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24C8" w:rsidRDefault="00D824C8" w:rsidP="00D824C8">
      <w:pPr>
        <w:ind w:firstLine="0"/>
      </w:pPr>
    </w:p>
    <w:p w:rsidR="00D824C8" w:rsidRDefault="00D824C8" w:rsidP="00D824C8">
      <w:pPr>
        <w:jc w:val="center"/>
      </w:pPr>
      <w:r>
        <w:rPr>
          <w:noProof/>
          <w:szCs w:val="28"/>
        </w:rPr>
        <w:drawing>
          <wp:inline distT="0" distB="0" distL="0" distR="0">
            <wp:extent cx="752475" cy="8667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24C8" w:rsidRDefault="00D824C8" w:rsidP="00D824C8">
      <w:pPr>
        <w:jc w:val="center"/>
      </w:pPr>
      <w:r>
        <w:rPr>
          <w:b/>
          <w:szCs w:val="28"/>
        </w:rPr>
        <w:t xml:space="preserve">                                                                                                 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СОВЕТ НАРОДНЫХ ДЕПУТАТОВ ПЕТРОПАВЛОВСКОГО МУНИЦИПАЛЬНОГО РАЙОНА ВОРОНЕЖСКОЙ ОБЛАСТИ</w:t>
      </w:r>
    </w:p>
    <w:p w:rsidR="00D824C8" w:rsidRDefault="00D824C8" w:rsidP="00D824C8">
      <w:pPr>
        <w:ind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3906F9" w:rsidRDefault="00D824C8" w:rsidP="00D824C8">
      <w:pPr>
        <w:jc w:val="center"/>
        <w:rPr>
          <w:rFonts w:ascii="Times New Roman" w:hAnsi="Times New Roman"/>
          <w:b/>
          <w:sz w:val="32"/>
          <w:szCs w:val="32"/>
        </w:rPr>
      </w:pPr>
      <w:r w:rsidRPr="003906F9">
        <w:rPr>
          <w:rFonts w:ascii="Times New Roman" w:hAnsi="Times New Roman"/>
          <w:b/>
          <w:sz w:val="32"/>
          <w:szCs w:val="32"/>
        </w:rPr>
        <w:t>РЕШЕНИЕ</w:t>
      </w:r>
    </w:p>
    <w:p w:rsidR="00D824C8" w:rsidRDefault="00D824C8" w:rsidP="00D824C8">
      <w:pPr>
        <w:jc w:val="center"/>
        <w:rPr>
          <w:b/>
          <w:szCs w:val="28"/>
        </w:rPr>
      </w:pPr>
    </w:p>
    <w:p w:rsidR="00D824C8" w:rsidRDefault="00D824C8" w:rsidP="00D824C8">
      <w:pPr>
        <w:jc w:val="center"/>
        <w:rPr>
          <w:b/>
          <w:szCs w:val="28"/>
        </w:rPr>
      </w:pPr>
    </w:p>
    <w:p w:rsidR="00D824C8" w:rsidRPr="00CA7B29" w:rsidRDefault="00EC0FC3" w:rsidP="00D824C8">
      <w:pPr>
        <w:ind w:firstLine="0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от   10.04.</w:t>
      </w:r>
      <w:r w:rsidR="00CA2F75">
        <w:rPr>
          <w:rFonts w:ascii="Times New Roman" w:hAnsi="Times New Roman"/>
          <w:sz w:val="28"/>
          <w:szCs w:val="28"/>
          <w:u w:val="single"/>
        </w:rPr>
        <w:t>2026</w:t>
      </w:r>
      <w:r w:rsidR="00C61A45" w:rsidRPr="00CA7B29">
        <w:rPr>
          <w:rFonts w:ascii="Times New Roman" w:hAnsi="Times New Roman"/>
          <w:sz w:val="28"/>
          <w:szCs w:val="28"/>
          <w:u w:val="single"/>
        </w:rPr>
        <w:t xml:space="preserve"> г. №</w:t>
      </w:r>
      <w:r>
        <w:rPr>
          <w:rFonts w:ascii="Times New Roman" w:hAnsi="Times New Roman"/>
          <w:sz w:val="28"/>
          <w:szCs w:val="28"/>
          <w:u w:val="single"/>
        </w:rPr>
        <w:t>9</w:t>
      </w:r>
      <w:r w:rsidR="00C61A45" w:rsidRPr="00CA7B29">
        <w:rPr>
          <w:rFonts w:ascii="Times New Roman" w:hAnsi="Times New Roman"/>
          <w:sz w:val="28"/>
          <w:szCs w:val="28"/>
        </w:rPr>
        <w:t>_____</w:t>
      </w:r>
    </w:p>
    <w:p w:rsidR="00D824C8" w:rsidRDefault="00D824C8" w:rsidP="00D824C8">
      <w:pPr>
        <w:rPr>
          <w:rFonts w:ascii="Times New Roman" w:hAnsi="Times New Roman"/>
          <w:sz w:val="22"/>
          <w:szCs w:val="22"/>
        </w:rPr>
      </w:pPr>
      <w:r w:rsidRPr="00A07D64">
        <w:rPr>
          <w:rFonts w:ascii="Times New Roman" w:hAnsi="Times New Roman"/>
          <w:sz w:val="22"/>
          <w:szCs w:val="22"/>
        </w:rPr>
        <w:t xml:space="preserve">           с.Петропавловка</w:t>
      </w:r>
    </w:p>
    <w:p w:rsidR="00F33840" w:rsidRPr="001D38EA" w:rsidRDefault="00F33840" w:rsidP="00D824C8">
      <w:pPr>
        <w:rPr>
          <w:rFonts w:ascii="Times New Roman" w:hAnsi="Times New Roman"/>
          <w:sz w:val="28"/>
          <w:szCs w:val="28"/>
        </w:rPr>
      </w:pPr>
    </w:p>
    <w:p w:rsidR="006E704B" w:rsidRPr="006E704B" w:rsidRDefault="00CA2F75" w:rsidP="006E704B">
      <w:pPr>
        <w:ind w:right="3968" w:firstLine="0"/>
        <w:outlineLvl w:val="0"/>
        <w:rPr>
          <w:rFonts w:ascii="Times New Roman" w:hAnsi="Times New Roman"/>
          <w:sz w:val="28"/>
          <w:szCs w:val="28"/>
        </w:rPr>
      </w:pPr>
      <w:r w:rsidRPr="00CA2F75">
        <w:rPr>
          <w:rFonts w:ascii="Times New Roman" w:hAnsi="Times New Roman"/>
          <w:sz w:val="28"/>
          <w:szCs w:val="28"/>
        </w:rPr>
        <w:t>О внесении изменений в решение Совета народных депутатов Петропавловского муниципального</w:t>
      </w:r>
      <w:r w:rsidR="006E704B">
        <w:rPr>
          <w:rFonts w:ascii="Times New Roman" w:hAnsi="Times New Roman"/>
          <w:sz w:val="28"/>
          <w:szCs w:val="28"/>
        </w:rPr>
        <w:t xml:space="preserve"> района Воронежской области от </w:t>
      </w:r>
      <w:r w:rsidR="006E704B">
        <w:rPr>
          <w:rFonts w:ascii="Times New Roman" w:eastAsia="Calibri" w:hAnsi="Times New Roman"/>
          <w:bCs/>
          <w:sz w:val="28"/>
          <w:szCs w:val="28"/>
          <w:lang w:eastAsia="zh-CN"/>
        </w:rPr>
        <w:t>20.11</w:t>
      </w:r>
      <w:r>
        <w:rPr>
          <w:rFonts w:ascii="Times New Roman" w:eastAsia="Calibri" w:hAnsi="Times New Roman"/>
          <w:bCs/>
          <w:sz w:val="28"/>
          <w:szCs w:val="28"/>
          <w:lang w:eastAsia="zh-CN"/>
        </w:rPr>
        <w:t>.2025</w:t>
      </w:r>
      <w:r w:rsidR="006E704B">
        <w:rPr>
          <w:rFonts w:ascii="Times New Roman" w:eastAsia="Calibri" w:hAnsi="Times New Roman"/>
          <w:bCs/>
          <w:sz w:val="28"/>
          <w:szCs w:val="28"/>
          <w:lang w:eastAsia="zh-CN"/>
        </w:rPr>
        <w:t xml:space="preserve"> №28</w:t>
      </w:r>
      <w:r w:rsidRPr="00CA2F75">
        <w:rPr>
          <w:rFonts w:ascii="Times New Roman" w:hAnsi="Times New Roman"/>
          <w:sz w:val="28"/>
          <w:szCs w:val="28"/>
        </w:rPr>
        <w:t xml:space="preserve"> «</w:t>
      </w:r>
      <w:r w:rsidR="006E704B" w:rsidRPr="006E704B">
        <w:rPr>
          <w:rFonts w:ascii="Times New Roman" w:hAnsi="Times New Roman"/>
          <w:sz w:val="28"/>
          <w:szCs w:val="28"/>
        </w:rPr>
        <w:t>Об утверждении Положения о муниципальном контроле в области охраны и использования особо охраняемых природных территориях местного значения на территории Петропавловского муниципального района Воронежской области</w:t>
      </w:r>
      <w:r w:rsidRPr="00CA2F75">
        <w:rPr>
          <w:rFonts w:ascii="Times New Roman" w:hAnsi="Times New Roman"/>
          <w:sz w:val="28"/>
          <w:szCs w:val="28"/>
        </w:rPr>
        <w:t>»</w:t>
      </w:r>
      <w:r w:rsidR="006E704B" w:rsidRPr="006E704B">
        <w:rPr>
          <w:rFonts w:ascii="Times New Roman" w:hAnsi="Times New Roman"/>
          <w:sz w:val="28"/>
          <w:szCs w:val="28"/>
        </w:rPr>
        <w:t xml:space="preserve"> </w:t>
      </w:r>
    </w:p>
    <w:p w:rsidR="006E704B" w:rsidRPr="00CA2F75" w:rsidRDefault="006E704B" w:rsidP="00CA2F75">
      <w:pPr>
        <w:ind w:right="4535" w:firstLine="0"/>
        <w:outlineLvl w:val="0"/>
        <w:rPr>
          <w:rFonts w:ascii="Times New Roman" w:hAnsi="Times New Roman"/>
          <w:sz w:val="28"/>
          <w:szCs w:val="28"/>
        </w:rPr>
      </w:pPr>
    </w:p>
    <w:p w:rsidR="00CA2F75" w:rsidRPr="00CA2F75" w:rsidRDefault="00CA2F75" w:rsidP="00CA2F75">
      <w:pPr>
        <w:ind w:firstLine="0"/>
        <w:outlineLvl w:val="0"/>
        <w:rPr>
          <w:rFonts w:ascii="Times New Roman" w:hAnsi="Times New Roman"/>
          <w:sz w:val="28"/>
          <w:szCs w:val="28"/>
        </w:rPr>
      </w:pPr>
    </w:p>
    <w:p w:rsidR="00CA2F75" w:rsidRPr="00CA2F75" w:rsidRDefault="00CA2F75" w:rsidP="00CA2F75">
      <w:pPr>
        <w:widowControl w:val="0"/>
        <w:tabs>
          <w:tab w:val="left" w:pos="0"/>
        </w:tabs>
        <w:ind w:firstLine="0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ab/>
      </w:r>
      <w:r w:rsidR="00F364DE" w:rsidRPr="00F364DE">
        <w:rPr>
          <w:rFonts w:ascii="Times New Roman" w:eastAsia="Calibri" w:hAnsi="Times New Roman"/>
          <w:sz w:val="28"/>
          <w:szCs w:val="28"/>
        </w:rPr>
        <w:t>В соответствии со статьей 95 Земельного кодекса Российской Федерации, статьей 35 Федерального закона от 14 марта 1995 года № 33-ФЗ «Об особо охраняемых природных территориях», Федеральным законом от 20 марта 2025 года № 33-ФЗ «Об общих принципах организации местного самоуправления в единой системе публичной власти»  Федеральным законом от 31 июля 2020 года № 248-ФЗ «О государственном контроле (надзоре) и муниципальном контроле в Российской Федерации»</w:t>
      </w:r>
      <w:r w:rsidR="00086301">
        <w:rPr>
          <w:rFonts w:ascii="Times New Roman" w:eastAsia="Calibri" w:hAnsi="Times New Roman"/>
          <w:sz w:val="28"/>
          <w:szCs w:val="28"/>
        </w:rPr>
        <w:t xml:space="preserve">, </w:t>
      </w:r>
      <w:r w:rsidRPr="00CA2F75">
        <w:rPr>
          <w:rFonts w:ascii="Times New Roman" w:eastAsia="Calibri" w:hAnsi="Times New Roman"/>
          <w:sz w:val="28"/>
          <w:szCs w:val="28"/>
        </w:rPr>
        <w:t>Уставом</w:t>
      </w:r>
      <w:r>
        <w:rPr>
          <w:rFonts w:ascii="Times New Roman" w:eastAsia="Calibri" w:hAnsi="Times New Roman"/>
          <w:sz w:val="28"/>
          <w:szCs w:val="28"/>
        </w:rPr>
        <w:t xml:space="preserve"> Петропавловского муниципального района</w:t>
      </w:r>
      <w:r w:rsidRPr="00CA2F75">
        <w:rPr>
          <w:rFonts w:ascii="Times New Roman" w:eastAsia="Calibri" w:hAnsi="Times New Roman"/>
          <w:sz w:val="28"/>
          <w:szCs w:val="28"/>
        </w:rPr>
        <w:t>, Совет народных депутатов Петропавловского муниципального района</w:t>
      </w:r>
    </w:p>
    <w:p w:rsidR="00CA2F75" w:rsidRPr="004D566A" w:rsidRDefault="00CA2F75" w:rsidP="00CA2F75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  <w:r w:rsidRPr="004D566A">
        <w:rPr>
          <w:rFonts w:ascii="Times New Roman" w:hAnsi="Times New Roman"/>
          <w:sz w:val="28"/>
          <w:szCs w:val="28"/>
        </w:rPr>
        <w:t>РЕШИЛ:</w:t>
      </w:r>
    </w:p>
    <w:p w:rsidR="00CA2F75" w:rsidRPr="00CA2F75" w:rsidRDefault="00CA2F75" w:rsidP="00CA2F75">
      <w:pPr>
        <w:ind w:firstLine="0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CA2F75" w:rsidRDefault="00CA2F75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CA2F75">
        <w:rPr>
          <w:rFonts w:ascii="Times New Roman" w:eastAsia="Calibri" w:hAnsi="Times New Roman"/>
          <w:sz w:val="28"/>
          <w:szCs w:val="28"/>
        </w:rPr>
        <w:t>Внести в</w:t>
      </w:r>
      <w:r w:rsidR="00086301">
        <w:rPr>
          <w:rFonts w:ascii="Times New Roman" w:eastAsia="Calibri" w:hAnsi="Times New Roman"/>
          <w:sz w:val="28"/>
          <w:szCs w:val="28"/>
        </w:rPr>
        <w:t xml:space="preserve"> </w:t>
      </w:r>
      <w:r w:rsidR="00086301" w:rsidRPr="00086301">
        <w:rPr>
          <w:rFonts w:ascii="Times New Roman" w:eastAsia="Calibri" w:hAnsi="Times New Roman"/>
          <w:sz w:val="28"/>
          <w:szCs w:val="28"/>
        </w:rPr>
        <w:t xml:space="preserve">Положения о муниципальном контроле в области охраны и </w:t>
      </w:r>
      <w:proofErr w:type="gramStart"/>
      <w:r w:rsidR="00086301" w:rsidRPr="00086301">
        <w:rPr>
          <w:rFonts w:ascii="Times New Roman" w:eastAsia="Calibri" w:hAnsi="Times New Roman"/>
          <w:sz w:val="28"/>
          <w:szCs w:val="28"/>
        </w:rPr>
        <w:t>использования</w:t>
      </w:r>
      <w:proofErr w:type="gramEnd"/>
      <w:r w:rsidR="00086301" w:rsidRPr="00086301">
        <w:rPr>
          <w:rFonts w:ascii="Times New Roman" w:eastAsia="Calibri" w:hAnsi="Times New Roman"/>
          <w:sz w:val="28"/>
          <w:szCs w:val="28"/>
        </w:rPr>
        <w:t xml:space="preserve"> особо охраняемых природных территориях местного значения на территории Петропавловского муниципального района Воронежской области</w:t>
      </w:r>
      <w:r w:rsidRPr="00CA2F75">
        <w:rPr>
          <w:rFonts w:ascii="Times New Roman" w:eastAsia="Calibri" w:hAnsi="Times New Roman"/>
          <w:sz w:val="28"/>
          <w:szCs w:val="28"/>
        </w:rPr>
        <w:t xml:space="preserve">, утвержденное решением Совета народных депутатов Петропавловского </w:t>
      </w:r>
      <w:r>
        <w:rPr>
          <w:rFonts w:ascii="Times New Roman" w:eastAsia="Calibri" w:hAnsi="Times New Roman"/>
          <w:sz w:val="28"/>
          <w:szCs w:val="28"/>
        </w:rPr>
        <w:t>муниципального района</w:t>
      </w:r>
      <w:r w:rsidRPr="00CA2F75">
        <w:rPr>
          <w:rFonts w:ascii="Times New Roman" w:eastAsia="Calibri" w:hAnsi="Times New Roman"/>
          <w:sz w:val="28"/>
          <w:szCs w:val="28"/>
        </w:rPr>
        <w:t xml:space="preserve"> Воронежской области от 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086301">
        <w:rPr>
          <w:rFonts w:ascii="Times New Roman" w:eastAsia="Calibri" w:hAnsi="Times New Roman"/>
          <w:bCs/>
          <w:sz w:val="28"/>
          <w:szCs w:val="28"/>
        </w:rPr>
        <w:t>20.11.2025 №28</w:t>
      </w:r>
      <w:r w:rsidRPr="00CA2F75">
        <w:rPr>
          <w:rFonts w:ascii="Times New Roman" w:eastAsia="Calibri" w:hAnsi="Times New Roman"/>
          <w:sz w:val="28"/>
          <w:szCs w:val="28"/>
        </w:rPr>
        <w:t xml:space="preserve"> (далее – Положение), следующие изменения:</w:t>
      </w:r>
    </w:p>
    <w:p w:rsidR="00086301" w:rsidRDefault="00086301" w:rsidP="00CA2F75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1.1.</w:t>
      </w:r>
      <w:r w:rsidRPr="00867B19">
        <w:rPr>
          <w:rFonts w:ascii="Times New Roman" w:eastAsia="Calibri" w:hAnsi="Times New Roman"/>
          <w:sz w:val="28"/>
          <w:szCs w:val="28"/>
        </w:rPr>
        <w:tab/>
        <w:t>Пункт 3.3. Положения дополнить абзацем следующего содержания: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«Объект контроля считается отнесенным к одной из категорий риска после внесения сведений в единый реестр видов контроля.».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1.2. Абзац 5 пункта 4.10. Положения изложить в следующей редакции: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«Контролируемое лицо вправе после получения предостережения подать возражение в отношении предостережения. Возражение направляется в виде документа на бумажном носителе почтовым отправлением либо в виде электронного документа, посредством единого портала государственных и муниципальных услуг или регионального портала государственных и муниципальных услуг, подписанного с учетом требований, установленных частью 6 статьи 21 Федерального закона № 248-ФЗ, в течение 30 дней со дня получения контролируемым лицом предостережения.».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1.3. Абзац 1 пункта 4.11. Положения изложить в следующей редакции: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«4.11. Лицо, уполномоченное осуществлять муниципальный контроль в области охраны и использования особо охраняемых природных территориях местного значения, по обращениям контролируемых лиц и их представителей, направленных в том числе посредством единого портала государственных и муниципальных услуг или регионального портала государственных и муниципальных услуг, осуществляет консультирование (дает разъяснения по вопросам, связанным с организацией и осуществлением муниципального контроля в области охраны и использования особо охраняемых природных территориях местного значения). Консультирование осуществляется без взимания платы. Консультирование контролируемых лиц осуществляется должностным лицом, уполномоченным осуществлять муниципальный контроль в области охраны и использования особо охраняемых природных территориях местного значения, по телефону, посредством видео-конференц-связи, использования мобильного приложения «Инспектор», на личном приеме, в ходе проведения профилактических либо контрольных мероприятий.».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1.4. Абзац 2 пункта 5.8. Положения изложить в следующей редакции: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«Если имеющихся в распоряжении у контрольного органа сведений и документов недостаточно, то в ходе документарной проверки могут совершаться следующие контрольные действия:».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1.5. Абзац 6 пункта 5.11. Положения изложить в следующей редакции: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«5) о нарушении обязательных требований, соблюдение которых является условием осуществления деятельности, подлежащей лицензированию, аккредитации, включения в реестр, аттестации, классификации;».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1.6. Пункт 5.14. Положения дополнить подпунктом 5.14.1. следующего содержания: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 xml:space="preserve">«5.14.1. Решения о проведении профилактического визита, об объявлении предостережения, о проведении контрольного мероприятия, предусматривающего взаимодействие с контролируемым лицом, акты (в том </w:t>
      </w:r>
      <w:r w:rsidRPr="00867B19">
        <w:rPr>
          <w:rFonts w:ascii="Times New Roman" w:eastAsia="Calibri" w:hAnsi="Times New Roman"/>
          <w:sz w:val="28"/>
          <w:szCs w:val="28"/>
        </w:rPr>
        <w:lastRenderedPageBreak/>
        <w:t>числе акты о невозможности проведения) контрольного мероприятия, профилактического мероприятия, предписания об устранении выявленных нарушений оформляются посредством внесения сведений о них в единый реестр контрольных мероприятий и их подписания. Для оформления указанных решений, актов и предписаний отдельное формирование документа не требуется.».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1.7. Пункт 6.3. Положения изложить в следующей редакции: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«6.3. В случае проведения контрольных мероприятий или обязательных профилактических визитов с использованием средств дистанционного взаимодействия, в том числе посредством видео-конференц-связи, с использованием мобильного приложения "Инспектор" либо составления акта контрольного мероприятия без взаимодействия, а также в случае, если составление акта по результатам контрольного мероприятия на месте его проведения невозможно по причине совершения инструментального обследования, испытания, или в иных случаях, установленных Федеральным законом № 248-ФЗ, администрация направляет акт контролируемому лицу в порядке, установленном Федеральным законом № 248-ФЗ.».</w:t>
      </w:r>
    </w:p>
    <w:p w:rsidR="00867B19" w:rsidRPr="00867B19" w:rsidRDefault="00867B19" w:rsidP="00867B19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1.8. Абзац 8 пункта 8.5. Положения изложить в следующей редакции:</w:t>
      </w:r>
    </w:p>
    <w:p w:rsidR="00086301" w:rsidRPr="00CA2F75" w:rsidRDefault="00867B19" w:rsidP="00DC510D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ascii="Times New Roman" w:eastAsia="Calibri" w:hAnsi="Times New Roman"/>
          <w:sz w:val="28"/>
          <w:szCs w:val="28"/>
        </w:rPr>
      </w:pPr>
      <w:r w:rsidRPr="00867B19">
        <w:rPr>
          <w:rFonts w:ascii="Times New Roman" w:eastAsia="Calibri" w:hAnsi="Times New Roman"/>
          <w:sz w:val="28"/>
          <w:szCs w:val="28"/>
        </w:rPr>
        <w:t>«5) решений об отказе в проведении профилактических визитов по заявлениям контролируемых лиц;».</w:t>
      </w:r>
    </w:p>
    <w:p w:rsidR="001D38EA" w:rsidRPr="00292086" w:rsidRDefault="001D38EA" w:rsidP="00867029">
      <w:pPr>
        <w:pStyle w:val="a3"/>
        <w:ind w:left="0"/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2.Опубликовать настоящее решение в официальном периодическом печатном издании «Петропавловский муниципальный вестник».</w:t>
      </w:r>
    </w:p>
    <w:p w:rsidR="001D38EA" w:rsidRPr="00867029" w:rsidRDefault="001D38EA" w:rsidP="00982678">
      <w:pPr>
        <w:pStyle w:val="a4"/>
        <w:ind w:right="-60"/>
        <w:jc w:val="both"/>
        <w:rPr>
          <w:rFonts w:ascii="Times New Roman" w:hAnsi="Times New Roman"/>
          <w:szCs w:val="28"/>
        </w:rPr>
      </w:pPr>
      <w:r w:rsidRPr="00867029">
        <w:rPr>
          <w:rFonts w:ascii="Times New Roman" w:hAnsi="Times New Roman"/>
          <w:szCs w:val="28"/>
        </w:rPr>
        <w:t xml:space="preserve">3. </w:t>
      </w:r>
      <w:r w:rsidR="00867029" w:rsidRPr="00867029">
        <w:rPr>
          <w:rFonts w:ascii="Times New Roman" w:hAnsi="Times New Roman"/>
          <w:szCs w:val="28"/>
        </w:rPr>
        <w:t>Настоящее решение вступает в силу с момента опубликования</w:t>
      </w:r>
      <w:r w:rsidR="00CA2F75">
        <w:rPr>
          <w:rFonts w:ascii="Times New Roman" w:hAnsi="Times New Roman"/>
          <w:szCs w:val="28"/>
        </w:rPr>
        <w:t>.</w:t>
      </w:r>
    </w:p>
    <w:p w:rsidR="00D824C8" w:rsidRPr="00292086" w:rsidRDefault="001D38EA" w:rsidP="00867029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4.Контроль за исполнением настоящего решения оставляю за собой</w:t>
      </w:r>
      <w:r w:rsidR="00867029">
        <w:rPr>
          <w:rFonts w:ascii="Times New Roman" w:hAnsi="Times New Roman"/>
          <w:sz w:val="28"/>
          <w:szCs w:val="28"/>
        </w:rPr>
        <w:t>.</w:t>
      </w:r>
    </w:p>
    <w:p w:rsidR="001D38EA" w:rsidRDefault="001D38EA" w:rsidP="001D38EA">
      <w:pPr>
        <w:rPr>
          <w:rFonts w:ascii="Times New Roman" w:hAnsi="Times New Roman"/>
          <w:sz w:val="28"/>
          <w:szCs w:val="28"/>
        </w:rPr>
      </w:pPr>
    </w:p>
    <w:p w:rsidR="00867029" w:rsidRPr="00292086" w:rsidRDefault="00867029" w:rsidP="001D38EA">
      <w:pPr>
        <w:rPr>
          <w:rFonts w:ascii="Times New Roman" w:hAnsi="Times New Roman"/>
          <w:sz w:val="28"/>
          <w:szCs w:val="28"/>
        </w:rPr>
      </w:pP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>Глава Петропавловского</w:t>
      </w:r>
    </w:p>
    <w:p w:rsidR="00D824C8" w:rsidRPr="00292086" w:rsidRDefault="00D824C8" w:rsidP="00D824C8">
      <w:pPr>
        <w:rPr>
          <w:rFonts w:ascii="Times New Roman" w:hAnsi="Times New Roman"/>
          <w:sz w:val="28"/>
          <w:szCs w:val="28"/>
        </w:rPr>
      </w:pPr>
      <w:r w:rsidRPr="00292086">
        <w:rPr>
          <w:rFonts w:ascii="Times New Roman" w:hAnsi="Times New Roman"/>
          <w:sz w:val="28"/>
          <w:szCs w:val="28"/>
        </w:rPr>
        <w:t xml:space="preserve">муниципального района                                           </w:t>
      </w:r>
      <w:r w:rsidR="004D566A"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  <w:r w:rsidRPr="00292086">
        <w:rPr>
          <w:rFonts w:ascii="Times New Roman" w:hAnsi="Times New Roman"/>
          <w:sz w:val="28"/>
          <w:szCs w:val="28"/>
        </w:rPr>
        <w:t xml:space="preserve">С.И. Хромых </w:t>
      </w:r>
    </w:p>
    <w:p w:rsidR="004C7679" w:rsidRPr="00292086" w:rsidRDefault="004C7679" w:rsidP="00D824C8">
      <w:pPr>
        <w:rPr>
          <w:rFonts w:ascii="Times New Roman" w:hAnsi="Times New Roman"/>
          <w:sz w:val="28"/>
          <w:szCs w:val="28"/>
        </w:rPr>
      </w:pPr>
    </w:p>
    <w:p w:rsidR="004C7679" w:rsidRPr="00292086" w:rsidRDefault="004C7679" w:rsidP="004C7679">
      <w:pPr>
        <w:pStyle w:val="11"/>
        <w:shd w:val="clear" w:color="auto" w:fill="auto"/>
        <w:tabs>
          <w:tab w:val="center" w:pos="8020"/>
        </w:tabs>
        <w:spacing w:after="0" w:line="240" w:lineRule="auto"/>
        <w:ind w:left="5387"/>
        <w:rPr>
          <w:rFonts w:ascii="Arial" w:hAnsi="Arial" w:cs="Arial"/>
          <w:sz w:val="28"/>
          <w:szCs w:val="28"/>
        </w:rPr>
      </w:pPr>
    </w:p>
    <w:p w:rsidR="004C7679" w:rsidRPr="00292086" w:rsidRDefault="004C7679" w:rsidP="004C7679">
      <w:pPr>
        <w:pStyle w:val="ConsPlusNormal"/>
        <w:tabs>
          <w:tab w:val="left" w:pos="1298"/>
        </w:tabs>
        <w:ind w:left="20" w:right="-435" w:firstLine="560"/>
        <w:jc w:val="both"/>
        <w:rPr>
          <w:rFonts w:ascii="Arial" w:hAnsi="Arial" w:cs="Arial"/>
          <w:sz w:val="28"/>
          <w:szCs w:val="28"/>
        </w:rPr>
      </w:pPr>
    </w:p>
    <w:p w:rsidR="00C53AD2" w:rsidRPr="00292086" w:rsidRDefault="004D566A">
      <w:pPr>
        <w:rPr>
          <w:sz w:val="28"/>
          <w:szCs w:val="28"/>
        </w:rPr>
      </w:pPr>
    </w:p>
    <w:sectPr w:rsidR="00C53AD2" w:rsidRPr="00292086" w:rsidSect="0098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6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7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8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9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0" w:firstLine="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0" w:firstLine="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0" w:firstLine="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0" w:firstLine="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0" w:firstLine="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0" w:firstLine="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0" w:firstLine="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0" w:firstLine="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0" w:firstLine="0"/>
      </w:pPr>
      <w:rPr>
        <w:rFonts w:ascii="Symbol" w:hAnsi="Symbol"/>
        <w:sz w:val="18"/>
      </w:rPr>
    </w:lvl>
  </w:abstractNum>
  <w:abstractNum w:abstractNumId="10">
    <w:nsid w:val="01D87491"/>
    <w:multiLevelType w:val="hybridMultilevel"/>
    <w:tmpl w:val="7FC07812"/>
    <w:lvl w:ilvl="0" w:tplc="64EC274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82C5D27"/>
    <w:multiLevelType w:val="multilevel"/>
    <w:tmpl w:val="F0046590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800" w:hanging="2160"/>
      </w:pPr>
      <w:rPr>
        <w:rFonts w:hint="default"/>
      </w:rPr>
    </w:lvl>
  </w:abstractNum>
  <w:abstractNum w:abstractNumId="12">
    <w:nsid w:val="3B9033E2"/>
    <w:multiLevelType w:val="multilevel"/>
    <w:tmpl w:val="4466558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72" w:hanging="2160"/>
      </w:pPr>
      <w:rPr>
        <w:rFonts w:hint="default"/>
      </w:rPr>
    </w:lvl>
  </w:abstractNum>
  <w:abstractNum w:abstractNumId="13">
    <w:nsid w:val="4CEB09FF"/>
    <w:multiLevelType w:val="multilevel"/>
    <w:tmpl w:val="6C046D9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83C15BD"/>
    <w:multiLevelType w:val="multilevel"/>
    <w:tmpl w:val="5C7EEADA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800" w:hanging="2160"/>
      </w:pPr>
      <w:rPr>
        <w:rFonts w:hint="default"/>
      </w:rPr>
    </w:lvl>
  </w:abstractNum>
  <w:abstractNum w:abstractNumId="15">
    <w:nsid w:val="6BA27230"/>
    <w:multiLevelType w:val="multilevel"/>
    <w:tmpl w:val="D7C0865C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5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7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12" w:hanging="1800"/>
      </w:pPr>
      <w:rPr>
        <w:rFonts w:hint="default"/>
      </w:rPr>
    </w:lvl>
  </w:abstractNum>
  <w:abstractNum w:abstractNumId="16">
    <w:nsid w:val="6BB973FD"/>
    <w:multiLevelType w:val="multilevel"/>
    <w:tmpl w:val="EF52C0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DAB05B5"/>
    <w:multiLevelType w:val="multilevel"/>
    <w:tmpl w:val="5B426B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>
    <w:nsid w:val="732528F7"/>
    <w:multiLevelType w:val="multilevel"/>
    <w:tmpl w:val="AB9649E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53070F1"/>
    <w:multiLevelType w:val="hybridMultilevel"/>
    <w:tmpl w:val="B0B220F8"/>
    <w:lvl w:ilvl="0" w:tplc="9984D568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>
    <w:nsid w:val="78E414BB"/>
    <w:multiLevelType w:val="hybridMultilevel"/>
    <w:tmpl w:val="370413B6"/>
    <w:lvl w:ilvl="0" w:tplc="396649DE">
      <w:start w:val="1"/>
      <w:numFmt w:val="decimal"/>
      <w:lvlText w:val="%1."/>
      <w:lvlJc w:val="left"/>
      <w:pPr>
        <w:ind w:left="12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0" w:hanging="360"/>
      </w:pPr>
    </w:lvl>
    <w:lvl w:ilvl="2" w:tplc="0419001B" w:tentative="1">
      <w:start w:val="1"/>
      <w:numFmt w:val="lowerRoman"/>
      <w:lvlText w:val="%3."/>
      <w:lvlJc w:val="right"/>
      <w:pPr>
        <w:ind w:left="2680" w:hanging="180"/>
      </w:pPr>
    </w:lvl>
    <w:lvl w:ilvl="3" w:tplc="0419000F" w:tentative="1">
      <w:start w:val="1"/>
      <w:numFmt w:val="decimal"/>
      <w:lvlText w:val="%4."/>
      <w:lvlJc w:val="left"/>
      <w:pPr>
        <w:ind w:left="3400" w:hanging="360"/>
      </w:pPr>
    </w:lvl>
    <w:lvl w:ilvl="4" w:tplc="04190019" w:tentative="1">
      <w:start w:val="1"/>
      <w:numFmt w:val="lowerLetter"/>
      <w:lvlText w:val="%5."/>
      <w:lvlJc w:val="left"/>
      <w:pPr>
        <w:ind w:left="4120" w:hanging="360"/>
      </w:pPr>
    </w:lvl>
    <w:lvl w:ilvl="5" w:tplc="0419001B" w:tentative="1">
      <w:start w:val="1"/>
      <w:numFmt w:val="lowerRoman"/>
      <w:lvlText w:val="%6."/>
      <w:lvlJc w:val="right"/>
      <w:pPr>
        <w:ind w:left="4840" w:hanging="180"/>
      </w:pPr>
    </w:lvl>
    <w:lvl w:ilvl="6" w:tplc="0419000F" w:tentative="1">
      <w:start w:val="1"/>
      <w:numFmt w:val="decimal"/>
      <w:lvlText w:val="%7."/>
      <w:lvlJc w:val="left"/>
      <w:pPr>
        <w:ind w:left="5560" w:hanging="360"/>
      </w:pPr>
    </w:lvl>
    <w:lvl w:ilvl="7" w:tplc="04190019" w:tentative="1">
      <w:start w:val="1"/>
      <w:numFmt w:val="lowerLetter"/>
      <w:lvlText w:val="%8."/>
      <w:lvlJc w:val="left"/>
      <w:pPr>
        <w:ind w:left="6280" w:hanging="360"/>
      </w:pPr>
    </w:lvl>
    <w:lvl w:ilvl="8" w:tplc="0419001B" w:tentative="1">
      <w:start w:val="1"/>
      <w:numFmt w:val="lowerRoman"/>
      <w:lvlText w:val="%9."/>
      <w:lvlJc w:val="right"/>
      <w:pPr>
        <w:ind w:left="700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2"/>
  </w:num>
  <w:num w:numId="13">
    <w:abstractNumId w:val="19"/>
  </w:num>
  <w:num w:numId="14">
    <w:abstractNumId w:val="16"/>
  </w:num>
  <w:num w:numId="15">
    <w:abstractNumId w:val="18"/>
  </w:num>
  <w:num w:numId="16">
    <w:abstractNumId w:val="13"/>
  </w:num>
  <w:num w:numId="17">
    <w:abstractNumId w:val="20"/>
  </w:num>
  <w:num w:numId="18">
    <w:abstractNumId w:val="11"/>
  </w:num>
  <w:num w:numId="19">
    <w:abstractNumId w:val="14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824C8"/>
    <w:rsid w:val="00086301"/>
    <w:rsid w:val="000B7941"/>
    <w:rsid w:val="0012061E"/>
    <w:rsid w:val="001511CD"/>
    <w:rsid w:val="001546AA"/>
    <w:rsid w:val="001921C5"/>
    <w:rsid w:val="001D38EA"/>
    <w:rsid w:val="00236339"/>
    <w:rsid w:val="00287513"/>
    <w:rsid w:val="00292086"/>
    <w:rsid w:val="00295F8D"/>
    <w:rsid w:val="003034D7"/>
    <w:rsid w:val="00305EA1"/>
    <w:rsid w:val="00305F34"/>
    <w:rsid w:val="00382517"/>
    <w:rsid w:val="003906F9"/>
    <w:rsid w:val="003C65F5"/>
    <w:rsid w:val="003D571C"/>
    <w:rsid w:val="004150EF"/>
    <w:rsid w:val="004C7679"/>
    <w:rsid w:val="004D566A"/>
    <w:rsid w:val="004F1F07"/>
    <w:rsid w:val="0058589E"/>
    <w:rsid w:val="005F66B9"/>
    <w:rsid w:val="00630FE0"/>
    <w:rsid w:val="00657663"/>
    <w:rsid w:val="006E704B"/>
    <w:rsid w:val="00700AD0"/>
    <w:rsid w:val="007D129C"/>
    <w:rsid w:val="007E3EC5"/>
    <w:rsid w:val="0080611C"/>
    <w:rsid w:val="00826187"/>
    <w:rsid w:val="00836E72"/>
    <w:rsid w:val="00867029"/>
    <w:rsid w:val="00867B19"/>
    <w:rsid w:val="008A366A"/>
    <w:rsid w:val="00962C96"/>
    <w:rsid w:val="0097267F"/>
    <w:rsid w:val="00982678"/>
    <w:rsid w:val="00986617"/>
    <w:rsid w:val="009A28A2"/>
    <w:rsid w:val="00A07D64"/>
    <w:rsid w:val="00A13296"/>
    <w:rsid w:val="00A14E47"/>
    <w:rsid w:val="00A156EE"/>
    <w:rsid w:val="00A74AEF"/>
    <w:rsid w:val="00A834FA"/>
    <w:rsid w:val="00AB1893"/>
    <w:rsid w:val="00AF3026"/>
    <w:rsid w:val="00B357FC"/>
    <w:rsid w:val="00B45FB5"/>
    <w:rsid w:val="00B50415"/>
    <w:rsid w:val="00BB6DB2"/>
    <w:rsid w:val="00BD0DFA"/>
    <w:rsid w:val="00BF3222"/>
    <w:rsid w:val="00BF4556"/>
    <w:rsid w:val="00C61A45"/>
    <w:rsid w:val="00CA2F75"/>
    <w:rsid w:val="00CA7B29"/>
    <w:rsid w:val="00D42200"/>
    <w:rsid w:val="00D824C8"/>
    <w:rsid w:val="00DC510D"/>
    <w:rsid w:val="00DE1439"/>
    <w:rsid w:val="00E30D4B"/>
    <w:rsid w:val="00E75B41"/>
    <w:rsid w:val="00EC0FC3"/>
    <w:rsid w:val="00EE6359"/>
    <w:rsid w:val="00F33840"/>
    <w:rsid w:val="00F364DE"/>
    <w:rsid w:val="00F75B99"/>
    <w:rsid w:val="00F933B3"/>
    <w:rsid w:val="00FE35E3"/>
    <w:rsid w:val="00FE3F86"/>
    <w:rsid w:val="00FE5290"/>
    <w:rsid w:val="00FF3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!Обычный текст документа"/>
    <w:qFormat/>
    <w:rsid w:val="00D824C8"/>
    <w:pPr>
      <w:spacing w:after="0" w:line="240" w:lineRule="auto"/>
      <w:ind w:firstLine="567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1">
    <w:name w:val="heading 1"/>
    <w:aliases w:val="!Части документа"/>
    <w:basedOn w:val="a"/>
    <w:next w:val="a"/>
    <w:link w:val="10"/>
    <w:qFormat/>
    <w:rsid w:val="004C7679"/>
    <w:pPr>
      <w:jc w:val="center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824C8"/>
    <w:pPr>
      <w:ind w:left="720"/>
      <w:contextualSpacing/>
    </w:pPr>
  </w:style>
  <w:style w:type="paragraph" w:customStyle="1" w:styleId="Style4">
    <w:name w:val="Style4"/>
    <w:basedOn w:val="a"/>
    <w:uiPriority w:val="99"/>
    <w:rsid w:val="00D824C8"/>
    <w:pPr>
      <w:spacing w:line="325" w:lineRule="exact"/>
      <w:jc w:val="right"/>
    </w:pPr>
  </w:style>
  <w:style w:type="paragraph" w:customStyle="1" w:styleId="Style15">
    <w:name w:val="Style15"/>
    <w:basedOn w:val="a"/>
    <w:uiPriority w:val="99"/>
    <w:rsid w:val="00D824C8"/>
    <w:pPr>
      <w:spacing w:line="322" w:lineRule="exact"/>
    </w:pPr>
  </w:style>
  <w:style w:type="paragraph" w:customStyle="1" w:styleId="a4">
    <w:name w:val="Вертикальный отступ"/>
    <w:basedOn w:val="a"/>
    <w:rsid w:val="00D824C8"/>
    <w:pPr>
      <w:jc w:val="center"/>
    </w:pPr>
    <w:rPr>
      <w:sz w:val="28"/>
      <w:szCs w:val="20"/>
    </w:rPr>
  </w:style>
  <w:style w:type="character" w:customStyle="1" w:styleId="FontStyle22">
    <w:name w:val="Font Style22"/>
    <w:uiPriority w:val="99"/>
    <w:rsid w:val="00D824C8"/>
    <w:rPr>
      <w:rFonts w:ascii="Times New Roman" w:hAnsi="Times New Roman" w:cs="Times New Roman" w:hint="default"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D824C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824C8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384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Title">
    <w:name w:val="Title!Название НПА"/>
    <w:basedOn w:val="a"/>
    <w:rsid w:val="00236339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10">
    <w:name w:val="Заголовок 1 Знак"/>
    <w:aliases w:val="!Части документа Знак"/>
    <w:basedOn w:val="a0"/>
    <w:link w:val="1"/>
    <w:rsid w:val="004C7679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">
    <w:name w:val="Основной текст (3)_"/>
    <w:link w:val="30"/>
    <w:rsid w:val="004C7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5">
    <w:name w:val="Основной текст (5)_"/>
    <w:link w:val="50"/>
    <w:rsid w:val="004C7679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7">
    <w:name w:val="Основной текст_"/>
    <w:link w:val="11"/>
    <w:rsid w:val="004C767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7679"/>
    <w:pPr>
      <w:shd w:val="clear" w:color="auto" w:fill="FFFFFF"/>
      <w:spacing w:before="1260" w:after="300" w:line="0" w:lineRule="atLeast"/>
    </w:pPr>
    <w:rPr>
      <w:rFonts w:ascii="Times New Roman" w:hAnsi="Times New Roman"/>
      <w:sz w:val="22"/>
      <w:szCs w:val="22"/>
      <w:lang w:eastAsia="en-US"/>
    </w:rPr>
  </w:style>
  <w:style w:type="paragraph" w:customStyle="1" w:styleId="50">
    <w:name w:val="Основной текст (5)"/>
    <w:basedOn w:val="a"/>
    <w:link w:val="5"/>
    <w:rsid w:val="004C7679"/>
    <w:pPr>
      <w:shd w:val="clear" w:color="auto" w:fill="FFFFFF"/>
      <w:spacing w:line="248" w:lineRule="exact"/>
    </w:pPr>
    <w:rPr>
      <w:rFonts w:ascii="Times New Roman" w:hAnsi="Times New Roman"/>
      <w:b/>
      <w:bCs/>
      <w:sz w:val="22"/>
      <w:szCs w:val="22"/>
      <w:lang w:eastAsia="en-US"/>
    </w:rPr>
  </w:style>
  <w:style w:type="paragraph" w:customStyle="1" w:styleId="11">
    <w:name w:val="Основной текст1"/>
    <w:basedOn w:val="a"/>
    <w:link w:val="a7"/>
    <w:rsid w:val="004C7679"/>
    <w:pPr>
      <w:shd w:val="clear" w:color="auto" w:fill="FFFFFF"/>
      <w:spacing w:after="420" w:line="248" w:lineRule="exact"/>
    </w:pPr>
    <w:rPr>
      <w:rFonts w:ascii="Times New Roman" w:hAnsi="Times New Roman"/>
      <w:sz w:val="23"/>
      <w:szCs w:val="23"/>
      <w:lang w:eastAsia="en-US"/>
    </w:rPr>
  </w:style>
  <w:style w:type="paragraph" w:customStyle="1" w:styleId="formattext">
    <w:name w:val="formattext"/>
    <w:basedOn w:val="a"/>
    <w:rsid w:val="004C7679"/>
    <w:pPr>
      <w:spacing w:before="100" w:beforeAutospacing="1" w:after="100" w:afterAutospacing="1"/>
    </w:pPr>
    <w:rPr>
      <w:rFonts w:ascii="Times New Roman" w:hAnsi="Times New Roman"/>
    </w:rPr>
  </w:style>
  <w:style w:type="paragraph" w:styleId="31">
    <w:name w:val="Body Text Indent 3"/>
    <w:basedOn w:val="a"/>
    <w:link w:val="32"/>
    <w:rsid w:val="004C7679"/>
    <w:pPr>
      <w:spacing w:after="120"/>
      <w:ind w:left="283"/>
    </w:pPr>
    <w:rPr>
      <w:rFonts w:ascii="Times New Roman" w:hAnsi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C767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4C7679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4C7679"/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rsid w:val="004C7679"/>
    <w:pPr>
      <w:spacing w:after="120" w:line="48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4C767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uiPriority w:val="99"/>
    <w:semiHidden/>
    <w:unhideWhenUsed/>
    <w:rsid w:val="00CA2F75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CA2F75"/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ConsPlusNormal1">
    <w:name w:val="ConsPlusNormal1"/>
    <w:link w:val="ConsPlusNormal"/>
    <w:locked/>
    <w:rsid w:val="00CA2F75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537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4FFC8-78B4-4A67-98C2-C71BBAAE1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</TotalTime>
  <Pages>1</Pages>
  <Words>867</Words>
  <Characters>4945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garkushova</dc:creator>
  <cp:lastModifiedBy>Леонова Юлия</cp:lastModifiedBy>
  <cp:revision>50</cp:revision>
  <cp:lastPrinted>2026-04-07T12:38:00Z</cp:lastPrinted>
  <dcterms:created xsi:type="dcterms:W3CDTF">2021-10-15T08:56:00Z</dcterms:created>
  <dcterms:modified xsi:type="dcterms:W3CDTF">2026-04-07T12:39:00Z</dcterms:modified>
</cp:coreProperties>
</file>