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BF8" w:rsidRDefault="00022BF8" w:rsidP="00C2511C">
      <w:pPr>
        <w:ind w:firstLine="709"/>
        <w:jc w:val="center"/>
        <w:rPr>
          <w:rFonts w:ascii="Times New Roman" w:hAnsi="Times New Roman"/>
        </w:rPr>
      </w:pPr>
    </w:p>
    <w:p w:rsidR="00022BF8" w:rsidRDefault="00022BF8" w:rsidP="00C2511C">
      <w:pPr>
        <w:ind w:firstLine="709"/>
        <w:jc w:val="center"/>
        <w:rPr>
          <w:rFonts w:ascii="Times New Roman" w:hAnsi="Times New Roman"/>
        </w:rPr>
      </w:pPr>
    </w:p>
    <w:p w:rsidR="00022BF8" w:rsidRDefault="00022BF8" w:rsidP="00C2511C">
      <w:pPr>
        <w:ind w:firstLine="709"/>
        <w:jc w:val="center"/>
        <w:rPr>
          <w:rFonts w:ascii="Times New Roman" w:hAnsi="Times New Roman"/>
        </w:rPr>
      </w:pPr>
    </w:p>
    <w:p w:rsidR="00022BF8" w:rsidRPr="00022BF8" w:rsidRDefault="007D1ECC" w:rsidP="00022BF8">
      <w:pPr>
        <w:spacing w:line="288" w:lineRule="auto"/>
        <w:ind w:firstLine="0"/>
        <w:jc w:val="center"/>
        <w:rPr>
          <w:rFonts w:ascii="Times New Roman" w:hAnsi="Times New Roman"/>
        </w:rPr>
      </w:pPr>
      <w:r>
        <w:rPr>
          <w:rFonts w:ascii="Times New Roman" w:hAnsi="Times New Roman"/>
          <w:noProof/>
        </w:rPr>
        <w:drawing>
          <wp:inline distT="0" distB="0" distL="0" distR="0">
            <wp:extent cx="752475" cy="857250"/>
            <wp:effectExtent l="0" t="0" r="0" b="0"/>
            <wp:docPr id="1" name="Рисунок 1" descr="http://www.heraldik.ru/reg36/36petropavlovsky_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raldik.ru/reg36/36petropavlovsky_g.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857250"/>
                    </a:xfrm>
                    <a:prstGeom prst="rect">
                      <a:avLst/>
                    </a:prstGeom>
                    <a:noFill/>
                    <a:ln>
                      <a:noFill/>
                    </a:ln>
                  </pic:spPr>
                </pic:pic>
              </a:graphicData>
            </a:graphic>
          </wp:inline>
        </w:drawing>
      </w:r>
    </w:p>
    <w:p w:rsidR="00022BF8" w:rsidRPr="00022BF8" w:rsidRDefault="00022BF8" w:rsidP="00022BF8">
      <w:pPr>
        <w:spacing w:line="288" w:lineRule="auto"/>
        <w:ind w:firstLine="0"/>
        <w:jc w:val="center"/>
        <w:rPr>
          <w:rFonts w:cs="Arial"/>
          <w:b/>
          <w:smallCaps/>
          <w:sz w:val="28"/>
          <w:szCs w:val="28"/>
        </w:rPr>
      </w:pPr>
    </w:p>
    <w:p w:rsidR="00022BF8" w:rsidRPr="00022BF8" w:rsidRDefault="00022BF8" w:rsidP="00022BF8">
      <w:pPr>
        <w:spacing w:line="288" w:lineRule="auto"/>
        <w:ind w:firstLine="0"/>
        <w:jc w:val="center"/>
        <w:rPr>
          <w:rFonts w:cs="Arial"/>
          <w:b/>
          <w:smallCaps/>
          <w:sz w:val="28"/>
          <w:szCs w:val="28"/>
        </w:rPr>
      </w:pPr>
      <w:r w:rsidRPr="00022BF8">
        <w:rPr>
          <w:rFonts w:cs="Arial"/>
          <w:b/>
          <w:smallCaps/>
          <w:sz w:val="28"/>
          <w:szCs w:val="28"/>
        </w:rPr>
        <w:t>АДМИНИСТРАЦИЯ ПЕТРОПАВЛОВСКОГО МУНИЦИПАЛЬНОГО РАЙОНА</w:t>
      </w:r>
    </w:p>
    <w:p w:rsidR="00022BF8" w:rsidRPr="00022BF8" w:rsidRDefault="00022BF8" w:rsidP="00022BF8">
      <w:pPr>
        <w:spacing w:line="288" w:lineRule="auto"/>
        <w:ind w:firstLine="0"/>
        <w:jc w:val="center"/>
        <w:rPr>
          <w:rFonts w:cs="Arial"/>
          <w:b/>
          <w:sz w:val="28"/>
          <w:szCs w:val="28"/>
        </w:rPr>
      </w:pPr>
      <w:r w:rsidRPr="00022BF8">
        <w:rPr>
          <w:rFonts w:cs="Arial"/>
          <w:b/>
          <w:smallCaps/>
          <w:sz w:val="28"/>
          <w:szCs w:val="28"/>
        </w:rPr>
        <w:t>ВОРОНЕЖСКОЙ ОБЛАСТИ</w:t>
      </w:r>
    </w:p>
    <w:p w:rsidR="00022BF8" w:rsidRPr="00022BF8" w:rsidRDefault="00022BF8" w:rsidP="00022BF8">
      <w:pPr>
        <w:spacing w:line="288" w:lineRule="auto"/>
        <w:ind w:firstLine="0"/>
        <w:jc w:val="center"/>
        <w:rPr>
          <w:rFonts w:cs="Arial"/>
          <w:sz w:val="28"/>
        </w:rPr>
      </w:pPr>
    </w:p>
    <w:p w:rsidR="00022BF8" w:rsidRPr="00022BF8" w:rsidRDefault="00022BF8" w:rsidP="00022BF8">
      <w:pPr>
        <w:spacing w:line="288" w:lineRule="auto"/>
        <w:ind w:firstLine="0"/>
        <w:jc w:val="center"/>
        <w:rPr>
          <w:rFonts w:ascii="Times New Roman" w:hAnsi="Times New Roman"/>
          <w:b/>
          <w:sz w:val="36"/>
          <w:szCs w:val="36"/>
        </w:rPr>
      </w:pPr>
      <w:r w:rsidRPr="00022BF8">
        <w:rPr>
          <w:rFonts w:cs="Arial"/>
          <w:b/>
          <w:sz w:val="36"/>
          <w:szCs w:val="36"/>
        </w:rPr>
        <w:t>ПОСТАНОВЛЕНИЕ</w:t>
      </w:r>
    </w:p>
    <w:p w:rsidR="00022BF8" w:rsidRDefault="00022BF8" w:rsidP="00022BF8">
      <w:pPr>
        <w:ind w:firstLine="0"/>
        <w:jc w:val="center"/>
        <w:rPr>
          <w:rFonts w:ascii="Times New Roman" w:hAnsi="Times New Roman"/>
          <w:b/>
          <w:sz w:val="28"/>
          <w:szCs w:val="28"/>
        </w:rPr>
      </w:pPr>
      <w:bookmarkStart w:id="0" w:name="_GoBack"/>
      <w:bookmarkEnd w:id="0"/>
    </w:p>
    <w:p w:rsidR="000A33E1" w:rsidRPr="00022BF8" w:rsidRDefault="000A33E1" w:rsidP="00022BF8">
      <w:pPr>
        <w:ind w:firstLine="0"/>
        <w:jc w:val="center"/>
        <w:rPr>
          <w:rFonts w:ascii="Times New Roman" w:hAnsi="Times New Roman"/>
          <w:b/>
          <w:sz w:val="28"/>
          <w:szCs w:val="28"/>
        </w:rPr>
      </w:pPr>
    </w:p>
    <w:p w:rsidR="009B102A" w:rsidRPr="00022BF8" w:rsidRDefault="009B102A" w:rsidP="009B102A">
      <w:pPr>
        <w:spacing w:line="288" w:lineRule="auto"/>
        <w:ind w:firstLine="0"/>
        <w:jc w:val="left"/>
        <w:rPr>
          <w:rFonts w:ascii="Times New Roman" w:hAnsi="Times New Roman"/>
          <w:sz w:val="28"/>
          <w:u w:val="single"/>
        </w:rPr>
      </w:pPr>
      <w:r w:rsidRPr="00AD4CB9">
        <w:rPr>
          <w:rFonts w:ascii="Times New Roman" w:hAnsi="Times New Roman"/>
          <w:sz w:val="28"/>
          <w:u w:val="single"/>
        </w:rPr>
        <w:t xml:space="preserve">От </w:t>
      </w:r>
      <w:r w:rsidR="00AD4CB9" w:rsidRPr="00AD4CB9">
        <w:rPr>
          <w:rFonts w:ascii="Times New Roman" w:hAnsi="Times New Roman"/>
          <w:sz w:val="28"/>
          <w:u w:val="single"/>
        </w:rPr>
        <w:t xml:space="preserve">     </w:t>
      </w:r>
      <w:r w:rsidR="00AC3F9F">
        <w:rPr>
          <w:rFonts w:ascii="Times New Roman" w:hAnsi="Times New Roman"/>
          <w:sz w:val="28"/>
          <w:u w:val="single"/>
        </w:rPr>
        <w:t>04</w:t>
      </w:r>
      <w:r w:rsidR="00AD4CB9" w:rsidRPr="00AD4CB9">
        <w:rPr>
          <w:rFonts w:ascii="Times New Roman" w:hAnsi="Times New Roman"/>
          <w:sz w:val="28"/>
          <w:u w:val="single"/>
        </w:rPr>
        <w:t>.12</w:t>
      </w:r>
      <w:r w:rsidR="000C454C" w:rsidRPr="00AD4CB9">
        <w:rPr>
          <w:rFonts w:ascii="Times New Roman" w:hAnsi="Times New Roman"/>
          <w:sz w:val="28"/>
          <w:u w:val="single"/>
        </w:rPr>
        <w:t>.</w:t>
      </w:r>
      <w:r w:rsidRPr="00AD4CB9">
        <w:rPr>
          <w:rFonts w:ascii="Times New Roman" w:hAnsi="Times New Roman"/>
          <w:sz w:val="28"/>
          <w:u w:val="single"/>
        </w:rPr>
        <w:t xml:space="preserve"> 2024 года   №</w:t>
      </w:r>
      <w:r w:rsidR="00AC3F9F">
        <w:rPr>
          <w:rFonts w:ascii="Times New Roman" w:hAnsi="Times New Roman"/>
          <w:sz w:val="28"/>
          <w:u w:val="single"/>
        </w:rPr>
        <w:t>464</w:t>
      </w:r>
      <w:r w:rsidR="00AD4CB9">
        <w:rPr>
          <w:rFonts w:ascii="Times New Roman" w:hAnsi="Times New Roman"/>
          <w:sz w:val="28"/>
        </w:rPr>
        <w:t>____</w:t>
      </w:r>
      <w:r w:rsidR="00AD4CB9" w:rsidRPr="00AD4CB9">
        <w:rPr>
          <w:rFonts w:ascii="Times New Roman" w:hAnsi="Times New Roman"/>
          <w:sz w:val="28"/>
          <w:u w:val="single"/>
        </w:rPr>
        <w:t xml:space="preserve">   </w:t>
      </w:r>
      <w:r w:rsidR="000C454C" w:rsidRPr="00AD4CB9">
        <w:rPr>
          <w:rFonts w:ascii="Times New Roman" w:hAnsi="Times New Roman"/>
          <w:sz w:val="28"/>
          <w:u w:val="single"/>
        </w:rPr>
        <w:t xml:space="preserve"> </w:t>
      </w:r>
      <w:r w:rsidRPr="000A33E1">
        <w:rPr>
          <w:rFonts w:ascii="Times New Roman" w:hAnsi="Times New Roman"/>
          <w:sz w:val="28"/>
        </w:rPr>
        <w:t xml:space="preserve"> </w:t>
      </w:r>
    </w:p>
    <w:p w:rsidR="009B102A" w:rsidRPr="00022BF8" w:rsidRDefault="009B102A" w:rsidP="009B102A">
      <w:pPr>
        <w:spacing w:line="288" w:lineRule="auto"/>
        <w:ind w:firstLine="0"/>
        <w:jc w:val="left"/>
        <w:rPr>
          <w:rFonts w:ascii="Times New Roman" w:hAnsi="Times New Roman"/>
        </w:rPr>
      </w:pPr>
      <w:r w:rsidRPr="00022BF8">
        <w:rPr>
          <w:rFonts w:ascii="Times New Roman" w:hAnsi="Times New Roman"/>
          <w:sz w:val="28"/>
        </w:rPr>
        <w:t xml:space="preserve"> </w:t>
      </w:r>
      <w:r w:rsidRPr="00022BF8">
        <w:rPr>
          <w:rFonts w:ascii="Times New Roman" w:hAnsi="Times New Roman"/>
          <w:sz w:val="28"/>
        </w:rPr>
        <w:tab/>
      </w:r>
      <w:r w:rsidRPr="00022BF8">
        <w:rPr>
          <w:rFonts w:ascii="Times New Roman" w:hAnsi="Times New Roman"/>
          <w:sz w:val="28"/>
        </w:rPr>
        <w:tab/>
      </w:r>
      <w:r w:rsidRPr="00022BF8">
        <w:rPr>
          <w:rFonts w:ascii="Times New Roman" w:hAnsi="Times New Roman"/>
        </w:rPr>
        <w:t xml:space="preserve"> </w:t>
      </w:r>
      <w:proofErr w:type="gramStart"/>
      <w:r w:rsidRPr="00022BF8">
        <w:rPr>
          <w:rFonts w:ascii="Times New Roman" w:hAnsi="Times New Roman"/>
        </w:rPr>
        <w:t>с</w:t>
      </w:r>
      <w:proofErr w:type="gramEnd"/>
      <w:r w:rsidRPr="00022BF8">
        <w:rPr>
          <w:rFonts w:ascii="Times New Roman" w:hAnsi="Times New Roman"/>
        </w:rPr>
        <w:t>. Петропавловка</w:t>
      </w:r>
      <w:r w:rsidRPr="00022BF8">
        <w:rPr>
          <w:rFonts w:ascii="Times New Roman" w:hAnsi="Times New Roman"/>
        </w:rPr>
        <w:softHyphen/>
      </w:r>
    </w:p>
    <w:p w:rsidR="00022BF8" w:rsidRPr="000A33E1" w:rsidRDefault="00022BF8" w:rsidP="00022BF8">
      <w:pPr>
        <w:ind w:firstLine="0"/>
        <w:jc w:val="center"/>
        <w:rPr>
          <w:rFonts w:ascii="Times New Roman" w:hAnsi="Times New Roman"/>
          <w:b/>
        </w:rPr>
      </w:pPr>
    </w:p>
    <w:p w:rsidR="009B102A" w:rsidRPr="00022BF8" w:rsidRDefault="009B102A" w:rsidP="00022BF8">
      <w:pPr>
        <w:ind w:firstLine="0"/>
        <w:jc w:val="center"/>
        <w:rPr>
          <w:rFonts w:ascii="Times New Roman" w:hAnsi="Times New Roman"/>
          <w:b/>
          <w:sz w:val="28"/>
          <w:szCs w:val="28"/>
        </w:rPr>
      </w:pPr>
    </w:p>
    <w:p w:rsidR="003751DF" w:rsidRPr="003751DF" w:rsidRDefault="003751DF" w:rsidP="003751DF">
      <w:pPr>
        <w:ind w:right="4754" w:firstLine="0"/>
        <w:rPr>
          <w:rFonts w:ascii="Times New Roman" w:hAnsi="Times New Roman"/>
          <w:sz w:val="28"/>
          <w:szCs w:val="28"/>
        </w:rPr>
      </w:pPr>
      <w:r w:rsidRPr="003751DF">
        <w:rPr>
          <w:rFonts w:ascii="Times New Roman" w:hAnsi="Times New Roman"/>
          <w:sz w:val="28"/>
          <w:szCs w:val="28"/>
        </w:rPr>
        <w:t>Об утверждении положений об оплате труда в образовательных организациях, расположенных на территории Петропа</w:t>
      </w:r>
      <w:r w:rsidR="00F52CB9">
        <w:rPr>
          <w:rFonts w:ascii="Times New Roman" w:hAnsi="Times New Roman"/>
          <w:sz w:val="28"/>
          <w:szCs w:val="28"/>
        </w:rPr>
        <w:t>вловского муниципального района</w:t>
      </w:r>
    </w:p>
    <w:p w:rsidR="003751DF" w:rsidRPr="003751DF" w:rsidRDefault="003751DF" w:rsidP="003751DF">
      <w:pPr>
        <w:ind w:right="4754" w:firstLine="0"/>
        <w:rPr>
          <w:rFonts w:ascii="Times New Roman" w:hAnsi="Times New Roman"/>
          <w:sz w:val="28"/>
          <w:szCs w:val="28"/>
        </w:rPr>
      </w:pPr>
    </w:p>
    <w:p w:rsidR="003751DF" w:rsidRPr="003751DF" w:rsidRDefault="003751DF" w:rsidP="003751DF">
      <w:pPr>
        <w:ind w:right="4754" w:firstLine="0"/>
        <w:rPr>
          <w:rFonts w:ascii="Times New Roman" w:hAnsi="Times New Roman"/>
          <w:sz w:val="28"/>
          <w:szCs w:val="28"/>
        </w:rPr>
      </w:pPr>
    </w:p>
    <w:p w:rsidR="003751DF" w:rsidRDefault="003751DF" w:rsidP="003751DF">
      <w:pPr>
        <w:shd w:val="clear" w:color="auto" w:fill="FFFFFF"/>
        <w:ind w:firstLine="709"/>
        <w:rPr>
          <w:rFonts w:ascii="Times New Roman" w:hAnsi="Times New Roman"/>
          <w:sz w:val="28"/>
          <w:szCs w:val="28"/>
        </w:rPr>
      </w:pPr>
      <w:r w:rsidRPr="003751DF">
        <w:rPr>
          <w:rFonts w:ascii="Times New Roman" w:hAnsi="Times New Roman"/>
          <w:sz w:val="28"/>
          <w:szCs w:val="28"/>
        </w:rPr>
        <w:t>В соответствии с приказом министерства образо</w:t>
      </w:r>
      <w:r w:rsidR="001D7DFF">
        <w:rPr>
          <w:rFonts w:ascii="Times New Roman" w:hAnsi="Times New Roman"/>
          <w:sz w:val="28"/>
          <w:szCs w:val="28"/>
        </w:rPr>
        <w:t>вания  Воронежской области от 21.11.2024 № 1381</w:t>
      </w:r>
      <w:r w:rsidRPr="003751DF">
        <w:rPr>
          <w:rFonts w:ascii="Times New Roman" w:hAnsi="Times New Roman"/>
          <w:sz w:val="28"/>
          <w:szCs w:val="28"/>
        </w:rPr>
        <w:t xml:space="preserve"> «О внесении изменений  в приказ департамента образования, науки и молодежной политики Воронежской области от 29.12.2017 № 1576»,</w:t>
      </w:r>
      <w:r w:rsidRPr="003751DF">
        <w:rPr>
          <w:rFonts w:ascii="Times New Roman" w:hAnsi="Times New Roman"/>
          <w:bCs/>
          <w:sz w:val="28"/>
          <w:szCs w:val="28"/>
          <w:shd w:val="clear" w:color="auto" w:fill="FFFFFF"/>
        </w:rPr>
        <w:t xml:space="preserve"> а</w:t>
      </w:r>
      <w:r w:rsidRPr="003751DF">
        <w:rPr>
          <w:rFonts w:ascii="Times New Roman" w:hAnsi="Times New Roman"/>
          <w:spacing w:val="-1"/>
          <w:sz w:val="28"/>
          <w:szCs w:val="28"/>
        </w:rPr>
        <w:t xml:space="preserve">дминистрация </w:t>
      </w:r>
      <w:r w:rsidRPr="003751DF">
        <w:rPr>
          <w:rFonts w:ascii="Times New Roman" w:hAnsi="Times New Roman"/>
          <w:sz w:val="28"/>
          <w:szCs w:val="28"/>
        </w:rPr>
        <w:t>Петропавловского муниципального района постановляет:</w:t>
      </w:r>
    </w:p>
    <w:p w:rsidR="003E2247" w:rsidRPr="003751DF" w:rsidRDefault="003E2247" w:rsidP="003751DF">
      <w:pPr>
        <w:shd w:val="clear" w:color="auto" w:fill="FFFFFF"/>
        <w:ind w:firstLine="709"/>
        <w:rPr>
          <w:rFonts w:ascii="Times New Roman" w:hAnsi="Times New Roman"/>
          <w:sz w:val="28"/>
          <w:szCs w:val="28"/>
        </w:rPr>
      </w:pPr>
    </w:p>
    <w:p w:rsidR="003751DF" w:rsidRPr="003751DF" w:rsidRDefault="00AE79C6" w:rsidP="00C82D52">
      <w:pPr>
        <w:ind w:firstLine="0"/>
        <w:rPr>
          <w:rFonts w:ascii="Times New Roman" w:hAnsi="Times New Roman"/>
          <w:sz w:val="28"/>
          <w:szCs w:val="28"/>
        </w:rPr>
      </w:pPr>
      <w:r>
        <w:rPr>
          <w:rFonts w:ascii="Times New Roman" w:hAnsi="Times New Roman"/>
          <w:sz w:val="28"/>
          <w:szCs w:val="28"/>
        </w:rPr>
        <w:t xml:space="preserve">         </w:t>
      </w:r>
      <w:r w:rsidR="003751DF" w:rsidRPr="003751DF">
        <w:rPr>
          <w:rFonts w:ascii="Times New Roman" w:hAnsi="Times New Roman"/>
          <w:sz w:val="28"/>
          <w:szCs w:val="28"/>
        </w:rPr>
        <w:t>1. Утвердить «Положение об оплате труда в дошкольной образовательной организации» (Приложение 1).</w:t>
      </w:r>
    </w:p>
    <w:p w:rsidR="003751DF" w:rsidRPr="003751DF" w:rsidRDefault="003751DF" w:rsidP="00C82D52">
      <w:pPr>
        <w:ind w:firstLine="709"/>
        <w:rPr>
          <w:rFonts w:ascii="Times New Roman" w:hAnsi="Times New Roman"/>
          <w:sz w:val="28"/>
          <w:szCs w:val="28"/>
        </w:rPr>
      </w:pPr>
      <w:r w:rsidRPr="003751DF">
        <w:rPr>
          <w:rFonts w:ascii="Times New Roman" w:hAnsi="Times New Roman"/>
          <w:sz w:val="28"/>
          <w:szCs w:val="28"/>
        </w:rPr>
        <w:t>2. Утвердить «Положение об оплате труда в общеобразовательной  организации» (Приложение 2).</w:t>
      </w:r>
    </w:p>
    <w:p w:rsidR="003751DF" w:rsidRPr="003751DF" w:rsidRDefault="003751DF" w:rsidP="00C82D52">
      <w:pPr>
        <w:ind w:firstLine="709"/>
        <w:rPr>
          <w:rFonts w:ascii="Times New Roman" w:hAnsi="Times New Roman"/>
          <w:sz w:val="28"/>
          <w:szCs w:val="28"/>
        </w:rPr>
      </w:pPr>
      <w:r w:rsidRPr="003751DF">
        <w:rPr>
          <w:rFonts w:ascii="Times New Roman" w:hAnsi="Times New Roman"/>
          <w:sz w:val="28"/>
          <w:szCs w:val="28"/>
        </w:rPr>
        <w:t>3. Утвердить «Положение об оплате труда в организации дополнительного образования» (Приложение 3).</w:t>
      </w:r>
    </w:p>
    <w:p w:rsidR="003751DF" w:rsidRPr="003751DF" w:rsidRDefault="009B102A" w:rsidP="00C82D52">
      <w:pPr>
        <w:ind w:firstLine="709"/>
        <w:rPr>
          <w:rFonts w:ascii="Times New Roman" w:hAnsi="Times New Roman"/>
          <w:sz w:val="28"/>
          <w:szCs w:val="28"/>
        </w:rPr>
      </w:pPr>
      <w:r>
        <w:rPr>
          <w:rFonts w:ascii="Times New Roman" w:hAnsi="Times New Roman"/>
          <w:sz w:val="28"/>
          <w:szCs w:val="28"/>
        </w:rPr>
        <w:t xml:space="preserve">4. </w:t>
      </w:r>
      <w:r w:rsidR="003751DF" w:rsidRPr="003751DF">
        <w:rPr>
          <w:rFonts w:ascii="Times New Roman" w:hAnsi="Times New Roman"/>
          <w:sz w:val="28"/>
          <w:szCs w:val="28"/>
        </w:rPr>
        <w:t>Утвердить «Положение об оплате труда руководителей образовательных  организаций» (Приложение 4).</w:t>
      </w:r>
    </w:p>
    <w:p w:rsidR="003751DF" w:rsidRDefault="003751DF" w:rsidP="00C82D52">
      <w:pPr>
        <w:ind w:firstLine="709"/>
        <w:rPr>
          <w:rFonts w:ascii="Times New Roman" w:hAnsi="Times New Roman"/>
          <w:sz w:val="28"/>
          <w:szCs w:val="28"/>
        </w:rPr>
      </w:pPr>
      <w:r w:rsidRPr="003751DF">
        <w:rPr>
          <w:rFonts w:ascii="Times New Roman" w:hAnsi="Times New Roman"/>
          <w:sz w:val="28"/>
          <w:szCs w:val="28"/>
        </w:rPr>
        <w:t xml:space="preserve">5. </w:t>
      </w:r>
      <w:r w:rsidR="007138C7" w:rsidRPr="003751DF">
        <w:rPr>
          <w:rFonts w:ascii="Times New Roman" w:hAnsi="Times New Roman"/>
          <w:sz w:val="28"/>
          <w:szCs w:val="28"/>
        </w:rPr>
        <w:t>Утвердить «Положение об оплате труда руководителей</w:t>
      </w:r>
      <w:r w:rsidR="007138C7">
        <w:rPr>
          <w:rFonts w:ascii="Times New Roman" w:hAnsi="Times New Roman"/>
          <w:sz w:val="28"/>
          <w:szCs w:val="28"/>
        </w:rPr>
        <w:t xml:space="preserve"> дошкольных организаций» (Приложение 5).</w:t>
      </w:r>
    </w:p>
    <w:p w:rsidR="007138C7" w:rsidRDefault="007138C7" w:rsidP="00C82D52">
      <w:pPr>
        <w:ind w:firstLine="709"/>
        <w:rPr>
          <w:rFonts w:ascii="Times New Roman" w:hAnsi="Times New Roman"/>
          <w:sz w:val="28"/>
          <w:szCs w:val="28"/>
        </w:rPr>
      </w:pPr>
      <w:r>
        <w:rPr>
          <w:rFonts w:ascii="Times New Roman" w:hAnsi="Times New Roman"/>
          <w:sz w:val="28"/>
          <w:szCs w:val="28"/>
        </w:rPr>
        <w:t xml:space="preserve">6. </w:t>
      </w:r>
      <w:r w:rsidRPr="003751DF">
        <w:rPr>
          <w:rFonts w:ascii="Times New Roman" w:hAnsi="Times New Roman"/>
          <w:sz w:val="28"/>
          <w:szCs w:val="28"/>
        </w:rPr>
        <w:t>Утвердить «Положение об оплате труда руководителей</w:t>
      </w:r>
      <w:r w:rsidR="009B102A">
        <w:rPr>
          <w:rFonts w:ascii="Times New Roman" w:hAnsi="Times New Roman"/>
          <w:sz w:val="28"/>
          <w:szCs w:val="28"/>
        </w:rPr>
        <w:t xml:space="preserve"> организаций дополнительного образования» (Приложение 6).</w:t>
      </w:r>
    </w:p>
    <w:p w:rsidR="007138C7" w:rsidRPr="003751DF" w:rsidRDefault="007138C7" w:rsidP="00C82D52">
      <w:pPr>
        <w:ind w:firstLine="709"/>
        <w:rPr>
          <w:rFonts w:ascii="Times New Roman" w:hAnsi="Times New Roman"/>
          <w:sz w:val="28"/>
          <w:szCs w:val="28"/>
        </w:rPr>
      </w:pPr>
      <w:r>
        <w:rPr>
          <w:rFonts w:ascii="Times New Roman" w:hAnsi="Times New Roman"/>
          <w:sz w:val="28"/>
          <w:szCs w:val="28"/>
        </w:rPr>
        <w:lastRenderedPageBreak/>
        <w:t>7.</w:t>
      </w:r>
      <w:r w:rsidRPr="007138C7">
        <w:rPr>
          <w:rFonts w:ascii="Times New Roman" w:hAnsi="Times New Roman"/>
          <w:sz w:val="28"/>
          <w:szCs w:val="28"/>
        </w:rPr>
        <w:t xml:space="preserve"> </w:t>
      </w:r>
      <w:r w:rsidRPr="003751DF">
        <w:rPr>
          <w:rFonts w:ascii="Times New Roman" w:hAnsi="Times New Roman"/>
          <w:sz w:val="28"/>
          <w:szCs w:val="28"/>
        </w:rPr>
        <w:t>Утвердить «Минимальные оклады по профессионально - квалификационным группам (ПКГ) должностей работников образовате</w:t>
      </w:r>
      <w:r>
        <w:rPr>
          <w:rFonts w:ascii="Times New Roman" w:hAnsi="Times New Roman"/>
          <w:sz w:val="28"/>
          <w:szCs w:val="28"/>
        </w:rPr>
        <w:t>льных организаций» (Приложение 7</w:t>
      </w:r>
      <w:r w:rsidRPr="003751DF">
        <w:rPr>
          <w:rFonts w:ascii="Times New Roman" w:hAnsi="Times New Roman"/>
          <w:sz w:val="28"/>
          <w:szCs w:val="28"/>
        </w:rPr>
        <w:t>).</w:t>
      </w:r>
    </w:p>
    <w:p w:rsidR="001F53A5" w:rsidRPr="001D7DFF" w:rsidRDefault="009B102A" w:rsidP="001D7DFF">
      <w:pPr>
        <w:ind w:firstLine="709"/>
        <w:rPr>
          <w:rFonts w:ascii="Times New Roman" w:hAnsi="Times New Roman"/>
          <w:sz w:val="28"/>
          <w:szCs w:val="28"/>
        </w:rPr>
      </w:pPr>
      <w:r>
        <w:rPr>
          <w:rFonts w:ascii="Times New Roman" w:hAnsi="Times New Roman"/>
          <w:sz w:val="28"/>
          <w:szCs w:val="28"/>
        </w:rPr>
        <w:t>8</w:t>
      </w:r>
      <w:r w:rsidR="001D7DFF">
        <w:rPr>
          <w:rFonts w:ascii="Times New Roman" w:hAnsi="Times New Roman"/>
          <w:sz w:val="28"/>
          <w:szCs w:val="28"/>
        </w:rPr>
        <w:t>. Признать утратившим</w:t>
      </w:r>
      <w:r w:rsidR="003751DF" w:rsidRPr="003751DF">
        <w:rPr>
          <w:rFonts w:ascii="Times New Roman" w:hAnsi="Times New Roman"/>
          <w:sz w:val="28"/>
          <w:szCs w:val="28"/>
        </w:rPr>
        <w:t xml:space="preserve"> силу</w:t>
      </w:r>
      <w:r w:rsidR="003E2247">
        <w:rPr>
          <w:rFonts w:ascii="Times New Roman" w:hAnsi="Times New Roman"/>
          <w:sz w:val="28"/>
          <w:szCs w:val="28"/>
        </w:rPr>
        <w:t xml:space="preserve"> </w:t>
      </w:r>
      <w:r w:rsidR="001D7DFF">
        <w:rPr>
          <w:rFonts w:ascii="Times New Roman" w:hAnsi="Times New Roman"/>
          <w:sz w:val="28"/>
          <w:szCs w:val="28"/>
        </w:rPr>
        <w:t>постановление</w:t>
      </w:r>
      <w:r w:rsidR="003751DF" w:rsidRPr="003751DF">
        <w:rPr>
          <w:rFonts w:ascii="Times New Roman" w:hAnsi="Times New Roman"/>
          <w:sz w:val="28"/>
          <w:szCs w:val="28"/>
        </w:rPr>
        <w:t xml:space="preserve"> администрации Петропавловского муниципального района</w:t>
      </w:r>
      <w:r w:rsidR="001D7DFF">
        <w:rPr>
          <w:rFonts w:ascii="Times New Roman" w:hAnsi="Times New Roman"/>
          <w:sz w:val="28"/>
          <w:szCs w:val="28"/>
        </w:rPr>
        <w:t xml:space="preserve"> от 31.10</w:t>
      </w:r>
      <w:r w:rsidR="00FA5E1E">
        <w:rPr>
          <w:rFonts w:ascii="Times New Roman" w:hAnsi="Times New Roman"/>
          <w:sz w:val="28"/>
          <w:szCs w:val="28"/>
        </w:rPr>
        <w:t>.</w:t>
      </w:r>
      <w:r w:rsidR="001D7DFF">
        <w:rPr>
          <w:rFonts w:ascii="Times New Roman" w:hAnsi="Times New Roman"/>
          <w:sz w:val="28"/>
          <w:szCs w:val="28"/>
        </w:rPr>
        <w:t>2024 г. №411</w:t>
      </w:r>
      <w:r w:rsidR="00FA5E1E">
        <w:rPr>
          <w:rFonts w:ascii="Times New Roman" w:hAnsi="Times New Roman"/>
          <w:sz w:val="28"/>
          <w:szCs w:val="28"/>
        </w:rPr>
        <w:t xml:space="preserve"> «</w:t>
      </w:r>
      <w:r w:rsidR="00FA5E1E" w:rsidRPr="00FA5E1E">
        <w:rPr>
          <w:rFonts w:ascii="Times New Roman" w:hAnsi="Times New Roman"/>
          <w:sz w:val="28"/>
          <w:szCs w:val="28"/>
        </w:rPr>
        <w:t xml:space="preserve">Об утверждении положений об оплате труда </w:t>
      </w:r>
      <w:r w:rsidR="00FA5E1E">
        <w:rPr>
          <w:rFonts w:ascii="Times New Roman" w:hAnsi="Times New Roman"/>
          <w:sz w:val="28"/>
          <w:szCs w:val="28"/>
        </w:rPr>
        <w:t xml:space="preserve">в образовательных организациях, </w:t>
      </w:r>
      <w:r w:rsidR="00FA5E1E" w:rsidRPr="00FA5E1E">
        <w:rPr>
          <w:rFonts w:ascii="Times New Roman" w:hAnsi="Times New Roman"/>
          <w:sz w:val="28"/>
          <w:szCs w:val="28"/>
        </w:rPr>
        <w:t>расположенных на территории Петропавловского муниципального района</w:t>
      </w:r>
      <w:r w:rsidR="001D7DFF">
        <w:rPr>
          <w:rFonts w:ascii="Times New Roman" w:hAnsi="Times New Roman"/>
          <w:sz w:val="28"/>
          <w:szCs w:val="28"/>
        </w:rPr>
        <w:t>».</w:t>
      </w:r>
    </w:p>
    <w:p w:rsidR="009B102A" w:rsidRPr="009B102A" w:rsidRDefault="009B102A" w:rsidP="009B102A">
      <w:pPr>
        <w:rPr>
          <w:rFonts w:ascii="Times New Roman" w:hAnsi="Times New Roman"/>
          <w:bCs/>
          <w:kern w:val="2"/>
          <w:sz w:val="28"/>
          <w:szCs w:val="28"/>
        </w:rPr>
      </w:pPr>
      <w:r>
        <w:rPr>
          <w:rFonts w:ascii="Times New Roman" w:hAnsi="Times New Roman"/>
          <w:sz w:val="28"/>
          <w:szCs w:val="28"/>
        </w:rPr>
        <w:t>9</w:t>
      </w:r>
      <w:r w:rsidR="003751DF" w:rsidRPr="003751DF">
        <w:rPr>
          <w:rFonts w:ascii="Times New Roman" w:hAnsi="Times New Roman"/>
          <w:sz w:val="28"/>
          <w:szCs w:val="28"/>
        </w:rPr>
        <w:t xml:space="preserve">. </w:t>
      </w:r>
      <w:r w:rsidR="003E2247">
        <w:rPr>
          <w:rFonts w:ascii="Times New Roman" w:hAnsi="Times New Roman"/>
          <w:sz w:val="28"/>
          <w:szCs w:val="28"/>
        </w:rPr>
        <w:t xml:space="preserve">    </w:t>
      </w:r>
      <w:r w:rsidRPr="009B102A">
        <w:rPr>
          <w:rFonts w:ascii="Times New Roman" w:hAnsi="Times New Roman"/>
          <w:sz w:val="28"/>
          <w:szCs w:val="28"/>
        </w:rPr>
        <w:t xml:space="preserve">Настоящее постановление вступает в силу </w:t>
      </w:r>
      <w:proofErr w:type="gramStart"/>
      <w:r w:rsidRPr="009B102A">
        <w:rPr>
          <w:rFonts w:ascii="Times New Roman" w:hAnsi="Times New Roman"/>
          <w:sz w:val="28"/>
          <w:szCs w:val="28"/>
        </w:rPr>
        <w:t>с даты</w:t>
      </w:r>
      <w:proofErr w:type="gramEnd"/>
      <w:r w:rsidRPr="009B102A">
        <w:rPr>
          <w:rFonts w:ascii="Times New Roman" w:hAnsi="Times New Roman"/>
          <w:sz w:val="28"/>
          <w:szCs w:val="28"/>
        </w:rPr>
        <w:t xml:space="preserve"> его подписания и распространяет свое действие на правоотношения, возникшие с 1 сентября 2024 года</w:t>
      </w:r>
      <w:r w:rsidR="001D7DFF">
        <w:rPr>
          <w:rFonts w:ascii="Times New Roman" w:hAnsi="Times New Roman"/>
          <w:sz w:val="28"/>
          <w:szCs w:val="28"/>
        </w:rPr>
        <w:t xml:space="preserve">, за исключением приложения 5 </w:t>
      </w:r>
      <w:r w:rsidR="001D7DFF" w:rsidRPr="003751DF">
        <w:rPr>
          <w:rFonts w:ascii="Times New Roman" w:hAnsi="Times New Roman"/>
          <w:sz w:val="28"/>
          <w:szCs w:val="28"/>
        </w:rPr>
        <w:t>«Положение об оплате труда руководителей</w:t>
      </w:r>
      <w:r w:rsidR="001D7DFF">
        <w:rPr>
          <w:rFonts w:ascii="Times New Roman" w:hAnsi="Times New Roman"/>
          <w:sz w:val="28"/>
          <w:szCs w:val="28"/>
        </w:rPr>
        <w:t xml:space="preserve"> дошкольных организаций»</w:t>
      </w:r>
      <w:r w:rsidR="00837417">
        <w:rPr>
          <w:rFonts w:ascii="Times New Roman" w:hAnsi="Times New Roman"/>
          <w:sz w:val="28"/>
          <w:szCs w:val="28"/>
        </w:rPr>
        <w:t>.</w:t>
      </w:r>
      <w:r w:rsidR="001D7DFF">
        <w:rPr>
          <w:rFonts w:ascii="Times New Roman" w:hAnsi="Times New Roman"/>
          <w:sz w:val="28"/>
          <w:szCs w:val="28"/>
        </w:rPr>
        <w:t xml:space="preserve"> </w:t>
      </w:r>
    </w:p>
    <w:p w:rsidR="003751DF" w:rsidRPr="003751DF" w:rsidRDefault="009B102A" w:rsidP="00A13615">
      <w:pPr>
        <w:ind w:firstLine="709"/>
        <w:rPr>
          <w:rFonts w:ascii="Times New Roman" w:hAnsi="Times New Roman"/>
          <w:sz w:val="28"/>
          <w:szCs w:val="28"/>
        </w:rPr>
      </w:pPr>
      <w:r>
        <w:rPr>
          <w:rFonts w:ascii="Times New Roman" w:hAnsi="Times New Roman"/>
          <w:sz w:val="28"/>
          <w:szCs w:val="28"/>
        </w:rPr>
        <w:t>10</w:t>
      </w:r>
      <w:r w:rsidR="003751DF" w:rsidRPr="003751DF">
        <w:rPr>
          <w:rFonts w:ascii="Times New Roman" w:hAnsi="Times New Roman"/>
          <w:sz w:val="28"/>
          <w:szCs w:val="28"/>
        </w:rPr>
        <w:t>. Опубликовать настоящее постановление в  официальном периодическом печатном издании «Петропавловский  муниципальный вестник».</w:t>
      </w:r>
    </w:p>
    <w:p w:rsidR="003751DF" w:rsidRPr="003751DF" w:rsidRDefault="009B102A" w:rsidP="009B102A">
      <w:pPr>
        <w:ind w:firstLine="709"/>
        <w:rPr>
          <w:rFonts w:ascii="Times New Roman" w:hAnsi="Times New Roman"/>
          <w:bCs/>
          <w:kern w:val="2"/>
          <w:sz w:val="28"/>
          <w:szCs w:val="28"/>
        </w:rPr>
      </w:pPr>
      <w:r>
        <w:rPr>
          <w:rFonts w:ascii="Times New Roman" w:hAnsi="Times New Roman"/>
          <w:bCs/>
          <w:kern w:val="2"/>
          <w:sz w:val="28"/>
          <w:szCs w:val="28"/>
        </w:rPr>
        <w:t>11</w:t>
      </w:r>
      <w:r w:rsidR="003751DF" w:rsidRPr="003751DF">
        <w:rPr>
          <w:rFonts w:ascii="Times New Roman" w:hAnsi="Times New Roman"/>
          <w:bCs/>
          <w:kern w:val="2"/>
          <w:sz w:val="28"/>
          <w:szCs w:val="28"/>
        </w:rPr>
        <w:t xml:space="preserve">. </w:t>
      </w:r>
      <w:proofErr w:type="gramStart"/>
      <w:r w:rsidR="003751DF" w:rsidRPr="003751DF">
        <w:rPr>
          <w:rFonts w:ascii="Times New Roman" w:hAnsi="Times New Roman"/>
          <w:sz w:val="28"/>
          <w:szCs w:val="28"/>
        </w:rPr>
        <w:t>Контроль за</w:t>
      </w:r>
      <w:proofErr w:type="gramEnd"/>
      <w:r w:rsidR="003751DF" w:rsidRPr="003751DF">
        <w:rPr>
          <w:rFonts w:ascii="Times New Roman" w:hAnsi="Times New Roman"/>
          <w:sz w:val="28"/>
          <w:szCs w:val="28"/>
        </w:rPr>
        <w:t xml:space="preserve"> исполнением настоящего постановления  возложить на заместителя главы муниципального района – руководителя отдела по образованию и молодежной  политики администрации Петропавловского муниципального района Овсянникова Н.М. </w:t>
      </w:r>
    </w:p>
    <w:p w:rsidR="003751DF" w:rsidRPr="003751DF" w:rsidRDefault="003751DF" w:rsidP="003751DF">
      <w:pPr>
        <w:ind w:firstLine="708"/>
        <w:rPr>
          <w:rFonts w:ascii="Times New Roman" w:hAnsi="Times New Roman"/>
          <w:sz w:val="28"/>
          <w:szCs w:val="28"/>
        </w:rPr>
      </w:pPr>
    </w:p>
    <w:p w:rsidR="003751DF" w:rsidRPr="003751DF" w:rsidRDefault="003751DF" w:rsidP="003751DF">
      <w:pPr>
        <w:ind w:firstLine="708"/>
        <w:rPr>
          <w:rFonts w:ascii="Times New Roman" w:hAnsi="Times New Roman"/>
          <w:sz w:val="28"/>
          <w:szCs w:val="28"/>
        </w:rPr>
      </w:pPr>
    </w:p>
    <w:p w:rsidR="003751DF" w:rsidRPr="003751DF" w:rsidRDefault="003E2247" w:rsidP="003E2247">
      <w:pPr>
        <w:ind w:firstLine="0"/>
        <w:jc w:val="left"/>
        <w:rPr>
          <w:rFonts w:ascii="Times New Roman" w:hAnsi="Times New Roman"/>
          <w:sz w:val="28"/>
          <w:szCs w:val="28"/>
        </w:rPr>
      </w:pPr>
      <w:proofErr w:type="spellStart"/>
      <w:r>
        <w:rPr>
          <w:rFonts w:ascii="Times New Roman" w:hAnsi="Times New Roman"/>
          <w:sz w:val="28"/>
          <w:szCs w:val="28"/>
        </w:rPr>
        <w:t>И.о</w:t>
      </w:r>
      <w:proofErr w:type="gramStart"/>
      <w:r>
        <w:rPr>
          <w:rFonts w:ascii="Times New Roman" w:hAnsi="Times New Roman"/>
          <w:sz w:val="28"/>
          <w:szCs w:val="28"/>
        </w:rPr>
        <w:t>.г</w:t>
      </w:r>
      <w:proofErr w:type="gramEnd"/>
      <w:r>
        <w:rPr>
          <w:rFonts w:ascii="Times New Roman" w:hAnsi="Times New Roman"/>
          <w:sz w:val="28"/>
          <w:szCs w:val="28"/>
        </w:rPr>
        <w:t>лавы</w:t>
      </w:r>
      <w:proofErr w:type="spellEnd"/>
      <w:r w:rsidR="003751DF" w:rsidRPr="003751DF">
        <w:rPr>
          <w:rFonts w:ascii="Times New Roman" w:hAnsi="Times New Roman"/>
          <w:sz w:val="28"/>
          <w:szCs w:val="28"/>
        </w:rPr>
        <w:t xml:space="preserve"> администрации </w:t>
      </w:r>
    </w:p>
    <w:p w:rsidR="003751DF" w:rsidRPr="003751DF" w:rsidRDefault="003751DF" w:rsidP="003E2247">
      <w:pPr>
        <w:ind w:firstLine="0"/>
        <w:jc w:val="left"/>
        <w:rPr>
          <w:rFonts w:ascii="Times New Roman" w:hAnsi="Times New Roman"/>
          <w:sz w:val="28"/>
          <w:szCs w:val="28"/>
        </w:rPr>
      </w:pPr>
      <w:r w:rsidRPr="003751DF">
        <w:rPr>
          <w:rFonts w:ascii="Times New Roman" w:hAnsi="Times New Roman"/>
          <w:sz w:val="28"/>
          <w:szCs w:val="28"/>
        </w:rPr>
        <w:t>муниц</w:t>
      </w:r>
      <w:r w:rsidR="003E2247">
        <w:rPr>
          <w:rFonts w:ascii="Times New Roman" w:hAnsi="Times New Roman"/>
          <w:sz w:val="28"/>
          <w:szCs w:val="28"/>
        </w:rPr>
        <w:t>ипального района</w:t>
      </w:r>
      <w:r w:rsidR="003E2247">
        <w:rPr>
          <w:rFonts w:ascii="Times New Roman" w:hAnsi="Times New Roman"/>
          <w:sz w:val="28"/>
          <w:szCs w:val="28"/>
        </w:rPr>
        <w:tab/>
      </w:r>
      <w:r w:rsidR="003E2247">
        <w:rPr>
          <w:rFonts w:ascii="Times New Roman" w:hAnsi="Times New Roman"/>
          <w:sz w:val="28"/>
          <w:szCs w:val="28"/>
        </w:rPr>
        <w:tab/>
      </w:r>
      <w:r w:rsidR="003E2247">
        <w:rPr>
          <w:rFonts w:ascii="Times New Roman" w:hAnsi="Times New Roman"/>
          <w:sz w:val="28"/>
          <w:szCs w:val="28"/>
        </w:rPr>
        <w:tab/>
      </w:r>
      <w:r w:rsidR="003E2247">
        <w:rPr>
          <w:rFonts w:ascii="Times New Roman" w:hAnsi="Times New Roman"/>
          <w:sz w:val="28"/>
          <w:szCs w:val="28"/>
        </w:rPr>
        <w:tab/>
        <w:t xml:space="preserve">                       </w:t>
      </w:r>
      <w:proofErr w:type="spellStart"/>
      <w:r w:rsidR="003E2247">
        <w:rPr>
          <w:rFonts w:ascii="Times New Roman" w:hAnsi="Times New Roman"/>
          <w:sz w:val="28"/>
          <w:szCs w:val="28"/>
        </w:rPr>
        <w:t>Л.Л.Нестеренко</w:t>
      </w:r>
      <w:proofErr w:type="spellEnd"/>
    </w:p>
    <w:p w:rsidR="003751DF" w:rsidRPr="003751DF" w:rsidRDefault="003751DF" w:rsidP="003751DF">
      <w:pPr>
        <w:tabs>
          <w:tab w:val="left" w:pos="5190"/>
        </w:tabs>
        <w:ind w:firstLine="0"/>
        <w:rPr>
          <w:rFonts w:ascii="Times New Roman" w:hAnsi="Times New Roman"/>
          <w:sz w:val="28"/>
          <w:szCs w:val="28"/>
        </w:rPr>
      </w:pPr>
      <w:r w:rsidRPr="003751DF">
        <w:rPr>
          <w:rFonts w:ascii="Times New Roman" w:hAnsi="Times New Roman"/>
          <w:sz w:val="28"/>
          <w:szCs w:val="28"/>
        </w:rPr>
        <w:tab/>
      </w:r>
    </w:p>
    <w:p w:rsidR="003751DF" w:rsidRPr="003751DF" w:rsidRDefault="003751DF" w:rsidP="003751DF">
      <w:pPr>
        <w:tabs>
          <w:tab w:val="left" w:pos="906"/>
          <w:tab w:val="center" w:pos="4677"/>
        </w:tabs>
        <w:ind w:firstLine="0"/>
        <w:jc w:val="left"/>
        <w:rPr>
          <w:rFonts w:ascii="Times New Roman" w:hAnsi="Times New Roman"/>
          <w:b/>
          <w:bCs/>
          <w:kern w:val="36"/>
          <w:sz w:val="28"/>
          <w:szCs w:val="28"/>
        </w:rPr>
      </w:pPr>
      <w:r w:rsidRPr="003751DF">
        <w:rPr>
          <w:rFonts w:ascii="Times New Roman" w:hAnsi="Times New Roman"/>
          <w:b/>
          <w:bCs/>
          <w:kern w:val="36"/>
          <w:sz w:val="28"/>
          <w:szCs w:val="28"/>
        </w:rPr>
        <w:t xml:space="preserve">                                                                                                                          </w:t>
      </w:r>
    </w:p>
    <w:p w:rsidR="00343C93" w:rsidRPr="00022BF8" w:rsidRDefault="003751DF" w:rsidP="00C82D52">
      <w:pPr>
        <w:ind w:firstLine="0"/>
        <w:jc w:val="right"/>
        <w:rPr>
          <w:rFonts w:ascii="Times New Roman" w:hAnsi="Times New Roman"/>
          <w:bCs/>
          <w:kern w:val="36"/>
        </w:rPr>
      </w:pPr>
      <w:r w:rsidRPr="003751DF">
        <w:rPr>
          <w:rFonts w:ascii="Times New Roman" w:hAnsi="Times New Roman"/>
          <w:b/>
          <w:bCs/>
          <w:kern w:val="36"/>
          <w:sz w:val="28"/>
          <w:szCs w:val="28"/>
        </w:rPr>
        <w:br w:type="page"/>
      </w:r>
      <w:r w:rsidR="00F7242E" w:rsidRPr="00022BF8">
        <w:rPr>
          <w:rFonts w:ascii="Times New Roman" w:hAnsi="Times New Roman"/>
          <w:bCs/>
          <w:kern w:val="36"/>
        </w:rPr>
        <w:lastRenderedPageBreak/>
        <w:t>Приложение 1</w:t>
      </w:r>
    </w:p>
    <w:p w:rsidR="00F7242E" w:rsidRPr="00022BF8" w:rsidRDefault="00F7242E" w:rsidP="00C82D52">
      <w:pPr>
        <w:ind w:left="4820"/>
        <w:jc w:val="right"/>
        <w:rPr>
          <w:rFonts w:ascii="Times New Roman" w:hAnsi="Times New Roman"/>
          <w:bCs/>
          <w:kern w:val="36"/>
        </w:rPr>
      </w:pPr>
      <w:r w:rsidRPr="00022BF8">
        <w:rPr>
          <w:rFonts w:ascii="Times New Roman" w:hAnsi="Times New Roman"/>
          <w:bCs/>
          <w:kern w:val="36"/>
        </w:rPr>
        <w:t>к постановлению администрации</w:t>
      </w:r>
    </w:p>
    <w:p w:rsidR="00343C93" w:rsidRPr="00C2511C" w:rsidRDefault="00F7242E" w:rsidP="00C82D52">
      <w:pPr>
        <w:ind w:left="4820"/>
        <w:jc w:val="right"/>
        <w:rPr>
          <w:rFonts w:ascii="Times New Roman" w:hAnsi="Times New Roman"/>
          <w:kern w:val="36"/>
        </w:rPr>
      </w:pPr>
      <w:r w:rsidRPr="00022BF8">
        <w:rPr>
          <w:rFonts w:ascii="Times New Roman" w:hAnsi="Times New Roman"/>
          <w:bCs/>
          <w:kern w:val="36"/>
        </w:rPr>
        <w:t>Петропавловского муниципального района</w:t>
      </w:r>
      <w:r w:rsidR="00C2511C" w:rsidRPr="00022BF8">
        <w:rPr>
          <w:rFonts w:ascii="Times New Roman" w:hAnsi="Times New Roman"/>
          <w:kern w:val="36"/>
        </w:rPr>
        <w:t xml:space="preserve"> </w:t>
      </w:r>
      <w:r w:rsidR="006D555D" w:rsidRPr="00022BF8">
        <w:rPr>
          <w:rFonts w:ascii="Times New Roman" w:hAnsi="Times New Roman"/>
          <w:kern w:val="36"/>
        </w:rPr>
        <w:t xml:space="preserve">от </w:t>
      </w:r>
      <w:r w:rsidR="00AC3F9F">
        <w:rPr>
          <w:rFonts w:ascii="Times New Roman" w:hAnsi="Times New Roman"/>
          <w:kern w:val="36"/>
        </w:rPr>
        <w:t>04.12.</w:t>
      </w:r>
      <w:r w:rsidR="00C2511C" w:rsidRPr="00022BF8">
        <w:rPr>
          <w:rFonts w:ascii="Times New Roman" w:hAnsi="Times New Roman"/>
          <w:kern w:val="36"/>
        </w:rPr>
        <w:t>2024 года</w:t>
      </w:r>
      <w:r w:rsidR="00C2511C">
        <w:rPr>
          <w:rFonts w:ascii="Times New Roman" w:hAnsi="Times New Roman"/>
          <w:kern w:val="36"/>
        </w:rPr>
        <w:t xml:space="preserve"> </w:t>
      </w:r>
      <w:r w:rsidR="006D555D" w:rsidRPr="00C2511C">
        <w:rPr>
          <w:rFonts w:ascii="Times New Roman" w:hAnsi="Times New Roman"/>
          <w:kern w:val="36"/>
        </w:rPr>
        <w:t xml:space="preserve"> №</w:t>
      </w:r>
      <w:r w:rsidR="00AC3F9F">
        <w:rPr>
          <w:rFonts w:ascii="Times New Roman" w:hAnsi="Times New Roman"/>
          <w:kern w:val="36"/>
        </w:rPr>
        <w:t>464</w:t>
      </w:r>
    </w:p>
    <w:p w:rsidR="008A0852" w:rsidRPr="00C2511C" w:rsidRDefault="008A0852" w:rsidP="00C82D52">
      <w:pPr>
        <w:ind w:left="4820"/>
        <w:jc w:val="right"/>
        <w:rPr>
          <w:rFonts w:ascii="Times New Roman" w:hAnsi="Times New Roman"/>
          <w:kern w:val="36"/>
        </w:rPr>
      </w:pPr>
    </w:p>
    <w:p w:rsidR="008A0852" w:rsidRPr="00C2511C" w:rsidRDefault="008A0852" w:rsidP="00C2511C">
      <w:pPr>
        <w:ind w:left="4820"/>
        <w:jc w:val="center"/>
        <w:rPr>
          <w:rFonts w:ascii="Times New Roman" w:hAnsi="Times New Roman"/>
          <w:kern w:val="36"/>
        </w:rPr>
      </w:pPr>
    </w:p>
    <w:p w:rsidR="008A0852" w:rsidRPr="00C2511C" w:rsidRDefault="008A0852" w:rsidP="00C2511C">
      <w:pPr>
        <w:ind w:left="4820"/>
        <w:jc w:val="center"/>
        <w:rPr>
          <w:rFonts w:ascii="Times New Roman" w:hAnsi="Times New Roman"/>
          <w:kern w:val="36"/>
        </w:rPr>
      </w:pPr>
    </w:p>
    <w:p w:rsidR="008A0852" w:rsidRPr="007D6819" w:rsidRDefault="008A0852" w:rsidP="00C2511C">
      <w:pPr>
        <w:autoSpaceDN w:val="0"/>
        <w:adjustRightInd w:val="0"/>
        <w:ind w:firstLine="0"/>
        <w:jc w:val="center"/>
        <w:rPr>
          <w:rFonts w:ascii="Times New Roman" w:hAnsi="Times New Roman"/>
          <w:b/>
          <w:bCs/>
          <w:sz w:val="26"/>
          <w:szCs w:val="26"/>
        </w:rPr>
      </w:pPr>
      <w:r w:rsidRPr="007D6819">
        <w:rPr>
          <w:rFonts w:ascii="Times New Roman" w:hAnsi="Times New Roman"/>
          <w:b/>
          <w:bCs/>
          <w:sz w:val="26"/>
          <w:szCs w:val="26"/>
        </w:rPr>
        <w:t>Положение</w:t>
      </w:r>
    </w:p>
    <w:p w:rsidR="008A0852" w:rsidRPr="007D6819" w:rsidRDefault="008A0852" w:rsidP="00C2511C">
      <w:pPr>
        <w:autoSpaceDN w:val="0"/>
        <w:adjustRightInd w:val="0"/>
        <w:ind w:firstLine="0"/>
        <w:jc w:val="center"/>
        <w:rPr>
          <w:rFonts w:ascii="Times New Roman" w:hAnsi="Times New Roman"/>
          <w:sz w:val="26"/>
          <w:szCs w:val="26"/>
        </w:rPr>
      </w:pPr>
      <w:r w:rsidRPr="007D6819">
        <w:rPr>
          <w:rFonts w:ascii="Times New Roman" w:hAnsi="Times New Roman"/>
          <w:b/>
          <w:bCs/>
          <w:sz w:val="26"/>
          <w:szCs w:val="26"/>
        </w:rPr>
        <w:t>об оплате труда в дошкольной образовательной организации</w:t>
      </w:r>
    </w:p>
    <w:p w:rsidR="008A0852" w:rsidRPr="00022BF8" w:rsidRDefault="008A0852" w:rsidP="00C2511C">
      <w:pPr>
        <w:autoSpaceDN w:val="0"/>
        <w:adjustRightInd w:val="0"/>
        <w:ind w:firstLine="0"/>
        <w:rPr>
          <w:rFonts w:ascii="Times New Roman" w:hAnsi="Times New Roman"/>
          <w:sz w:val="26"/>
          <w:szCs w:val="26"/>
        </w:rPr>
      </w:pPr>
    </w:p>
    <w:p w:rsidR="008A0852" w:rsidRPr="00022BF8" w:rsidRDefault="008A0852" w:rsidP="00C2511C">
      <w:pPr>
        <w:autoSpaceDN w:val="0"/>
        <w:adjustRightInd w:val="0"/>
        <w:ind w:firstLine="0"/>
        <w:jc w:val="center"/>
        <w:rPr>
          <w:rFonts w:ascii="Times New Roman" w:hAnsi="Times New Roman"/>
          <w:b/>
          <w:bCs/>
          <w:sz w:val="26"/>
          <w:szCs w:val="26"/>
        </w:rPr>
      </w:pPr>
      <w:r w:rsidRPr="00022BF8">
        <w:rPr>
          <w:rFonts w:ascii="Times New Roman" w:hAnsi="Times New Roman"/>
          <w:b/>
          <w:bCs/>
          <w:sz w:val="26"/>
          <w:szCs w:val="26"/>
        </w:rPr>
        <w:t>1. Общие положения</w:t>
      </w:r>
    </w:p>
    <w:p w:rsidR="008A0852" w:rsidRPr="00022BF8" w:rsidRDefault="008A0852" w:rsidP="00C2511C">
      <w:pPr>
        <w:autoSpaceDN w:val="0"/>
        <w:adjustRightInd w:val="0"/>
        <w:ind w:firstLine="709"/>
        <w:rPr>
          <w:rFonts w:ascii="Times New Roman" w:hAnsi="Times New Roman"/>
          <w:sz w:val="26"/>
          <w:szCs w:val="26"/>
        </w:rPr>
      </w:pPr>
      <w:proofErr w:type="gramStart"/>
      <w:r w:rsidRPr="00022BF8">
        <w:rPr>
          <w:rFonts w:ascii="Times New Roman" w:hAnsi="Times New Roman"/>
          <w:sz w:val="26"/>
          <w:szCs w:val="26"/>
        </w:rPr>
        <w:t xml:space="preserve">Настоящее Положение об оплате труда в дошкольной образовательной организации (далее - Положение) разработано в соответствии с Трудовым кодексом Российской Федерации от 30 декабря 2001 г. № 197-ФЗ, Федеральным законом  «Об образовании в Российской Федерации» от 29 декабря 2012 г. № 273 - ФЗ, Указами Президента Российской Федерации от 7 мая 2012 г. </w:t>
      </w:r>
      <w:hyperlink r:id="rId10" w:history="1">
        <w:r w:rsidRPr="00022BF8">
          <w:rPr>
            <w:rStyle w:val="aff1"/>
            <w:rFonts w:ascii="Times New Roman" w:hAnsi="Times New Roman"/>
            <w:color w:val="auto"/>
            <w:sz w:val="26"/>
            <w:szCs w:val="26"/>
          </w:rPr>
          <w:t>№ 597</w:t>
        </w:r>
      </w:hyperlink>
      <w:r w:rsidRPr="00022BF8">
        <w:rPr>
          <w:rFonts w:ascii="Times New Roman" w:hAnsi="Times New Roman"/>
          <w:sz w:val="26"/>
          <w:szCs w:val="26"/>
        </w:rPr>
        <w:t xml:space="preserve"> «О мероприятиях по реализации государственной социальной политики» и от 1 июня</w:t>
      </w:r>
      <w:proofErr w:type="gramEnd"/>
      <w:r w:rsidRPr="00022BF8">
        <w:rPr>
          <w:rFonts w:ascii="Times New Roman" w:hAnsi="Times New Roman"/>
          <w:sz w:val="26"/>
          <w:szCs w:val="26"/>
        </w:rPr>
        <w:t xml:space="preserve"> </w:t>
      </w:r>
      <w:proofErr w:type="gramStart"/>
      <w:r w:rsidRPr="00022BF8">
        <w:rPr>
          <w:rFonts w:ascii="Times New Roman" w:hAnsi="Times New Roman"/>
          <w:sz w:val="26"/>
          <w:szCs w:val="26"/>
        </w:rPr>
        <w:t>2012 г. № 761 «О национальной стратегии действий в интересах детей на 2012 - 2017 годы» (далее - Указы) в части оплаты труда работников бюджетной сферы в 2013 году, постановлением администрации Воронежской области от 01.12.2008 № 1044 «О введении новых систем оплаты труда работников государственных учреждений Воронежской области» и другими нормативными правовыми актами, содержащими нормы трудового права.</w:t>
      </w:r>
      <w:proofErr w:type="gramEnd"/>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1.1. Положение определяет:</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xml:space="preserve">- порядок формирования и распределения </w:t>
      </w:r>
      <w:proofErr w:type="gramStart"/>
      <w:r w:rsidRPr="00022BF8">
        <w:rPr>
          <w:rFonts w:ascii="Times New Roman" w:hAnsi="Times New Roman"/>
          <w:sz w:val="26"/>
          <w:szCs w:val="26"/>
        </w:rPr>
        <w:t>фонда оплаты труда работников дошкольной образовательной организации</w:t>
      </w:r>
      <w:proofErr w:type="gramEnd"/>
      <w:r w:rsidRPr="00022BF8">
        <w:rPr>
          <w:rFonts w:ascii="Times New Roman" w:hAnsi="Times New Roman"/>
          <w:sz w:val="26"/>
          <w:szCs w:val="26"/>
        </w:rPr>
        <w:t xml:space="preserve"> за счет средств областного и муниципального бюджетов и иных источников, не запрещенных законодательством Российской Федерации;</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размеры рекомендуемых минимальных должностных окладов, ставок заработной платы по профессионально-квалификационным группам (далее - ПКГ) и квалификационным уровням;</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xml:space="preserve">- подходы к осуществлению выплат компенсационного и стимулирующего характера в зависимости от результатов и качества работы; </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подходы к созданию прозрачного механизма оплаты труда работников дошкольной образовательной организации, в том числе руководителя, его заместителей и главного бухгалтера.</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1.2. ПКГ и квалификационные уровни определяются следующим образом:</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для работников образования - на основе приказа Министерства здравоохранения и социального развития РФ от 05.05.2008 № 216н «Об утверждении профессиональных квалификационных групп должностей работников образования»;</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для медицинских работников - на основе приказа Министерства здравоохранения и социального развития РФ от 06.08.2007 № 526 «Об утверждении профессиональных квалификационных групп должностей медицинских работников и фармацевтических работников»;</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для работников культуры, искусства и кинематографии - на основе приказа Министерства здравоохранения и социального развития РФ от 31.08.2007 № 570 «Об утверждении профессиональных квалификационных групп должностей работников культуры, искусства и кинематографии»;</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xml:space="preserve">- для работников, занимающих общеотраслевые должности руководителей, специалистов и служащих,  на основе приказа Министерства здравоохранения и социального развития РФ от 29.05.2008 № 247н «Об утверждении профессиональных </w:t>
      </w:r>
      <w:r w:rsidRPr="00022BF8">
        <w:rPr>
          <w:rFonts w:ascii="Times New Roman" w:hAnsi="Times New Roman"/>
          <w:sz w:val="26"/>
          <w:szCs w:val="26"/>
        </w:rPr>
        <w:lastRenderedPageBreak/>
        <w:t>квалификационных групп общеотраслевых должностей руководителей, специалистов и служащих»;</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для работников, осуществляющих профессиональную деятельность по профессиям рабочих,  на основе приказа Министерства здравоохранения и социального развития РФ от 29.05.2008 № 248н «Об утверждении профессиональных квалификационных групп общеотраслевых профессий рабочих».</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1.3. Система оплаты труда работников</w:t>
      </w:r>
      <w:bookmarkStart w:id="1" w:name="YANDEX_88"/>
      <w:bookmarkEnd w:id="1"/>
      <w:r w:rsidRPr="00022BF8">
        <w:rPr>
          <w:rFonts w:ascii="Times New Roman" w:hAnsi="Times New Roman"/>
          <w:sz w:val="26"/>
          <w:szCs w:val="26"/>
        </w:rPr>
        <w:t xml:space="preserve"> дошкольной образовательной организации формируется с учетом:</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создания условий для оплаты труда работников в зависимости от результатов и качества работы, а также их заинтересованности в эффективном функционировании структурных подразделений и организации в целом, в повышении качества оказываемых услуг;</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достигнутого уровня оплаты труда;</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обеспечения государственных гарантий по оплате труда;</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фонда оплаты труда, сформированного на календарный год;</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xml:space="preserve">- мнения профсоюзного комитета или иного представительного органа в соответствии с частью </w:t>
      </w:r>
      <w:r w:rsidRPr="00022BF8">
        <w:rPr>
          <w:rFonts w:ascii="Times New Roman" w:hAnsi="Times New Roman"/>
          <w:sz w:val="26"/>
          <w:szCs w:val="26"/>
          <w:lang w:val="en-US"/>
        </w:rPr>
        <w:t>III</w:t>
      </w:r>
      <w:r w:rsidRPr="00022BF8">
        <w:rPr>
          <w:rFonts w:ascii="Times New Roman" w:hAnsi="Times New Roman"/>
          <w:sz w:val="26"/>
          <w:szCs w:val="26"/>
        </w:rPr>
        <w:t xml:space="preserve"> статьи 135 и статьей 144 Трудового кодекса РФ;</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порядка проведения аттестации педагогических работников организаций, осуществляющих образовательную деятельность, устанавливаемого в соответствии с законодательством Российской Федерации;</w:t>
      </w:r>
    </w:p>
    <w:p w:rsidR="008A0852" w:rsidRPr="00022BF8" w:rsidRDefault="008A0852" w:rsidP="00C2511C">
      <w:pPr>
        <w:autoSpaceDN w:val="0"/>
        <w:adjustRightInd w:val="0"/>
        <w:ind w:firstLine="709"/>
        <w:rPr>
          <w:rFonts w:ascii="Times New Roman" w:hAnsi="Times New Roman"/>
          <w:sz w:val="26"/>
          <w:szCs w:val="26"/>
        </w:rPr>
      </w:pPr>
      <w:proofErr w:type="gramStart"/>
      <w:r w:rsidRPr="00022BF8">
        <w:rPr>
          <w:rFonts w:ascii="Times New Roman" w:hAnsi="Times New Roman"/>
          <w:sz w:val="26"/>
          <w:szCs w:val="26"/>
        </w:rPr>
        <w:t>- систем нормирования труда, определяемых работодателем (государственным и муниципальным учреждением) с учетом мнения выборного органа первичной профсоюзной организации и (или) устанавливаемых коллективным договором,  на основе типовых норм труда для однородных работ (межотраслевых, отраслевых и иных норм труда, включая нормы времени, нормы выработки, нормативы численности, типовые (рекомендуемые) штатные нормативы, нормы обслуживания и другие типовых нормы, утверждаемые в порядке, установленном законодательством Российской Федерации</w:t>
      </w:r>
      <w:proofErr w:type="gramEnd"/>
      <w:r w:rsidRPr="00022BF8">
        <w:rPr>
          <w:rFonts w:ascii="Times New Roman" w:hAnsi="Times New Roman"/>
          <w:sz w:val="26"/>
          <w:szCs w:val="26"/>
        </w:rPr>
        <w:t>) в целях обеспечения работникам гарантий государственного содействия системной организации нормирования труда;</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перечня видов выплат компенсационного характера (Приложение к приказу управления труда Воронежской области от 10.12.2008 № 110/ОД);</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xml:space="preserve">- перечня видов выплат стимулирующего характера (Приложение к приказу управления труда Воронежской области от 10.12.2008 № 111/ОД); </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рекомендаций Российской трехсторонней комиссии по регулированию социально-трудовых отношений.</w:t>
      </w:r>
    </w:p>
    <w:p w:rsidR="008A0852" w:rsidRPr="00022BF8" w:rsidRDefault="008A0852" w:rsidP="00C2511C">
      <w:pPr>
        <w:autoSpaceDN w:val="0"/>
        <w:adjustRightInd w:val="0"/>
        <w:ind w:firstLine="709"/>
        <w:rPr>
          <w:rFonts w:ascii="Times New Roman" w:hAnsi="Times New Roman"/>
          <w:b/>
          <w:bCs/>
          <w:sz w:val="26"/>
          <w:szCs w:val="26"/>
        </w:rPr>
      </w:pPr>
      <w:r w:rsidRPr="00022BF8">
        <w:rPr>
          <w:rFonts w:ascii="Times New Roman" w:hAnsi="Times New Roman"/>
          <w:sz w:val="26"/>
          <w:szCs w:val="26"/>
        </w:rPr>
        <w:t>1.4. Положение об оплате труда в дошкольной образовательной организации устанавливается в соответствии с коллективным договором,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содержащими нормы трудового права, настоящим Положением и уставом дошкольной образовательной организации.</w:t>
      </w:r>
    </w:p>
    <w:p w:rsidR="008A0852" w:rsidRPr="00022BF8" w:rsidRDefault="008A0852" w:rsidP="00C2511C">
      <w:pPr>
        <w:autoSpaceDN w:val="0"/>
        <w:adjustRightInd w:val="0"/>
        <w:ind w:firstLine="709"/>
        <w:rPr>
          <w:rFonts w:ascii="Times New Roman" w:hAnsi="Times New Roman"/>
          <w:b/>
          <w:bCs/>
          <w:sz w:val="26"/>
          <w:szCs w:val="26"/>
        </w:rPr>
      </w:pPr>
    </w:p>
    <w:p w:rsidR="008A0852" w:rsidRPr="00022BF8" w:rsidRDefault="008A0852" w:rsidP="007D6819">
      <w:pPr>
        <w:autoSpaceDN w:val="0"/>
        <w:adjustRightInd w:val="0"/>
        <w:ind w:firstLine="709"/>
        <w:jc w:val="center"/>
        <w:rPr>
          <w:rFonts w:ascii="Times New Roman" w:hAnsi="Times New Roman"/>
          <w:sz w:val="26"/>
          <w:szCs w:val="26"/>
        </w:rPr>
      </w:pPr>
      <w:r w:rsidRPr="00022BF8">
        <w:rPr>
          <w:rFonts w:ascii="Times New Roman" w:hAnsi="Times New Roman"/>
          <w:b/>
          <w:bCs/>
          <w:sz w:val="26"/>
          <w:szCs w:val="26"/>
        </w:rPr>
        <w:t>2. Основные понятия</w:t>
      </w:r>
    </w:p>
    <w:p w:rsidR="008A0852" w:rsidRPr="00022BF8" w:rsidRDefault="008A0852" w:rsidP="00C2511C">
      <w:pPr>
        <w:autoSpaceDN w:val="0"/>
        <w:adjustRightInd w:val="0"/>
        <w:ind w:firstLine="709"/>
        <w:rPr>
          <w:rFonts w:ascii="Times New Roman" w:hAnsi="Times New Roman"/>
          <w:sz w:val="26"/>
          <w:szCs w:val="26"/>
          <w:u w:val="single"/>
        </w:rPr>
      </w:pPr>
      <w:r w:rsidRPr="00022BF8">
        <w:rPr>
          <w:rFonts w:ascii="Times New Roman" w:hAnsi="Times New Roman"/>
          <w:sz w:val="26"/>
          <w:szCs w:val="26"/>
          <w:u w:val="single"/>
        </w:rPr>
        <w:t>Оклад по профессионально-квалификационным группам (ПКГ)</w:t>
      </w:r>
      <w:r w:rsidRPr="00022BF8">
        <w:rPr>
          <w:rFonts w:ascii="Times New Roman" w:hAnsi="Times New Roman"/>
          <w:sz w:val="26"/>
          <w:szCs w:val="26"/>
        </w:rPr>
        <w:t xml:space="preserve"> – минимальная фиксированная величина, принимаемая для определения оклада (должностного оклада), ставки заработной платы работника.</w:t>
      </w:r>
    </w:p>
    <w:p w:rsidR="008A0852" w:rsidRPr="00022BF8" w:rsidRDefault="008A0852" w:rsidP="00C2511C">
      <w:pPr>
        <w:autoSpaceDN w:val="0"/>
        <w:adjustRightInd w:val="0"/>
        <w:ind w:firstLine="709"/>
        <w:rPr>
          <w:rFonts w:ascii="Times New Roman" w:hAnsi="Times New Roman"/>
          <w:sz w:val="26"/>
          <w:szCs w:val="26"/>
        </w:rPr>
      </w:pPr>
      <w:proofErr w:type="gramStart"/>
      <w:r w:rsidRPr="00022BF8">
        <w:rPr>
          <w:rFonts w:ascii="Times New Roman" w:hAnsi="Times New Roman"/>
          <w:sz w:val="26"/>
          <w:szCs w:val="26"/>
          <w:u w:val="single"/>
        </w:rPr>
        <w:t>Заработная плата (оплата труда работника)</w:t>
      </w:r>
      <w:r w:rsidRPr="00022BF8">
        <w:rPr>
          <w:rFonts w:ascii="Times New Roman" w:hAnsi="Times New Roman"/>
          <w:sz w:val="26"/>
          <w:szCs w:val="26"/>
        </w:rPr>
        <w:t xml:space="preserve">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на территориях, подвергшихся радиоактивному загрязнению, и иные выплаты компенсационного характера и стимулирующие выплаты (доплаты и надбавки</w:t>
      </w:r>
      <w:proofErr w:type="gramEnd"/>
      <w:r w:rsidRPr="00022BF8">
        <w:rPr>
          <w:rFonts w:ascii="Times New Roman" w:hAnsi="Times New Roman"/>
          <w:sz w:val="26"/>
          <w:szCs w:val="26"/>
        </w:rPr>
        <w:t xml:space="preserve"> стимулирующего характера, премии и иные поощрительные выплаты).</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u w:val="single"/>
        </w:rPr>
        <w:t>Оклад (должностной оклад)</w:t>
      </w:r>
      <w:r w:rsidRPr="00022BF8">
        <w:rPr>
          <w:rFonts w:ascii="Times New Roman" w:hAnsi="Times New Roman"/>
          <w:sz w:val="26"/>
          <w:szCs w:val="26"/>
        </w:rPr>
        <w:t xml:space="preserve"> – фиксированный </w:t>
      </w:r>
      <w:proofErr w:type="gramStart"/>
      <w:r w:rsidRPr="00022BF8">
        <w:rPr>
          <w:rFonts w:ascii="Times New Roman" w:hAnsi="Times New Roman"/>
          <w:sz w:val="26"/>
          <w:szCs w:val="26"/>
        </w:rPr>
        <w:t>размер оплаты труда</w:t>
      </w:r>
      <w:proofErr w:type="gramEnd"/>
      <w:r w:rsidRPr="00022BF8">
        <w:rPr>
          <w:rFonts w:ascii="Times New Roman" w:hAnsi="Times New Roman"/>
          <w:sz w:val="26"/>
          <w:szCs w:val="26"/>
        </w:rPr>
        <w:t xml:space="preserve"> работника за исполнение трудовых (должностных) обязанностей определенной сложности за календарный месяц без учета компенсационных, стимулирующих выплат.</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u w:val="single"/>
        </w:rPr>
        <w:t>Тарифная ставка (ставка заработной платы)</w:t>
      </w:r>
      <w:r w:rsidRPr="00022BF8">
        <w:rPr>
          <w:rFonts w:ascii="Times New Roman" w:hAnsi="Times New Roman"/>
          <w:sz w:val="26"/>
          <w:szCs w:val="26"/>
        </w:rPr>
        <w:t xml:space="preserve"> – это фиксированный </w:t>
      </w:r>
      <w:proofErr w:type="gramStart"/>
      <w:r w:rsidRPr="00022BF8">
        <w:rPr>
          <w:rFonts w:ascii="Times New Roman" w:hAnsi="Times New Roman"/>
          <w:sz w:val="26"/>
          <w:szCs w:val="26"/>
        </w:rPr>
        <w:t>размер оплаты труда</w:t>
      </w:r>
      <w:proofErr w:type="gramEnd"/>
      <w:r w:rsidRPr="00022BF8">
        <w:rPr>
          <w:rFonts w:ascii="Times New Roman" w:hAnsi="Times New Roman"/>
          <w:sz w:val="26"/>
          <w:szCs w:val="26"/>
        </w:rPr>
        <w:t xml:space="preserve"> работника за выполнение нормы труда определенной сложности (квалификации) за единицу времени без учета компенсационных, стимулирующих выплат.</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u w:val="single"/>
        </w:rPr>
        <w:t>Компенсационные выплаты</w:t>
      </w:r>
      <w:r w:rsidRPr="00022BF8">
        <w:rPr>
          <w:rFonts w:ascii="Times New Roman" w:hAnsi="Times New Roman"/>
          <w:b/>
          <w:bCs/>
          <w:sz w:val="26"/>
          <w:szCs w:val="26"/>
        </w:rPr>
        <w:t xml:space="preserve"> – </w:t>
      </w:r>
      <w:r w:rsidRPr="00022BF8">
        <w:rPr>
          <w:rFonts w:ascii="Times New Roman" w:hAnsi="Times New Roman"/>
          <w:sz w:val="26"/>
          <w:szCs w:val="26"/>
        </w:rPr>
        <w:t>дополнительные выплаты работнику за работы: во вредных и (или) опасных и иных особых условиях труда; в условиях труда, отклоняющихся от нормальных, в том числе за работы, не входящие в круг основных должностных обязанностей.</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Выплаты компенсационного характера осуществляются из базовой части фонда оплаты труда в размерах не ниже, установленных Трудовым кодексом Российской Федерации. Размеры компенсационных выплат устанавливаются с учетом мнения профсоюзного комитета.</w:t>
      </w:r>
    </w:p>
    <w:p w:rsidR="008A0852" w:rsidRPr="00022BF8" w:rsidRDefault="008A0852" w:rsidP="00C2511C">
      <w:pPr>
        <w:autoSpaceDN w:val="0"/>
        <w:adjustRightInd w:val="0"/>
        <w:ind w:firstLine="709"/>
        <w:rPr>
          <w:rFonts w:ascii="Times New Roman" w:hAnsi="Times New Roman"/>
          <w:sz w:val="26"/>
          <w:szCs w:val="26"/>
          <w:u w:val="single"/>
        </w:rPr>
      </w:pPr>
      <w:r w:rsidRPr="00022BF8">
        <w:rPr>
          <w:rFonts w:ascii="Times New Roman" w:hAnsi="Times New Roman"/>
          <w:sz w:val="26"/>
          <w:szCs w:val="26"/>
        </w:rPr>
        <w:t>Выплаты компенсационного характера устанавливаются в суммарном и (или) процентном отношении к должностному окладу, ставке заработной платы, без учета повышающих коэффициентов. Выплаты компенсационного характера не образуют новый оклад и не учитываются при начислении компенсационных и стимулирующих выплат.</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u w:val="single"/>
        </w:rPr>
        <w:t>Стимулирующие выплаты</w:t>
      </w:r>
      <w:r w:rsidRPr="00022BF8">
        <w:rPr>
          <w:rFonts w:ascii="Times New Roman" w:hAnsi="Times New Roman"/>
          <w:b/>
          <w:bCs/>
          <w:sz w:val="26"/>
          <w:szCs w:val="26"/>
        </w:rPr>
        <w:t xml:space="preserve"> – </w:t>
      </w:r>
      <w:r w:rsidRPr="00022BF8">
        <w:rPr>
          <w:rFonts w:ascii="Times New Roman" w:hAnsi="Times New Roman"/>
          <w:sz w:val="26"/>
          <w:szCs w:val="26"/>
        </w:rPr>
        <w:t>выплаты, предусмотренные работникам дошкольной образовательной организации, с целью повышения их заинтересованности в достижении качественных результатов труда.</w:t>
      </w:r>
    </w:p>
    <w:p w:rsidR="008A0852" w:rsidRPr="00022BF8" w:rsidRDefault="008A0852" w:rsidP="00C2511C">
      <w:pPr>
        <w:autoSpaceDN w:val="0"/>
        <w:adjustRightInd w:val="0"/>
        <w:ind w:firstLine="709"/>
        <w:rPr>
          <w:rFonts w:ascii="Times New Roman" w:hAnsi="Times New Roman"/>
          <w:sz w:val="26"/>
          <w:szCs w:val="26"/>
          <w:u w:val="single"/>
        </w:rPr>
      </w:pPr>
      <w:r w:rsidRPr="00022BF8">
        <w:rPr>
          <w:rFonts w:ascii="Times New Roman" w:hAnsi="Times New Roman"/>
          <w:sz w:val="26"/>
          <w:szCs w:val="26"/>
        </w:rPr>
        <w:t xml:space="preserve">Стимулирующие выплаты выплачиваются за счет </w:t>
      </w:r>
      <w:proofErr w:type="gramStart"/>
      <w:r w:rsidRPr="00022BF8">
        <w:rPr>
          <w:rFonts w:ascii="Times New Roman" w:hAnsi="Times New Roman"/>
          <w:sz w:val="26"/>
          <w:szCs w:val="26"/>
        </w:rPr>
        <w:t>средств фонда стимулирования труда дошкольной образовательной организации</w:t>
      </w:r>
      <w:proofErr w:type="gramEnd"/>
      <w:r w:rsidRPr="00022BF8">
        <w:rPr>
          <w:rFonts w:ascii="Times New Roman" w:hAnsi="Times New Roman"/>
          <w:sz w:val="26"/>
          <w:szCs w:val="26"/>
        </w:rPr>
        <w:t xml:space="preserve">. </w:t>
      </w:r>
    </w:p>
    <w:p w:rsidR="008A0852" w:rsidRPr="00022BF8" w:rsidRDefault="008A0852" w:rsidP="00C2511C">
      <w:pPr>
        <w:autoSpaceDN w:val="0"/>
        <w:adjustRightInd w:val="0"/>
        <w:ind w:firstLine="709"/>
        <w:rPr>
          <w:rFonts w:ascii="Times New Roman" w:hAnsi="Times New Roman"/>
          <w:sz w:val="26"/>
          <w:szCs w:val="26"/>
        </w:rPr>
      </w:pPr>
    </w:p>
    <w:p w:rsidR="008A0852" w:rsidRPr="00022BF8" w:rsidRDefault="008A0852" w:rsidP="007D6819">
      <w:pPr>
        <w:numPr>
          <w:ilvl w:val="0"/>
          <w:numId w:val="4"/>
        </w:numPr>
        <w:tabs>
          <w:tab w:val="clear" w:pos="0"/>
        </w:tabs>
        <w:autoSpaceDN w:val="0"/>
        <w:adjustRightInd w:val="0"/>
        <w:ind w:firstLine="709"/>
        <w:jc w:val="center"/>
        <w:rPr>
          <w:rFonts w:ascii="Times New Roman" w:hAnsi="Times New Roman"/>
          <w:b/>
          <w:bCs/>
          <w:sz w:val="26"/>
          <w:szCs w:val="26"/>
        </w:rPr>
      </w:pPr>
      <w:r w:rsidRPr="00022BF8">
        <w:rPr>
          <w:rFonts w:ascii="Times New Roman" w:hAnsi="Times New Roman"/>
          <w:b/>
          <w:bCs/>
          <w:sz w:val="26"/>
          <w:szCs w:val="26"/>
        </w:rPr>
        <w:t>3. Формирование фонда оплаты труда</w:t>
      </w:r>
    </w:p>
    <w:p w:rsidR="008A0852" w:rsidRPr="00022BF8" w:rsidRDefault="008A0852" w:rsidP="007D6819">
      <w:pPr>
        <w:numPr>
          <w:ilvl w:val="0"/>
          <w:numId w:val="4"/>
        </w:numPr>
        <w:tabs>
          <w:tab w:val="clear" w:pos="0"/>
        </w:tabs>
        <w:autoSpaceDN w:val="0"/>
        <w:adjustRightInd w:val="0"/>
        <w:ind w:firstLine="709"/>
        <w:jc w:val="center"/>
        <w:rPr>
          <w:rFonts w:ascii="Times New Roman" w:hAnsi="Times New Roman"/>
          <w:b/>
          <w:bCs/>
          <w:sz w:val="26"/>
          <w:szCs w:val="26"/>
        </w:rPr>
      </w:pPr>
      <w:r w:rsidRPr="00022BF8">
        <w:rPr>
          <w:rFonts w:ascii="Times New Roman" w:hAnsi="Times New Roman"/>
          <w:b/>
          <w:bCs/>
          <w:sz w:val="26"/>
          <w:szCs w:val="26"/>
        </w:rPr>
        <w:t>дошкольной образовательной организации</w:t>
      </w:r>
    </w:p>
    <w:p w:rsidR="008A0852" w:rsidRPr="00022BF8" w:rsidRDefault="008A0852" w:rsidP="00C2511C">
      <w:pPr>
        <w:autoSpaceDN w:val="0"/>
        <w:adjustRightInd w:val="0"/>
        <w:ind w:firstLine="709"/>
        <w:rPr>
          <w:rFonts w:ascii="Times New Roman" w:hAnsi="Times New Roman"/>
          <w:sz w:val="26"/>
          <w:szCs w:val="26"/>
        </w:rPr>
      </w:pPr>
    </w:p>
    <w:p w:rsidR="008A0852" w:rsidRPr="00022BF8" w:rsidRDefault="008A0852" w:rsidP="00C2511C">
      <w:pPr>
        <w:autoSpaceDN w:val="0"/>
        <w:adjustRightInd w:val="0"/>
        <w:ind w:firstLine="709"/>
        <w:rPr>
          <w:rFonts w:ascii="Times New Roman" w:hAnsi="Times New Roman"/>
          <w:sz w:val="26"/>
          <w:szCs w:val="26"/>
        </w:rPr>
      </w:pPr>
      <w:proofErr w:type="gramStart"/>
      <w:r w:rsidRPr="00022BF8">
        <w:rPr>
          <w:rFonts w:ascii="Times New Roman" w:hAnsi="Times New Roman"/>
          <w:sz w:val="26"/>
          <w:szCs w:val="26"/>
        </w:rPr>
        <w:t>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методикой расчета объема субвенций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(далее – субвенции областного бюджета) (приложение 4а к закону Воронежской области от 17 ноября 2005</w:t>
      </w:r>
      <w:proofErr w:type="gramEnd"/>
      <w:r w:rsidRPr="00022BF8">
        <w:rPr>
          <w:rFonts w:ascii="Times New Roman" w:hAnsi="Times New Roman"/>
          <w:sz w:val="26"/>
          <w:szCs w:val="26"/>
        </w:rPr>
        <w:t xml:space="preserve"> </w:t>
      </w:r>
      <w:proofErr w:type="gramStart"/>
      <w:r w:rsidRPr="00022BF8">
        <w:rPr>
          <w:rFonts w:ascii="Times New Roman" w:hAnsi="Times New Roman"/>
          <w:sz w:val="26"/>
          <w:szCs w:val="26"/>
        </w:rPr>
        <w:t>года № 68-ОЗ «О межбюджетных отношениях органов государственной власти и органов местного самоуправления в Воронежской области»), муниципальным нормативом затрат на оказание муниципальной услуги на присмотр и уход, а также средств, поступающих от приносящей доход деятельности, и иных не запрещенных законодательством Российской Федерации источников финансирования, и отражается в плане финансово-хозяйственной деятельности дошкольной образовательной организации (для бюджетных и автономных организаций) или в бюджетной</w:t>
      </w:r>
      <w:proofErr w:type="gramEnd"/>
      <w:r w:rsidRPr="00022BF8">
        <w:rPr>
          <w:rFonts w:ascii="Times New Roman" w:hAnsi="Times New Roman"/>
          <w:sz w:val="26"/>
          <w:szCs w:val="26"/>
        </w:rPr>
        <w:t xml:space="preserve"> смете (для казенных организаций). Фонд оплаты труда рассчитывается по следующей формуле:</w:t>
      </w:r>
    </w:p>
    <w:p w:rsidR="008A0852" w:rsidRPr="00022BF8" w:rsidRDefault="00AC3F9F" w:rsidP="00C2511C">
      <w:pPr>
        <w:autoSpaceDN w:val="0"/>
        <w:adjustRightInd w:val="0"/>
        <w:ind w:firstLine="709"/>
        <w:rPr>
          <w:rFonts w:ascii="Times New Roman" w:hAnsi="Times New Roman"/>
          <w:sz w:val="26"/>
          <w:szCs w:val="26"/>
        </w:rPr>
      </w:pPr>
      <m:oMath>
        <m:sSub>
          <m:sSubPr>
            <m:ctrlPr>
              <w:rPr>
                <w:rFonts w:ascii="Cambria Math" w:hAnsi="Cambria Math"/>
                <w:i/>
                <w:sz w:val="26"/>
                <w:szCs w:val="26"/>
              </w:rPr>
            </m:ctrlPr>
          </m:sSubPr>
          <m:e>
            <m:r>
              <w:rPr>
                <w:rFonts w:ascii="Cambria Math" w:hAnsi="Cambria Math"/>
                <w:sz w:val="26"/>
                <w:szCs w:val="26"/>
              </w:rPr>
              <m:t>ФОТ</m:t>
            </m:r>
          </m:e>
          <m:sub>
            <m:r>
              <w:rPr>
                <w:rFonts w:ascii="Cambria Math" w:hAnsi="Cambria Math"/>
                <w:sz w:val="26"/>
                <w:szCs w:val="26"/>
              </w:rPr>
              <m:t>до</m:t>
            </m:r>
          </m:sub>
        </m:sSub>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lang w:val="en-US"/>
                  </w:rPr>
                </m:ctrlPr>
              </m:sSubPr>
              <m:e>
                <m:r>
                  <w:rPr>
                    <w:rFonts w:ascii="Cambria Math" w:hAnsi="Cambria Math"/>
                    <w:sz w:val="26"/>
                    <w:szCs w:val="26"/>
                  </w:rPr>
                  <m:t>С</m:t>
                </m:r>
              </m:e>
              <m:sub>
                <m:r>
                  <w:rPr>
                    <w:rFonts w:ascii="Cambria Math" w:hAnsi="Cambria Math"/>
                    <w:sz w:val="26"/>
                    <w:szCs w:val="26"/>
                  </w:rPr>
                  <m:t>1</m:t>
                </m:r>
              </m:sub>
            </m:sSub>
            <m:r>
              <w:rPr>
                <w:rFonts w:ascii="Cambria Math" w:hAnsi="Cambria Math"/>
                <w:sz w:val="26"/>
                <w:szCs w:val="26"/>
              </w:rPr>
              <m:t>×</m:t>
            </m:r>
            <m:d>
              <m:dPr>
                <m:ctrlPr>
                  <w:rPr>
                    <w:rFonts w:ascii="Cambria Math" w:hAnsi="Cambria Math"/>
                    <w:i/>
                    <w:sz w:val="26"/>
                    <w:szCs w:val="26"/>
                    <w:lang w:val="en-US"/>
                  </w:rPr>
                </m:ctrlPr>
              </m:dPr>
              <m:e>
                <m:r>
                  <w:rPr>
                    <w:rFonts w:ascii="Cambria Math" w:hAnsi="Cambria Math"/>
                    <w:sz w:val="26"/>
                    <w:szCs w:val="26"/>
                  </w:rPr>
                  <m:t>1-Уч.р</m:t>
                </m:r>
                <m:ctrlPr>
                  <w:rPr>
                    <w:rFonts w:ascii="Cambria Math" w:hAnsi="Cambria Math"/>
                    <w:i/>
                    <w:sz w:val="26"/>
                    <w:szCs w:val="26"/>
                  </w:rPr>
                </m:ctrlPr>
              </m:e>
            </m:d>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С</m:t>
                </m:r>
              </m:e>
              <m:sub>
                <m:r>
                  <w:rPr>
                    <w:rFonts w:ascii="Cambria Math" w:hAnsi="Cambria Math"/>
                    <w:sz w:val="26"/>
                    <w:szCs w:val="26"/>
                  </w:rPr>
                  <m:t>2</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С</m:t>
                </m:r>
              </m:e>
              <m:sub>
                <m:r>
                  <w:rPr>
                    <w:rFonts w:ascii="Cambria Math" w:hAnsi="Cambria Math"/>
                    <w:sz w:val="26"/>
                    <w:szCs w:val="26"/>
                  </w:rPr>
                  <m:t>3</m:t>
                </m:r>
              </m:sub>
            </m:sSub>
          </m:num>
          <m:den>
            <m:r>
              <w:rPr>
                <w:rFonts w:ascii="Cambria Math" w:hAnsi="Cambria Math"/>
                <w:sz w:val="26"/>
                <w:szCs w:val="26"/>
              </w:rPr>
              <m:t>В</m:t>
            </m:r>
          </m:den>
        </m:f>
      </m:oMath>
      <w:r w:rsidR="008A0852" w:rsidRPr="00022BF8">
        <w:rPr>
          <w:rFonts w:ascii="Times New Roman" w:hAnsi="Times New Roman"/>
          <w:i/>
          <w:sz w:val="26"/>
          <w:szCs w:val="26"/>
        </w:rPr>
        <w:t xml:space="preserve">, </w:t>
      </w:r>
      <w:r w:rsidR="008A0852" w:rsidRPr="00022BF8">
        <w:rPr>
          <w:rFonts w:ascii="Times New Roman" w:hAnsi="Times New Roman"/>
          <w:sz w:val="26"/>
          <w:szCs w:val="26"/>
        </w:rPr>
        <w:t>где:</w:t>
      </w:r>
    </w:p>
    <w:p w:rsidR="008A0852" w:rsidRPr="00022BF8" w:rsidRDefault="008A0852" w:rsidP="00C2511C">
      <w:pPr>
        <w:autoSpaceDN w:val="0"/>
        <w:adjustRightInd w:val="0"/>
        <w:ind w:firstLine="709"/>
        <w:rPr>
          <w:rFonts w:ascii="Times New Roman" w:hAnsi="Times New Roman"/>
          <w:b/>
          <w:bCs/>
          <w:sz w:val="26"/>
          <w:szCs w:val="26"/>
        </w:rPr>
      </w:pPr>
      <w:proofErr w:type="spellStart"/>
      <w:r w:rsidRPr="00022BF8">
        <w:rPr>
          <w:rFonts w:ascii="Times New Roman" w:hAnsi="Times New Roman"/>
          <w:b/>
          <w:bCs/>
          <w:sz w:val="26"/>
          <w:szCs w:val="26"/>
        </w:rPr>
        <w:t>ФОТ</w:t>
      </w:r>
      <w:r w:rsidRPr="00022BF8">
        <w:rPr>
          <w:rFonts w:ascii="Times New Roman" w:hAnsi="Times New Roman"/>
          <w:b/>
          <w:bCs/>
          <w:sz w:val="26"/>
          <w:szCs w:val="26"/>
          <w:vertAlign w:val="subscript"/>
        </w:rPr>
        <w:t>до</w:t>
      </w:r>
      <w:proofErr w:type="spellEnd"/>
      <w:r w:rsidRPr="00022BF8">
        <w:rPr>
          <w:rFonts w:ascii="Times New Roman" w:hAnsi="Times New Roman"/>
          <w:b/>
          <w:bCs/>
          <w:sz w:val="26"/>
          <w:szCs w:val="26"/>
        </w:rPr>
        <w:t xml:space="preserve"> </w:t>
      </w:r>
      <w:r w:rsidRPr="00022BF8">
        <w:rPr>
          <w:rFonts w:ascii="Times New Roman" w:hAnsi="Times New Roman"/>
          <w:sz w:val="26"/>
          <w:szCs w:val="26"/>
        </w:rPr>
        <w:t>– фонд оплаты труда дошкольной образовательной организации;</w:t>
      </w:r>
    </w:p>
    <w:p w:rsidR="008A0852" w:rsidRPr="00022BF8" w:rsidRDefault="008A0852" w:rsidP="00C2511C">
      <w:pPr>
        <w:autoSpaceDN w:val="0"/>
        <w:adjustRightInd w:val="0"/>
        <w:ind w:firstLine="709"/>
        <w:rPr>
          <w:rFonts w:ascii="Times New Roman" w:hAnsi="Times New Roman"/>
          <w:b/>
          <w:bCs/>
          <w:sz w:val="26"/>
          <w:szCs w:val="26"/>
        </w:rPr>
      </w:pPr>
      <w:r w:rsidRPr="00022BF8">
        <w:rPr>
          <w:rFonts w:ascii="Times New Roman" w:hAnsi="Times New Roman"/>
          <w:b/>
          <w:bCs/>
          <w:sz w:val="26"/>
          <w:szCs w:val="26"/>
        </w:rPr>
        <w:t>С</w:t>
      </w:r>
      <w:proofErr w:type="gramStart"/>
      <w:r w:rsidRPr="00022BF8">
        <w:rPr>
          <w:rFonts w:ascii="Times New Roman" w:hAnsi="Times New Roman"/>
          <w:b/>
          <w:bCs/>
          <w:sz w:val="26"/>
          <w:szCs w:val="26"/>
          <w:vertAlign w:val="subscript"/>
        </w:rPr>
        <w:t>1</w:t>
      </w:r>
      <w:proofErr w:type="gramEnd"/>
      <w:r w:rsidRPr="00022BF8">
        <w:rPr>
          <w:rFonts w:ascii="Times New Roman" w:hAnsi="Times New Roman"/>
          <w:b/>
          <w:bCs/>
          <w:sz w:val="26"/>
          <w:szCs w:val="26"/>
        </w:rPr>
        <w:t xml:space="preserve"> </w:t>
      </w:r>
      <w:r w:rsidRPr="00022BF8">
        <w:rPr>
          <w:rFonts w:ascii="Times New Roman" w:hAnsi="Times New Roman"/>
          <w:sz w:val="26"/>
          <w:szCs w:val="26"/>
        </w:rPr>
        <w:t>– сумма средств для возмещения нормативных затрат, связанных с обеспечением государственных гарантий реализации прав на получение общедоступного и бесплатного дошкольного образования в муниципальных дошкольной образовательных организациях, с учетом особенностей образовательных программ, реализуемых дошкольной образовательной организацией, а также эффективности их реализации;</w:t>
      </w:r>
    </w:p>
    <w:p w:rsidR="008A0852" w:rsidRPr="00022BF8" w:rsidRDefault="008A0852" w:rsidP="00C2511C">
      <w:pPr>
        <w:autoSpaceDN w:val="0"/>
        <w:adjustRightInd w:val="0"/>
        <w:ind w:firstLine="709"/>
        <w:rPr>
          <w:rFonts w:ascii="Times New Roman" w:hAnsi="Times New Roman"/>
          <w:sz w:val="26"/>
          <w:szCs w:val="26"/>
        </w:rPr>
      </w:pPr>
      <w:proofErr w:type="spellStart"/>
      <w:r w:rsidRPr="00022BF8">
        <w:rPr>
          <w:rFonts w:ascii="Times New Roman" w:hAnsi="Times New Roman"/>
          <w:b/>
          <w:bCs/>
          <w:sz w:val="26"/>
          <w:szCs w:val="26"/>
        </w:rPr>
        <w:t>Уч</w:t>
      </w:r>
      <w:proofErr w:type="gramStart"/>
      <w:r w:rsidRPr="00022BF8">
        <w:rPr>
          <w:rFonts w:ascii="Times New Roman" w:hAnsi="Times New Roman"/>
          <w:b/>
          <w:bCs/>
          <w:sz w:val="26"/>
          <w:szCs w:val="26"/>
        </w:rPr>
        <w:t>.р</w:t>
      </w:r>
      <w:proofErr w:type="spellEnd"/>
      <w:proofErr w:type="gramEnd"/>
      <w:r w:rsidRPr="00022BF8">
        <w:rPr>
          <w:rFonts w:ascii="Times New Roman" w:hAnsi="Times New Roman"/>
          <w:sz w:val="26"/>
          <w:szCs w:val="26"/>
        </w:rPr>
        <w:t xml:space="preserve"> – доля учебных расходов в нормативе финансирования дошкольных образовательных организаций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b/>
          <w:bCs/>
          <w:sz w:val="26"/>
          <w:szCs w:val="26"/>
        </w:rPr>
        <w:t>С</w:t>
      </w:r>
      <w:proofErr w:type="gramStart"/>
      <w:r w:rsidRPr="00022BF8">
        <w:rPr>
          <w:rFonts w:ascii="Times New Roman" w:hAnsi="Times New Roman"/>
          <w:b/>
          <w:bCs/>
          <w:sz w:val="26"/>
          <w:szCs w:val="26"/>
          <w:vertAlign w:val="subscript"/>
        </w:rPr>
        <w:t>2</w:t>
      </w:r>
      <w:proofErr w:type="gramEnd"/>
      <w:r w:rsidRPr="00022BF8">
        <w:rPr>
          <w:rFonts w:ascii="Times New Roman" w:hAnsi="Times New Roman"/>
          <w:b/>
          <w:bCs/>
          <w:sz w:val="26"/>
          <w:szCs w:val="26"/>
        </w:rPr>
        <w:t xml:space="preserve"> – </w:t>
      </w:r>
      <w:r w:rsidRPr="00022BF8">
        <w:rPr>
          <w:rFonts w:ascii="Times New Roman" w:hAnsi="Times New Roman"/>
          <w:sz w:val="26"/>
          <w:szCs w:val="26"/>
        </w:rPr>
        <w:t>сумма средств из муниципального бюджета для возмещения нормативных затрат, связанных с оказанием организации предоставления общедоступного и бесплатного дошкольного образования по основным дошкольным образовательным программам в муниципальных дошкольных образовательных организациях, создание условий для осуществления присмотра и ухода за детьми, содержания детей в муниципальных дошкольных образовательных организациях;</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b/>
          <w:sz w:val="26"/>
          <w:szCs w:val="26"/>
        </w:rPr>
        <w:t>С</w:t>
      </w:r>
      <w:r w:rsidRPr="00022BF8">
        <w:rPr>
          <w:rFonts w:ascii="Times New Roman" w:hAnsi="Times New Roman"/>
          <w:b/>
          <w:sz w:val="26"/>
          <w:szCs w:val="26"/>
          <w:vertAlign w:val="subscript"/>
        </w:rPr>
        <w:t>3</w:t>
      </w:r>
      <w:r w:rsidRPr="00022BF8">
        <w:rPr>
          <w:rFonts w:ascii="Times New Roman" w:hAnsi="Times New Roman"/>
          <w:sz w:val="26"/>
          <w:szCs w:val="26"/>
        </w:rPr>
        <w:t xml:space="preserve"> - сумма внебюджетных средств;</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b/>
          <w:bCs/>
          <w:sz w:val="26"/>
          <w:szCs w:val="26"/>
        </w:rPr>
        <w:t>В</w:t>
      </w:r>
      <w:r w:rsidRPr="00022BF8">
        <w:rPr>
          <w:rFonts w:ascii="Times New Roman" w:hAnsi="Times New Roman"/>
          <w:sz w:val="26"/>
          <w:szCs w:val="26"/>
        </w:rPr>
        <w:t xml:space="preserve"> - коэффициент увеличения фонда оплаты труда, связанного с уплатой страховых взносов на обязательное пенсионное страхование, обязательное социальное страхование, на случай временной нетрудоспособности, на обязательное медицинское страхование, на обязательное социальное страхование от несчастных случаев на производстве и профессиональных заболеваний в соответствии с законодательством РФ.</w:t>
      </w:r>
    </w:p>
    <w:p w:rsidR="007D6819" w:rsidRDefault="007D6819" w:rsidP="00EE0151">
      <w:pPr>
        <w:numPr>
          <w:ilvl w:val="0"/>
          <w:numId w:val="4"/>
        </w:numPr>
        <w:tabs>
          <w:tab w:val="clear" w:pos="0"/>
        </w:tabs>
        <w:autoSpaceDN w:val="0"/>
        <w:adjustRightInd w:val="0"/>
        <w:ind w:firstLine="709"/>
        <w:rPr>
          <w:rFonts w:ascii="Times New Roman" w:hAnsi="Times New Roman"/>
          <w:b/>
          <w:bCs/>
          <w:sz w:val="26"/>
          <w:szCs w:val="26"/>
        </w:rPr>
      </w:pPr>
    </w:p>
    <w:p w:rsidR="008A0852" w:rsidRPr="00022BF8" w:rsidRDefault="008A0852" w:rsidP="007D6819">
      <w:pPr>
        <w:numPr>
          <w:ilvl w:val="0"/>
          <w:numId w:val="4"/>
        </w:numPr>
        <w:tabs>
          <w:tab w:val="clear" w:pos="0"/>
        </w:tabs>
        <w:autoSpaceDN w:val="0"/>
        <w:adjustRightInd w:val="0"/>
        <w:ind w:firstLine="709"/>
        <w:jc w:val="center"/>
        <w:rPr>
          <w:rFonts w:ascii="Times New Roman" w:hAnsi="Times New Roman"/>
          <w:b/>
          <w:bCs/>
          <w:sz w:val="26"/>
          <w:szCs w:val="26"/>
        </w:rPr>
      </w:pPr>
      <w:r w:rsidRPr="00022BF8">
        <w:rPr>
          <w:rFonts w:ascii="Times New Roman" w:hAnsi="Times New Roman"/>
          <w:b/>
          <w:bCs/>
          <w:sz w:val="26"/>
          <w:szCs w:val="26"/>
        </w:rPr>
        <w:t>4. Распределение фонда оплаты труда</w:t>
      </w:r>
    </w:p>
    <w:p w:rsidR="008A0852" w:rsidRPr="00022BF8" w:rsidRDefault="008A0852" w:rsidP="00C2511C">
      <w:pPr>
        <w:autoSpaceDN w:val="0"/>
        <w:adjustRightInd w:val="0"/>
        <w:ind w:firstLine="709"/>
        <w:rPr>
          <w:rFonts w:ascii="Times New Roman" w:hAnsi="Times New Roman"/>
          <w:sz w:val="26"/>
          <w:szCs w:val="26"/>
        </w:rPr>
      </w:pP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4.1. Фонд оплаты труда дошкольной образовательной организации (далее – ФОТ) состоит из базовой части (</w:t>
      </w:r>
      <w:proofErr w:type="spellStart"/>
      <w:r w:rsidRPr="00022BF8">
        <w:rPr>
          <w:rFonts w:ascii="Times New Roman" w:hAnsi="Times New Roman"/>
          <w:sz w:val="26"/>
          <w:szCs w:val="26"/>
        </w:rPr>
        <w:t>ФОТ</w:t>
      </w:r>
      <w:r w:rsidRPr="00022BF8">
        <w:rPr>
          <w:rFonts w:ascii="Times New Roman" w:hAnsi="Times New Roman"/>
          <w:sz w:val="26"/>
          <w:szCs w:val="26"/>
          <w:vertAlign w:val="subscript"/>
        </w:rPr>
        <w:t>б</w:t>
      </w:r>
      <w:proofErr w:type="spellEnd"/>
      <w:r w:rsidRPr="00022BF8">
        <w:rPr>
          <w:rFonts w:ascii="Times New Roman" w:hAnsi="Times New Roman"/>
          <w:sz w:val="26"/>
          <w:szCs w:val="26"/>
        </w:rPr>
        <w:t>) и стимулирующей части (</w:t>
      </w:r>
      <w:proofErr w:type="spellStart"/>
      <w:r w:rsidRPr="00022BF8">
        <w:rPr>
          <w:rFonts w:ascii="Times New Roman" w:hAnsi="Times New Roman"/>
          <w:sz w:val="26"/>
          <w:szCs w:val="26"/>
        </w:rPr>
        <w:t>ФОТ</w:t>
      </w:r>
      <w:r w:rsidRPr="00022BF8">
        <w:rPr>
          <w:rFonts w:ascii="Times New Roman" w:hAnsi="Times New Roman"/>
          <w:sz w:val="26"/>
          <w:szCs w:val="26"/>
          <w:vertAlign w:val="subscript"/>
        </w:rPr>
        <w:t>ст</w:t>
      </w:r>
      <w:proofErr w:type="spellEnd"/>
      <w:r w:rsidRPr="00022BF8">
        <w:rPr>
          <w:rFonts w:ascii="Times New Roman" w:hAnsi="Times New Roman"/>
          <w:sz w:val="26"/>
          <w:szCs w:val="26"/>
        </w:rPr>
        <w:t>).</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xml:space="preserve">4.2. </w:t>
      </w:r>
      <w:proofErr w:type="spellStart"/>
      <w:r w:rsidRPr="00022BF8">
        <w:rPr>
          <w:rFonts w:ascii="Times New Roman" w:hAnsi="Times New Roman"/>
          <w:sz w:val="26"/>
          <w:szCs w:val="26"/>
        </w:rPr>
        <w:t>ФОТ</w:t>
      </w:r>
      <w:r w:rsidRPr="00022BF8">
        <w:rPr>
          <w:rFonts w:ascii="Times New Roman" w:hAnsi="Times New Roman"/>
          <w:sz w:val="26"/>
          <w:szCs w:val="26"/>
          <w:vertAlign w:val="subscript"/>
        </w:rPr>
        <w:t>б</w:t>
      </w:r>
      <w:proofErr w:type="spellEnd"/>
      <w:r w:rsidRPr="00022BF8">
        <w:rPr>
          <w:rFonts w:ascii="Times New Roman" w:hAnsi="Times New Roman"/>
          <w:sz w:val="26"/>
          <w:szCs w:val="26"/>
        </w:rPr>
        <w:t xml:space="preserve"> обеспечивает гарантированную заработную плату руководителей (руководитель дошкольной образовательной организации, руководитель структурного подразделения, заместители руководителя и др.), педагогического (старшие воспитатели, воспитатели, музыкальные руководители, педагоги-психологи, психологи, педагоги дополнительного образования и др.) и прочего персонала дошкольной образовательной организации, включая компенсационные выплаты. </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4.3. Руководитель на основе рекомендаций (Приложение 1 к положению) формирует и утверждает штатное расписание дошкольной образовательной организации в пределах ФОТ с учётом следующих условий:</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xml:space="preserve">1) Доля ФОТ административно-управленческого персонала не должна превышать 10% </w:t>
      </w:r>
      <w:r w:rsidRPr="00022BF8">
        <w:rPr>
          <w:rFonts w:ascii="Times New Roman" w:hAnsi="Times New Roman"/>
          <w:sz w:val="26"/>
          <w:szCs w:val="26"/>
          <w:vertAlign w:val="superscript"/>
        </w:rPr>
        <w:footnoteReference w:id="1"/>
      </w:r>
      <w:r w:rsidRPr="00022BF8">
        <w:rPr>
          <w:rFonts w:ascii="Times New Roman" w:hAnsi="Times New Roman"/>
          <w:sz w:val="26"/>
          <w:szCs w:val="26"/>
        </w:rPr>
        <w:t>, при этом доля фонда оплаты труда руководителя не должна превышать 8 % от общего фонда оплаты труда дошкольной образовательной организации. При этом доля фонда стимулирующих выплат должна составлять не менее 30% от фонда оплаты труда административно-управленческого персонала.</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xml:space="preserve">2) Доля фонда оплаты труда педагогического персонала должна быть не менее 75% </w:t>
      </w:r>
      <w:proofErr w:type="gramStart"/>
      <w:r w:rsidRPr="00022BF8">
        <w:rPr>
          <w:rFonts w:ascii="Times New Roman" w:hAnsi="Times New Roman"/>
          <w:sz w:val="26"/>
          <w:szCs w:val="26"/>
        </w:rPr>
        <w:t>от</w:t>
      </w:r>
      <w:proofErr w:type="gramEnd"/>
      <w:r w:rsidRPr="00022BF8">
        <w:rPr>
          <w:rFonts w:ascii="Times New Roman" w:hAnsi="Times New Roman"/>
          <w:sz w:val="26"/>
          <w:szCs w:val="26"/>
        </w:rPr>
        <w:t xml:space="preserve"> </w:t>
      </w:r>
      <w:proofErr w:type="gramStart"/>
      <w:r w:rsidRPr="00022BF8">
        <w:rPr>
          <w:rFonts w:ascii="Times New Roman" w:hAnsi="Times New Roman"/>
          <w:sz w:val="26"/>
          <w:szCs w:val="26"/>
        </w:rPr>
        <w:t>ФОТ</w:t>
      </w:r>
      <w:proofErr w:type="gramEnd"/>
      <w:r w:rsidRPr="00022BF8">
        <w:rPr>
          <w:rFonts w:ascii="Times New Roman" w:hAnsi="Times New Roman"/>
          <w:sz w:val="26"/>
          <w:szCs w:val="26"/>
        </w:rPr>
        <w:t xml:space="preserve"> формируемого из средств субвенции областного бюджета.</w:t>
      </w:r>
    </w:p>
    <w:p w:rsidR="007D6819" w:rsidRDefault="007D6819" w:rsidP="00C2511C">
      <w:pPr>
        <w:autoSpaceDN w:val="0"/>
        <w:adjustRightInd w:val="0"/>
        <w:ind w:firstLine="709"/>
        <w:rPr>
          <w:rFonts w:ascii="Times New Roman" w:hAnsi="Times New Roman"/>
          <w:b/>
          <w:bCs/>
          <w:sz w:val="26"/>
          <w:szCs w:val="26"/>
        </w:rPr>
      </w:pPr>
    </w:p>
    <w:p w:rsidR="008A0852" w:rsidRPr="00022BF8" w:rsidRDefault="008A0852" w:rsidP="007D6819">
      <w:pPr>
        <w:autoSpaceDN w:val="0"/>
        <w:adjustRightInd w:val="0"/>
        <w:ind w:firstLine="709"/>
        <w:jc w:val="center"/>
        <w:rPr>
          <w:rFonts w:ascii="Times New Roman" w:hAnsi="Times New Roman"/>
          <w:b/>
          <w:bCs/>
          <w:sz w:val="26"/>
          <w:szCs w:val="26"/>
        </w:rPr>
      </w:pPr>
      <w:r w:rsidRPr="00022BF8">
        <w:rPr>
          <w:rFonts w:ascii="Times New Roman" w:hAnsi="Times New Roman"/>
          <w:b/>
          <w:bCs/>
          <w:sz w:val="26"/>
          <w:szCs w:val="26"/>
        </w:rPr>
        <w:t>5. Расчет заработной платы работников</w:t>
      </w:r>
    </w:p>
    <w:p w:rsidR="008A0852" w:rsidRPr="00022BF8" w:rsidRDefault="008A0852" w:rsidP="00EE0151">
      <w:pPr>
        <w:numPr>
          <w:ilvl w:val="0"/>
          <w:numId w:val="4"/>
        </w:numPr>
        <w:tabs>
          <w:tab w:val="clear" w:pos="0"/>
        </w:tabs>
        <w:autoSpaceDN w:val="0"/>
        <w:adjustRightInd w:val="0"/>
        <w:ind w:firstLine="709"/>
        <w:rPr>
          <w:rFonts w:ascii="Times New Roman" w:hAnsi="Times New Roman"/>
          <w:b/>
          <w:bCs/>
          <w:sz w:val="26"/>
          <w:szCs w:val="26"/>
        </w:rPr>
      </w:pP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Заработная плата работников дошкольной образовательной организации рассчитывается по следующей формуле:</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proofErr w:type="spellStart"/>
      <w:r w:rsidRPr="00022BF8">
        <w:rPr>
          <w:rFonts w:ascii="Times New Roman" w:hAnsi="Times New Roman"/>
          <w:sz w:val="26"/>
          <w:szCs w:val="26"/>
        </w:rPr>
        <w:t>Зп</w:t>
      </w:r>
      <w:proofErr w:type="spellEnd"/>
      <w:r w:rsidRPr="00022BF8">
        <w:rPr>
          <w:rFonts w:ascii="Times New Roman" w:hAnsi="Times New Roman"/>
          <w:sz w:val="26"/>
          <w:szCs w:val="26"/>
        </w:rPr>
        <w:t>=</w:t>
      </w:r>
      <w:proofErr w:type="spellStart"/>
      <w:r w:rsidRPr="00022BF8">
        <w:rPr>
          <w:rFonts w:ascii="Times New Roman" w:hAnsi="Times New Roman"/>
          <w:sz w:val="26"/>
          <w:szCs w:val="26"/>
        </w:rPr>
        <w:t>Од+К+С</w:t>
      </w:r>
      <w:proofErr w:type="spellEnd"/>
      <w:proofErr w:type="gramStart"/>
      <w:r w:rsidRPr="00022BF8">
        <w:rPr>
          <w:rFonts w:ascii="Times New Roman" w:hAnsi="Times New Roman"/>
          <w:sz w:val="26"/>
          <w:szCs w:val="26"/>
        </w:rPr>
        <w:t xml:space="preserve"> ,</w:t>
      </w:r>
      <w:proofErr w:type="gramEnd"/>
      <w:r w:rsidRPr="00022BF8">
        <w:rPr>
          <w:rFonts w:ascii="Times New Roman" w:hAnsi="Times New Roman"/>
          <w:sz w:val="26"/>
          <w:szCs w:val="26"/>
        </w:rPr>
        <w:t xml:space="preserve"> где:</w:t>
      </w:r>
    </w:p>
    <w:p w:rsidR="008A0852" w:rsidRPr="00022BF8" w:rsidRDefault="008A0852" w:rsidP="00C2511C">
      <w:pPr>
        <w:autoSpaceDN w:val="0"/>
        <w:adjustRightInd w:val="0"/>
        <w:ind w:firstLine="709"/>
        <w:rPr>
          <w:rFonts w:ascii="Times New Roman" w:hAnsi="Times New Roman"/>
          <w:b/>
          <w:bCs/>
          <w:sz w:val="26"/>
          <w:szCs w:val="26"/>
        </w:rPr>
      </w:pPr>
      <w:r w:rsidRPr="00022BF8">
        <w:rPr>
          <w:rFonts w:ascii="Times New Roman" w:hAnsi="Times New Roman"/>
          <w:b/>
          <w:bCs/>
          <w:sz w:val="26"/>
          <w:szCs w:val="26"/>
        </w:rPr>
        <w:tab/>
      </w:r>
      <w:proofErr w:type="spellStart"/>
      <w:r w:rsidRPr="00022BF8">
        <w:rPr>
          <w:rFonts w:ascii="Times New Roman" w:hAnsi="Times New Roman"/>
          <w:b/>
          <w:bCs/>
          <w:sz w:val="26"/>
          <w:szCs w:val="26"/>
        </w:rPr>
        <w:t>Зп</w:t>
      </w:r>
      <w:proofErr w:type="spellEnd"/>
      <w:r w:rsidRPr="00022BF8">
        <w:rPr>
          <w:rFonts w:ascii="Times New Roman" w:hAnsi="Times New Roman"/>
          <w:sz w:val="26"/>
          <w:szCs w:val="26"/>
        </w:rPr>
        <w:t xml:space="preserve"> – заработная плата;</w:t>
      </w:r>
    </w:p>
    <w:p w:rsidR="008A0852" w:rsidRPr="00022BF8" w:rsidRDefault="008A0852" w:rsidP="00C2511C">
      <w:pPr>
        <w:autoSpaceDN w:val="0"/>
        <w:adjustRightInd w:val="0"/>
        <w:ind w:firstLine="709"/>
        <w:rPr>
          <w:rFonts w:ascii="Times New Roman" w:hAnsi="Times New Roman"/>
          <w:b/>
          <w:bCs/>
          <w:sz w:val="26"/>
          <w:szCs w:val="26"/>
        </w:rPr>
      </w:pPr>
      <w:r w:rsidRPr="00022BF8">
        <w:rPr>
          <w:rFonts w:ascii="Times New Roman" w:hAnsi="Times New Roman"/>
          <w:b/>
          <w:bCs/>
          <w:sz w:val="26"/>
          <w:szCs w:val="26"/>
        </w:rPr>
        <w:tab/>
        <w:t xml:space="preserve">Од </w:t>
      </w:r>
      <w:r w:rsidRPr="00022BF8">
        <w:rPr>
          <w:rFonts w:ascii="Times New Roman" w:hAnsi="Times New Roman"/>
          <w:sz w:val="26"/>
          <w:szCs w:val="26"/>
        </w:rPr>
        <w:t>– оклад по ПКГ;</w:t>
      </w:r>
    </w:p>
    <w:p w:rsidR="008A0852" w:rsidRPr="00022BF8" w:rsidRDefault="008A0852" w:rsidP="00C2511C">
      <w:pPr>
        <w:autoSpaceDN w:val="0"/>
        <w:adjustRightInd w:val="0"/>
        <w:ind w:firstLine="709"/>
        <w:rPr>
          <w:rFonts w:ascii="Times New Roman" w:hAnsi="Times New Roman"/>
          <w:b/>
          <w:bCs/>
          <w:sz w:val="26"/>
          <w:szCs w:val="26"/>
        </w:rPr>
      </w:pPr>
      <w:r w:rsidRPr="00022BF8">
        <w:rPr>
          <w:rFonts w:ascii="Times New Roman" w:hAnsi="Times New Roman"/>
          <w:b/>
          <w:bCs/>
          <w:sz w:val="26"/>
          <w:szCs w:val="26"/>
        </w:rPr>
        <w:tab/>
      </w:r>
      <w:proofErr w:type="gramStart"/>
      <w:r w:rsidRPr="00022BF8">
        <w:rPr>
          <w:rFonts w:ascii="Times New Roman" w:hAnsi="Times New Roman"/>
          <w:b/>
          <w:bCs/>
          <w:sz w:val="26"/>
          <w:szCs w:val="26"/>
        </w:rPr>
        <w:t>К</w:t>
      </w:r>
      <w:proofErr w:type="gramEnd"/>
      <w:r w:rsidRPr="00022BF8">
        <w:rPr>
          <w:rFonts w:ascii="Times New Roman" w:hAnsi="Times New Roman"/>
          <w:b/>
          <w:bCs/>
          <w:sz w:val="26"/>
          <w:szCs w:val="26"/>
        </w:rPr>
        <w:t xml:space="preserve"> </w:t>
      </w:r>
      <w:r w:rsidRPr="00022BF8">
        <w:rPr>
          <w:rFonts w:ascii="Times New Roman" w:hAnsi="Times New Roman"/>
          <w:sz w:val="26"/>
          <w:szCs w:val="26"/>
        </w:rPr>
        <w:t>– компенсационные выплаты (см. главу «Выплаты компенсационного характера»);</w:t>
      </w:r>
    </w:p>
    <w:p w:rsidR="008A0852" w:rsidRPr="00022BF8" w:rsidRDefault="008A0852" w:rsidP="00C2511C">
      <w:pPr>
        <w:autoSpaceDN w:val="0"/>
        <w:adjustRightInd w:val="0"/>
        <w:ind w:firstLine="709"/>
        <w:rPr>
          <w:rFonts w:ascii="Times New Roman" w:hAnsi="Times New Roman"/>
          <w:sz w:val="26"/>
          <w:szCs w:val="26"/>
        </w:rPr>
      </w:pPr>
      <w:proofErr w:type="gramStart"/>
      <w:r w:rsidRPr="00022BF8">
        <w:rPr>
          <w:rFonts w:ascii="Times New Roman" w:hAnsi="Times New Roman"/>
          <w:b/>
          <w:bCs/>
          <w:sz w:val="26"/>
          <w:szCs w:val="26"/>
        </w:rPr>
        <w:t>С</w:t>
      </w:r>
      <w:proofErr w:type="gramEnd"/>
      <w:r w:rsidRPr="00022BF8">
        <w:rPr>
          <w:rFonts w:ascii="Times New Roman" w:hAnsi="Times New Roman"/>
          <w:b/>
          <w:bCs/>
          <w:sz w:val="26"/>
          <w:szCs w:val="26"/>
        </w:rPr>
        <w:t xml:space="preserve"> </w:t>
      </w:r>
      <w:r w:rsidRPr="00022BF8">
        <w:rPr>
          <w:rFonts w:ascii="Times New Roman" w:hAnsi="Times New Roman"/>
          <w:sz w:val="26"/>
          <w:szCs w:val="26"/>
        </w:rPr>
        <w:t>– стимулирующие выплаты (см. главу «Стимулирующие выплаты»).</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Месячная заработная плата работника, полностью отработавшего за этот период норму рабочего времени и выполнившего </w:t>
      </w:r>
      <w:hyperlink r:id="rId11" w:anchor="/document/57514433/entry/0" w:history="1">
        <w:r w:rsidRPr="00022BF8">
          <w:rPr>
            <w:rStyle w:val="aff1"/>
            <w:rFonts w:ascii="Times New Roman" w:hAnsi="Times New Roman"/>
            <w:color w:val="auto"/>
            <w:sz w:val="26"/>
            <w:szCs w:val="26"/>
          </w:rPr>
          <w:t>нормы</w:t>
        </w:r>
      </w:hyperlink>
      <w:r w:rsidRPr="00022BF8">
        <w:rPr>
          <w:rFonts w:ascii="Times New Roman" w:hAnsi="Times New Roman"/>
          <w:sz w:val="26"/>
          <w:szCs w:val="26"/>
        </w:rPr>
        <w:t xml:space="preserve"> труда (трудовые обязанности), не может быть ниже минимального </w:t>
      </w:r>
      <w:proofErr w:type="gramStart"/>
      <w:r w:rsidRPr="00022BF8">
        <w:rPr>
          <w:rFonts w:ascii="Times New Roman" w:hAnsi="Times New Roman"/>
          <w:sz w:val="26"/>
          <w:szCs w:val="26"/>
        </w:rPr>
        <w:t>размера оплаты труда</w:t>
      </w:r>
      <w:proofErr w:type="gramEnd"/>
      <w:r w:rsidRPr="00022BF8">
        <w:rPr>
          <w:rFonts w:ascii="Times New Roman" w:hAnsi="Times New Roman"/>
          <w:sz w:val="26"/>
          <w:szCs w:val="26"/>
        </w:rPr>
        <w:t>.</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Расчет заработной платы педагогических работников (</w:t>
      </w:r>
      <w:proofErr w:type="spellStart"/>
      <w:r w:rsidRPr="00022BF8">
        <w:rPr>
          <w:rFonts w:ascii="Times New Roman" w:hAnsi="Times New Roman"/>
          <w:sz w:val="26"/>
          <w:szCs w:val="26"/>
        </w:rPr>
        <w:t>ЗП</w:t>
      </w:r>
      <w:r w:rsidRPr="00022BF8">
        <w:rPr>
          <w:rFonts w:ascii="Times New Roman" w:hAnsi="Times New Roman"/>
          <w:sz w:val="26"/>
          <w:szCs w:val="26"/>
          <w:vertAlign w:val="subscript"/>
        </w:rPr>
        <w:t>пед</w:t>
      </w:r>
      <w:proofErr w:type="spellEnd"/>
      <w:r w:rsidRPr="00022BF8">
        <w:rPr>
          <w:rFonts w:ascii="Times New Roman" w:hAnsi="Times New Roman"/>
          <w:sz w:val="26"/>
          <w:szCs w:val="26"/>
        </w:rPr>
        <w:t>) производится по следующей формуле:</w:t>
      </w:r>
    </w:p>
    <w:p w:rsidR="008A0852" w:rsidRPr="00022BF8" w:rsidRDefault="00AC3F9F" w:rsidP="00EE0151">
      <w:pPr>
        <w:numPr>
          <w:ilvl w:val="1"/>
          <w:numId w:val="4"/>
        </w:numPr>
        <w:tabs>
          <w:tab w:val="clear" w:pos="576"/>
        </w:tabs>
        <w:autoSpaceDN w:val="0"/>
        <w:adjustRightInd w:val="0"/>
        <w:ind w:firstLine="709"/>
        <w:rPr>
          <w:rFonts w:ascii="Times New Roman" w:hAnsi="Times New Roman"/>
          <w:sz w:val="26"/>
          <w:szCs w:val="26"/>
        </w:rPr>
      </w:pPr>
      <m:oMath>
        <m:sSub>
          <m:sSubPr>
            <m:ctrlPr>
              <w:rPr>
                <w:rFonts w:ascii="Cambria Math" w:hAnsi="Cambria Math"/>
                <w:i/>
                <w:sz w:val="26"/>
                <w:szCs w:val="26"/>
              </w:rPr>
            </m:ctrlPr>
          </m:sSubPr>
          <m:e>
            <m:r>
              <w:rPr>
                <w:rFonts w:ascii="Cambria Math" w:hAnsi="Cambria Math"/>
                <w:sz w:val="26"/>
                <w:szCs w:val="26"/>
              </w:rPr>
              <m:t>ЗП</m:t>
            </m:r>
          </m:e>
          <m:sub>
            <m:r>
              <w:rPr>
                <w:rFonts w:ascii="Cambria Math" w:hAnsi="Cambria Math"/>
                <w:sz w:val="26"/>
                <w:szCs w:val="26"/>
              </w:rPr>
              <m:t>пед</m:t>
            </m:r>
          </m:sub>
        </m:sSub>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Од</m:t>
            </m:r>
          </m:num>
          <m:den>
            <m:r>
              <w:rPr>
                <w:rFonts w:ascii="Cambria Math" w:hAnsi="Cambria Math"/>
                <w:sz w:val="26"/>
                <w:szCs w:val="26"/>
              </w:rPr>
              <m:t>нч</m:t>
            </m:r>
          </m:den>
        </m:f>
        <m:r>
          <w:rPr>
            <w:rFonts w:ascii="Cambria Math" w:hAnsi="Cambria Math"/>
            <w:sz w:val="26"/>
            <w:szCs w:val="26"/>
          </w:rPr>
          <m:t>×фч+К+С</m:t>
        </m:r>
      </m:oMath>
      <w:r w:rsidR="008A0852" w:rsidRPr="00022BF8">
        <w:rPr>
          <w:rFonts w:ascii="Times New Roman" w:hAnsi="Times New Roman"/>
          <w:sz w:val="26"/>
          <w:szCs w:val="26"/>
        </w:rPr>
        <w:t xml:space="preserve">, где </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Од – оклад по ПКГ (</w:t>
      </w:r>
      <w:r w:rsidR="00F16560">
        <w:rPr>
          <w:rFonts w:ascii="Times New Roman" w:hAnsi="Times New Roman"/>
          <w:sz w:val="26"/>
          <w:szCs w:val="26"/>
        </w:rPr>
        <w:t>Приложение № 7 к настоящему постановлению</w:t>
      </w:r>
      <w:r w:rsidRPr="00022BF8">
        <w:rPr>
          <w:rFonts w:ascii="Times New Roman" w:hAnsi="Times New Roman"/>
          <w:sz w:val="26"/>
          <w:szCs w:val="26"/>
        </w:rPr>
        <w:t>);</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proofErr w:type="spellStart"/>
      <w:r w:rsidRPr="00022BF8">
        <w:rPr>
          <w:rFonts w:ascii="Times New Roman" w:hAnsi="Times New Roman"/>
          <w:sz w:val="26"/>
          <w:szCs w:val="26"/>
        </w:rPr>
        <w:t>фч</w:t>
      </w:r>
      <w:proofErr w:type="spellEnd"/>
      <w:r w:rsidRPr="00022BF8">
        <w:rPr>
          <w:rFonts w:ascii="Times New Roman" w:hAnsi="Times New Roman"/>
          <w:sz w:val="26"/>
          <w:szCs w:val="26"/>
        </w:rPr>
        <w:t xml:space="preserve"> - количество часов по фактической педагогической нагрузке;</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proofErr w:type="spellStart"/>
      <w:r w:rsidRPr="00022BF8">
        <w:rPr>
          <w:rFonts w:ascii="Times New Roman" w:hAnsi="Times New Roman"/>
          <w:sz w:val="26"/>
          <w:szCs w:val="26"/>
        </w:rPr>
        <w:t>нч</w:t>
      </w:r>
      <w:proofErr w:type="spellEnd"/>
      <w:r w:rsidRPr="00022BF8">
        <w:rPr>
          <w:rFonts w:ascii="Times New Roman" w:hAnsi="Times New Roman"/>
          <w:sz w:val="26"/>
          <w:szCs w:val="26"/>
        </w:rPr>
        <w:t xml:space="preserve"> - норма часов рабочего времени согласно продолжительности рабочего времени (нормы часов педагогической работы за ставку заработной платы) педагогических работников, установленной нормативно-правовыми актами.</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proofErr w:type="gramStart"/>
      <w:r w:rsidRPr="00022BF8">
        <w:rPr>
          <w:rFonts w:ascii="Times New Roman" w:hAnsi="Times New Roman"/>
          <w:sz w:val="26"/>
          <w:szCs w:val="26"/>
        </w:rPr>
        <w:t>К</w:t>
      </w:r>
      <w:proofErr w:type="gramEnd"/>
      <w:r w:rsidRPr="00022BF8">
        <w:rPr>
          <w:rFonts w:ascii="Times New Roman" w:hAnsi="Times New Roman"/>
          <w:sz w:val="26"/>
          <w:szCs w:val="26"/>
        </w:rPr>
        <w:t xml:space="preserve"> – компенсационные выплаты (см. главу «Выплаты компенсационного характера»);</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proofErr w:type="gramStart"/>
      <w:r w:rsidRPr="00022BF8">
        <w:rPr>
          <w:rFonts w:ascii="Times New Roman" w:hAnsi="Times New Roman"/>
          <w:sz w:val="26"/>
          <w:szCs w:val="26"/>
        </w:rPr>
        <w:t>С</w:t>
      </w:r>
      <w:proofErr w:type="gramEnd"/>
      <w:r w:rsidRPr="00022BF8">
        <w:rPr>
          <w:rFonts w:ascii="Times New Roman" w:hAnsi="Times New Roman"/>
          <w:sz w:val="26"/>
          <w:szCs w:val="26"/>
        </w:rPr>
        <w:t xml:space="preserve"> – стимулирующие выплаты (см. главу «Стимулирующие выплаты»).</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Расчет заработной платы педагогических работников осуществляется в тарификационных списках (Приложение 2), формируемых ежегодно на начало учебного года.</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В тарификационный список вносятся изменения в следующих случаях:</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 изменение педагогической нагрузки;</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 установление квалификационной категории;</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 изменение оснований выплат компенсационного и стимулирующего характера;</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 xml:space="preserve">- больничный лист или отсутствие ранее </w:t>
      </w:r>
      <w:proofErr w:type="spellStart"/>
      <w:r w:rsidRPr="00022BF8">
        <w:rPr>
          <w:rFonts w:ascii="Times New Roman" w:hAnsi="Times New Roman"/>
          <w:sz w:val="26"/>
          <w:szCs w:val="26"/>
        </w:rPr>
        <w:t>протарифицированного</w:t>
      </w:r>
      <w:proofErr w:type="spellEnd"/>
      <w:r w:rsidRPr="00022BF8">
        <w:rPr>
          <w:rFonts w:ascii="Times New Roman" w:hAnsi="Times New Roman"/>
          <w:sz w:val="26"/>
          <w:szCs w:val="26"/>
        </w:rPr>
        <w:t xml:space="preserve"> работника на протяжении более чем 2 месяцев и другое.</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 xml:space="preserve">Все расчеты в тарификационном списке производятся в целых числах, согласно правилам математического округления. </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p>
    <w:p w:rsidR="008A0852" w:rsidRPr="00022BF8" w:rsidRDefault="008A0852" w:rsidP="007D6819">
      <w:pPr>
        <w:numPr>
          <w:ilvl w:val="0"/>
          <w:numId w:val="4"/>
        </w:numPr>
        <w:tabs>
          <w:tab w:val="clear" w:pos="0"/>
        </w:tabs>
        <w:autoSpaceDN w:val="0"/>
        <w:adjustRightInd w:val="0"/>
        <w:ind w:firstLine="709"/>
        <w:jc w:val="center"/>
        <w:rPr>
          <w:rFonts w:ascii="Times New Roman" w:hAnsi="Times New Roman"/>
          <w:b/>
          <w:sz w:val="26"/>
          <w:szCs w:val="26"/>
        </w:rPr>
      </w:pPr>
      <w:r w:rsidRPr="00022BF8">
        <w:rPr>
          <w:rFonts w:ascii="Times New Roman" w:hAnsi="Times New Roman"/>
          <w:b/>
          <w:sz w:val="26"/>
          <w:szCs w:val="26"/>
        </w:rPr>
        <w:t>6. Расчет заработной платы административно-управленческого персонала</w:t>
      </w:r>
    </w:p>
    <w:p w:rsidR="008A0852" w:rsidRPr="00022BF8" w:rsidRDefault="008A0852" w:rsidP="00C2511C">
      <w:pPr>
        <w:autoSpaceDN w:val="0"/>
        <w:adjustRightInd w:val="0"/>
        <w:ind w:firstLine="709"/>
        <w:rPr>
          <w:rFonts w:ascii="Times New Roman" w:hAnsi="Times New Roman"/>
          <w:sz w:val="26"/>
          <w:szCs w:val="26"/>
        </w:rPr>
      </w:pP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Расчет заработной платы руководителя производится в соответствии с положением об оплате труда руководителей муниципальных дошкольных образовательных организаций.</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Должностные оклады заместителей руководителя и главного бухгалтера рассчитываются по следующей формуле:</w:t>
      </w:r>
    </w:p>
    <w:p w:rsidR="00A973E6" w:rsidRPr="00A973E6" w:rsidRDefault="00A973E6" w:rsidP="00A973E6">
      <w:pPr>
        <w:spacing w:line="360" w:lineRule="auto"/>
        <w:ind w:firstLine="851"/>
        <w:rPr>
          <w:rFonts w:ascii="Times New Roman" w:hAnsi="Times New Roman"/>
          <w:sz w:val="26"/>
          <w:szCs w:val="26"/>
        </w:rPr>
      </w:pPr>
      <w:proofErr w:type="spellStart"/>
      <w:r w:rsidRPr="00A973E6">
        <w:rPr>
          <w:rFonts w:ascii="Times New Roman" w:hAnsi="Times New Roman"/>
          <w:sz w:val="26"/>
          <w:szCs w:val="26"/>
        </w:rPr>
        <w:t>ОД</w:t>
      </w:r>
      <w:r w:rsidRPr="00A973E6">
        <w:rPr>
          <w:rFonts w:ascii="Times New Roman" w:hAnsi="Times New Roman"/>
          <w:sz w:val="26"/>
          <w:szCs w:val="26"/>
          <w:vertAlign w:val="subscript"/>
        </w:rPr>
        <w:t>зр</w:t>
      </w:r>
      <w:proofErr w:type="spellEnd"/>
      <w:r w:rsidRPr="00A973E6">
        <w:rPr>
          <w:rFonts w:ascii="Times New Roman" w:hAnsi="Times New Roman"/>
          <w:sz w:val="26"/>
          <w:szCs w:val="26"/>
        </w:rPr>
        <w:t>=О</w:t>
      </w:r>
      <w:r w:rsidRPr="00A973E6">
        <w:rPr>
          <w:rFonts w:ascii="Times New Roman" w:hAnsi="Times New Roman"/>
          <w:sz w:val="26"/>
          <w:szCs w:val="26"/>
          <w:vertAlign w:val="subscript"/>
        </w:rPr>
        <w:t>д</w:t>
      </w:r>
      <w:r w:rsidRPr="00A973E6">
        <w:rPr>
          <w:rFonts w:ascii="Times New Roman" w:hAnsi="Times New Roman"/>
          <w:sz w:val="26"/>
          <w:szCs w:val="26"/>
        </w:rPr>
        <w:t>×(1-З)+К+С</w:t>
      </w:r>
      <w:proofErr w:type="gramStart"/>
      <w:r w:rsidRPr="00A973E6">
        <w:rPr>
          <w:rFonts w:ascii="Times New Roman" w:hAnsi="Times New Roman"/>
          <w:sz w:val="26"/>
          <w:szCs w:val="26"/>
        </w:rPr>
        <w:t xml:space="preserve"> ,</w:t>
      </w:r>
      <w:proofErr w:type="gramEnd"/>
      <w:r w:rsidRPr="00A973E6">
        <w:rPr>
          <w:rFonts w:ascii="Times New Roman" w:hAnsi="Times New Roman"/>
          <w:sz w:val="26"/>
          <w:szCs w:val="26"/>
        </w:rPr>
        <w:t xml:space="preserve"> где: </w:t>
      </w:r>
    </w:p>
    <w:p w:rsidR="008A0852" w:rsidRPr="00022BF8" w:rsidRDefault="008A0852" w:rsidP="00C2511C">
      <w:pPr>
        <w:autoSpaceDN w:val="0"/>
        <w:adjustRightInd w:val="0"/>
        <w:ind w:firstLine="709"/>
        <w:rPr>
          <w:rFonts w:ascii="Times New Roman" w:hAnsi="Times New Roman"/>
          <w:sz w:val="26"/>
          <w:szCs w:val="26"/>
        </w:rPr>
      </w:pPr>
      <w:proofErr w:type="spellStart"/>
      <w:r w:rsidRPr="00022BF8">
        <w:rPr>
          <w:rFonts w:ascii="Times New Roman" w:hAnsi="Times New Roman"/>
          <w:sz w:val="26"/>
          <w:szCs w:val="26"/>
        </w:rPr>
        <w:t>ОД</w:t>
      </w:r>
      <w:r w:rsidRPr="00022BF8">
        <w:rPr>
          <w:rFonts w:ascii="Times New Roman" w:hAnsi="Times New Roman"/>
          <w:sz w:val="26"/>
          <w:szCs w:val="26"/>
          <w:vertAlign w:val="subscript"/>
        </w:rPr>
        <w:t>зр</w:t>
      </w:r>
      <w:proofErr w:type="spellEnd"/>
      <w:r w:rsidRPr="00022BF8">
        <w:rPr>
          <w:rFonts w:ascii="Times New Roman" w:hAnsi="Times New Roman"/>
          <w:sz w:val="26"/>
          <w:szCs w:val="26"/>
        </w:rPr>
        <w:t xml:space="preserve"> - должностные оклады заместителей руководителя</w:t>
      </w:r>
      <w:r w:rsidR="00A973E6">
        <w:rPr>
          <w:rFonts w:ascii="Times New Roman" w:hAnsi="Times New Roman"/>
          <w:sz w:val="26"/>
          <w:szCs w:val="26"/>
        </w:rPr>
        <w:t xml:space="preserve"> организации</w:t>
      </w:r>
      <w:r w:rsidRPr="00022BF8">
        <w:rPr>
          <w:rFonts w:ascii="Times New Roman" w:hAnsi="Times New Roman"/>
          <w:sz w:val="26"/>
          <w:szCs w:val="26"/>
        </w:rPr>
        <w:t>, главного бухгалтера;</w:t>
      </w:r>
    </w:p>
    <w:p w:rsidR="00A973E6" w:rsidRPr="00A973E6" w:rsidRDefault="00A973E6" w:rsidP="00A973E6">
      <w:pPr>
        <w:ind w:firstLine="851"/>
        <w:rPr>
          <w:rFonts w:ascii="Times New Roman" w:hAnsi="Times New Roman"/>
          <w:sz w:val="26"/>
          <w:szCs w:val="26"/>
        </w:rPr>
      </w:pPr>
      <w:r w:rsidRPr="00A973E6">
        <w:rPr>
          <w:rFonts w:ascii="Times New Roman" w:hAnsi="Times New Roman"/>
          <w:noProof/>
          <w:sz w:val="26"/>
          <w:szCs w:val="26"/>
        </w:rPr>
        <w:t>О</w:t>
      </w:r>
      <w:r w:rsidRPr="00A973E6">
        <w:rPr>
          <w:rFonts w:ascii="Times New Roman" w:hAnsi="Times New Roman"/>
          <w:noProof/>
          <w:sz w:val="26"/>
          <w:szCs w:val="26"/>
          <w:vertAlign w:val="subscript"/>
        </w:rPr>
        <w:t>д</w:t>
      </w:r>
      <w:r w:rsidRPr="00A973E6">
        <w:rPr>
          <w:rFonts w:ascii="Times New Roman" w:hAnsi="Times New Roman"/>
          <w:sz w:val="26"/>
          <w:szCs w:val="26"/>
        </w:rPr>
        <w:t xml:space="preserve"> - должностной оклад руководителя в соответствии с положением об оплате труда руководителей муниципальных дошкольных образовательных организаций;</w:t>
      </w:r>
    </w:p>
    <w:p w:rsidR="008A0852" w:rsidRPr="00022BF8" w:rsidRDefault="008A0852" w:rsidP="00C2511C">
      <w:pPr>
        <w:autoSpaceDN w:val="0"/>
        <w:adjustRightInd w:val="0"/>
        <w:ind w:firstLine="709"/>
        <w:rPr>
          <w:rFonts w:ascii="Times New Roman" w:hAnsi="Times New Roman"/>
          <w:sz w:val="26"/>
          <w:szCs w:val="26"/>
        </w:rPr>
      </w:pPr>
      <w:proofErr w:type="gramStart"/>
      <w:r w:rsidRPr="00022BF8">
        <w:rPr>
          <w:rFonts w:ascii="Times New Roman" w:hAnsi="Times New Roman"/>
          <w:sz w:val="26"/>
          <w:szCs w:val="26"/>
        </w:rPr>
        <w:t>З</w:t>
      </w:r>
      <w:proofErr w:type="gramEnd"/>
      <w:r w:rsidRPr="00022BF8">
        <w:rPr>
          <w:rFonts w:ascii="Times New Roman" w:hAnsi="Times New Roman"/>
          <w:sz w:val="26"/>
          <w:szCs w:val="26"/>
        </w:rPr>
        <w:t xml:space="preserve"> - коэффициент, учитывающий понижение должностного оклада заместителей руководителя и главного бухгалтера на 10% - 50% (0,1-0,5) относительно должностного оклада руководителя;</w:t>
      </w:r>
    </w:p>
    <w:p w:rsidR="008A0852" w:rsidRPr="00022BF8" w:rsidRDefault="008A0852" w:rsidP="00C2511C">
      <w:pPr>
        <w:autoSpaceDN w:val="0"/>
        <w:adjustRightInd w:val="0"/>
        <w:ind w:firstLine="709"/>
        <w:rPr>
          <w:rFonts w:ascii="Times New Roman" w:hAnsi="Times New Roman"/>
          <w:sz w:val="26"/>
          <w:szCs w:val="26"/>
        </w:rPr>
      </w:pPr>
      <w:proofErr w:type="gramStart"/>
      <w:r w:rsidRPr="00022BF8">
        <w:rPr>
          <w:rFonts w:ascii="Times New Roman" w:hAnsi="Times New Roman"/>
          <w:sz w:val="26"/>
          <w:szCs w:val="26"/>
        </w:rPr>
        <w:t>К</w:t>
      </w:r>
      <w:proofErr w:type="gramEnd"/>
      <w:r w:rsidRPr="00022BF8">
        <w:rPr>
          <w:rFonts w:ascii="Times New Roman" w:hAnsi="Times New Roman"/>
          <w:sz w:val="26"/>
          <w:szCs w:val="26"/>
        </w:rPr>
        <w:t xml:space="preserve"> - компенсационные выплаты (см. главу «Выплаты компенсационного характера»);</w:t>
      </w:r>
    </w:p>
    <w:p w:rsidR="008A0852" w:rsidRPr="00022BF8" w:rsidRDefault="008A0852" w:rsidP="00C2511C">
      <w:pPr>
        <w:autoSpaceDN w:val="0"/>
        <w:adjustRightInd w:val="0"/>
        <w:ind w:firstLine="709"/>
        <w:rPr>
          <w:rFonts w:ascii="Times New Roman" w:hAnsi="Times New Roman"/>
          <w:sz w:val="26"/>
          <w:szCs w:val="26"/>
        </w:rPr>
      </w:pPr>
      <w:proofErr w:type="gramStart"/>
      <w:r w:rsidRPr="00022BF8">
        <w:rPr>
          <w:rFonts w:ascii="Times New Roman" w:hAnsi="Times New Roman"/>
          <w:sz w:val="26"/>
          <w:szCs w:val="26"/>
        </w:rPr>
        <w:t>С</w:t>
      </w:r>
      <w:proofErr w:type="gramEnd"/>
      <w:r w:rsidRPr="00022BF8">
        <w:rPr>
          <w:rFonts w:ascii="Times New Roman" w:hAnsi="Times New Roman"/>
          <w:sz w:val="26"/>
          <w:szCs w:val="26"/>
        </w:rPr>
        <w:t xml:space="preserve"> - стимулирующие выплаты (см. главу «Стимулирующие выплаты»).</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Выплаты компенсационного и стимулирующего характера осуществляются в пределах фонда оплаты труда административно-управленческого персонала.</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Предельный уровень соотношения среднемесячной заработной платы заместителей руководителя и главного бухгалтера</w:t>
      </w:r>
      <w:r w:rsidR="002F1CA8">
        <w:rPr>
          <w:rFonts w:ascii="Times New Roman" w:hAnsi="Times New Roman"/>
          <w:sz w:val="26"/>
          <w:szCs w:val="26"/>
        </w:rPr>
        <w:t xml:space="preserve"> организации</w:t>
      </w:r>
      <w:r w:rsidRPr="00022BF8">
        <w:rPr>
          <w:rFonts w:ascii="Times New Roman" w:hAnsi="Times New Roman"/>
          <w:sz w:val="26"/>
          <w:szCs w:val="26"/>
        </w:rPr>
        <w:t xml:space="preserve"> и среднемесячной заработной платы работников</w:t>
      </w:r>
      <w:r w:rsidR="002F1CA8">
        <w:rPr>
          <w:rFonts w:ascii="Times New Roman" w:hAnsi="Times New Roman"/>
          <w:sz w:val="26"/>
          <w:szCs w:val="26"/>
        </w:rPr>
        <w:t xml:space="preserve"> этой</w:t>
      </w:r>
      <w:r w:rsidRPr="00022BF8">
        <w:rPr>
          <w:rFonts w:ascii="Times New Roman" w:hAnsi="Times New Roman"/>
          <w:sz w:val="26"/>
          <w:szCs w:val="26"/>
        </w:rPr>
        <w:t xml:space="preserve"> организации (с учетом всех источников финансирования и без учета заработной платы соответствующего руководителя, его заместителей, главного бухгалтера) устанавливается в кратности от 1 до 8.</w:t>
      </w:r>
    </w:p>
    <w:p w:rsidR="008A0852" w:rsidRPr="00022BF8" w:rsidRDefault="008A0852" w:rsidP="00C2511C">
      <w:pPr>
        <w:autoSpaceDN w:val="0"/>
        <w:adjustRightInd w:val="0"/>
        <w:ind w:firstLine="709"/>
        <w:rPr>
          <w:rFonts w:ascii="Times New Roman" w:hAnsi="Times New Roman"/>
          <w:sz w:val="26"/>
          <w:szCs w:val="26"/>
        </w:rPr>
      </w:pPr>
    </w:p>
    <w:p w:rsidR="008A0852" w:rsidRPr="00022BF8" w:rsidRDefault="008A0852" w:rsidP="004E556C">
      <w:pPr>
        <w:autoSpaceDN w:val="0"/>
        <w:adjustRightInd w:val="0"/>
        <w:ind w:firstLine="709"/>
        <w:jc w:val="center"/>
        <w:rPr>
          <w:rFonts w:ascii="Times New Roman" w:hAnsi="Times New Roman"/>
          <w:b/>
          <w:bCs/>
          <w:sz w:val="26"/>
          <w:szCs w:val="26"/>
        </w:rPr>
      </w:pPr>
      <w:r w:rsidRPr="00022BF8">
        <w:rPr>
          <w:rFonts w:ascii="Times New Roman" w:hAnsi="Times New Roman"/>
          <w:b/>
          <w:bCs/>
          <w:sz w:val="26"/>
          <w:szCs w:val="26"/>
        </w:rPr>
        <w:t>7. Выплаты компенсационного характера</w:t>
      </w:r>
    </w:p>
    <w:p w:rsidR="008A0852" w:rsidRPr="00022BF8" w:rsidRDefault="008A0852" w:rsidP="00C2511C">
      <w:pPr>
        <w:autoSpaceDN w:val="0"/>
        <w:adjustRightInd w:val="0"/>
        <w:ind w:firstLine="709"/>
        <w:rPr>
          <w:rFonts w:ascii="Times New Roman" w:hAnsi="Times New Roman"/>
          <w:sz w:val="26"/>
          <w:szCs w:val="26"/>
        </w:rPr>
      </w:pPr>
    </w:p>
    <w:p w:rsidR="008A0852" w:rsidRPr="00022BF8" w:rsidRDefault="008A0852" w:rsidP="00C2511C">
      <w:pPr>
        <w:autoSpaceDN w:val="0"/>
        <w:adjustRightInd w:val="0"/>
        <w:ind w:firstLine="709"/>
        <w:rPr>
          <w:rFonts w:ascii="Times New Roman" w:hAnsi="Times New Roman"/>
          <w:sz w:val="26"/>
          <w:szCs w:val="26"/>
        </w:rPr>
      </w:pPr>
      <w:proofErr w:type="gramStart"/>
      <w:r w:rsidRPr="00022BF8">
        <w:rPr>
          <w:rFonts w:ascii="Times New Roman" w:hAnsi="Times New Roman"/>
          <w:sz w:val="26"/>
          <w:szCs w:val="26"/>
        </w:rPr>
        <w:t>Выплаты компенсационного характера осуществляются из базовой части фонда оплаты труда за работы во вредных и (или) опасных, и иных особых условиях труда; в условиях труда, отклоняющихся от нормальных, (при выполнении работ различной квалификации, совмещении профессий (должностей) и осуществляется по следующей формуле:</w:t>
      </w:r>
      <w:proofErr w:type="gramEnd"/>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К = К</w:t>
      </w:r>
      <w:proofErr w:type="gramStart"/>
      <w:r w:rsidRPr="00022BF8">
        <w:rPr>
          <w:rFonts w:ascii="Times New Roman" w:hAnsi="Times New Roman"/>
          <w:sz w:val="26"/>
          <w:szCs w:val="26"/>
          <w:vertAlign w:val="subscript"/>
        </w:rPr>
        <w:t>1</w:t>
      </w:r>
      <w:proofErr w:type="gramEnd"/>
      <w:r w:rsidRPr="00022BF8">
        <w:rPr>
          <w:rFonts w:ascii="Times New Roman" w:hAnsi="Times New Roman"/>
          <w:sz w:val="26"/>
          <w:szCs w:val="26"/>
        </w:rPr>
        <w:t xml:space="preserve"> + К</w:t>
      </w:r>
      <w:r w:rsidRPr="00022BF8">
        <w:rPr>
          <w:rFonts w:ascii="Times New Roman" w:hAnsi="Times New Roman"/>
          <w:sz w:val="26"/>
          <w:szCs w:val="26"/>
          <w:vertAlign w:val="subscript"/>
        </w:rPr>
        <w:t>2</w:t>
      </w:r>
      <w:r w:rsidRPr="00022BF8">
        <w:rPr>
          <w:rFonts w:ascii="Times New Roman" w:hAnsi="Times New Roman"/>
          <w:sz w:val="26"/>
          <w:szCs w:val="26"/>
        </w:rPr>
        <w:t xml:space="preserve"> + К</w:t>
      </w:r>
      <w:r w:rsidRPr="00022BF8">
        <w:rPr>
          <w:rFonts w:ascii="Times New Roman" w:hAnsi="Times New Roman"/>
          <w:sz w:val="26"/>
          <w:szCs w:val="26"/>
          <w:vertAlign w:val="subscript"/>
        </w:rPr>
        <w:t xml:space="preserve">3 </w:t>
      </w:r>
      <w:r w:rsidRPr="00022BF8">
        <w:rPr>
          <w:rFonts w:ascii="Times New Roman" w:hAnsi="Times New Roman"/>
          <w:sz w:val="26"/>
          <w:szCs w:val="26"/>
        </w:rPr>
        <w:t>+ К</w:t>
      </w:r>
      <w:r w:rsidRPr="00022BF8">
        <w:rPr>
          <w:rFonts w:ascii="Times New Roman" w:hAnsi="Times New Roman"/>
          <w:sz w:val="26"/>
          <w:szCs w:val="26"/>
          <w:vertAlign w:val="subscript"/>
        </w:rPr>
        <w:t xml:space="preserve">4 </w:t>
      </w:r>
      <w:r w:rsidRPr="00022BF8">
        <w:rPr>
          <w:rFonts w:ascii="Times New Roman" w:hAnsi="Times New Roman"/>
          <w:sz w:val="26"/>
          <w:szCs w:val="26"/>
        </w:rPr>
        <w:t>+ К</w:t>
      </w:r>
      <w:r w:rsidRPr="00022BF8">
        <w:rPr>
          <w:rFonts w:ascii="Times New Roman" w:hAnsi="Times New Roman"/>
          <w:sz w:val="26"/>
          <w:szCs w:val="26"/>
          <w:vertAlign w:val="subscript"/>
        </w:rPr>
        <w:t xml:space="preserve">5 </w:t>
      </w:r>
      <w:r w:rsidRPr="00022BF8">
        <w:rPr>
          <w:rFonts w:ascii="Times New Roman" w:hAnsi="Times New Roman"/>
          <w:sz w:val="26"/>
          <w:szCs w:val="26"/>
        </w:rPr>
        <w:t>+ К</w:t>
      </w:r>
      <w:r w:rsidRPr="00022BF8">
        <w:rPr>
          <w:rFonts w:ascii="Times New Roman" w:hAnsi="Times New Roman"/>
          <w:sz w:val="26"/>
          <w:szCs w:val="26"/>
          <w:vertAlign w:val="subscript"/>
        </w:rPr>
        <w:t xml:space="preserve">6 </w:t>
      </w:r>
      <w:r w:rsidRPr="00022BF8">
        <w:rPr>
          <w:rFonts w:ascii="Times New Roman" w:hAnsi="Times New Roman"/>
          <w:sz w:val="26"/>
          <w:szCs w:val="26"/>
        </w:rPr>
        <w:t>, где</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К</w:t>
      </w:r>
      <w:proofErr w:type="gramStart"/>
      <w:r w:rsidRPr="00022BF8">
        <w:rPr>
          <w:rFonts w:ascii="Times New Roman" w:hAnsi="Times New Roman"/>
          <w:sz w:val="26"/>
          <w:szCs w:val="26"/>
          <w:vertAlign w:val="subscript"/>
        </w:rPr>
        <w:t>1</w:t>
      </w:r>
      <w:proofErr w:type="gramEnd"/>
      <w:r w:rsidRPr="00022BF8">
        <w:rPr>
          <w:rFonts w:ascii="Times New Roman" w:hAnsi="Times New Roman"/>
          <w:sz w:val="26"/>
          <w:szCs w:val="26"/>
        </w:rPr>
        <w:t xml:space="preserve"> – выплаты компенсационного характера работникам, занятым на работах во вре</w:t>
      </w:r>
      <w:r w:rsidRPr="00022BF8">
        <w:rPr>
          <w:rFonts w:ascii="Times New Roman" w:hAnsi="Times New Roman"/>
          <w:b/>
          <w:bCs/>
          <w:sz w:val="26"/>
          <w:szCs w:val="26"/>
        </w:rPr>
        <w:t>д</w:t>
      </w:r>
      <w:r w:rsidRPr="00022BF8">
        <w:rPr>
          <w:rFonts w:ascii="Times New Roman" w:hAnsi="Times New Roman"/>
          <w:sz w:val="26"/>
          <w:szCs w:val="26"/>
        </w:rPr>
        <w:t xml:space="preserve">ных и (или) опасных условиях труда (устанавливаются на постоянной основе); </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К</w:t>
      </w:r>
      <w:proofErr w:type="gramStart"/>
      <w:r w:rsidRPr="00022BF8">
        <w:rPr>
          <w:rFonts w:ascii="Times New Roman" w:hAnsi="Times New Roman"/>
          <w:sz w:val="26"/>
          <w:szCs w:val="26"/>
          <w:vertAlign w:val="subscript"/>
        </w:rPr>
        <w:t>2</w:t>
      </w:r>
      <w:proofErr w:type="gramEnd"/>
      <w:r w:rsidRPr="00022BF8">
        <w:rPr>
          <w:rFonts w:ascii="Times New Roman" w:hAnsi="Times New Roman"/>
          <w:sz w:val="26"/>
          <w:szCs w:val="26"/>
        </w:rPr>
        <w:t xml:space="preserve"> – выплаты компенсационного характера за расширение зоны обслуживания, выполнение дополнительных работ, связанных с образовательным процессом и не входящих в круг основных обязанностей работника (установляются на период времени);</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К</w:t>
      </w:r>
      <w:r w:rsidRPr="00022BF8">
        <w:rPr>
          <w:rFonts w:ascii="Times New Roman" w:hAnsi="Times New Roman"/>
          <w:sz w:val="26"/>
          <w:szCs w:val="26"/>
          <w:vertAlign w:val="subscript"/>
        </w:rPr>
        <w:t xml:space="preserve">3 </w:t>
      </w:r>
      <w:r w:rsidRPr="00022BF8">
        <w:rPr>
          <w:rFonts w:ascii="Times New Roman" w:hAnsi="Times New Roman"/>
          <w:sz w:val="26"/>
          <w:szCs w:val="26"/>
        </w:rPr>
        <w:t>– выплаты компенсационного характера за работу в ночное время;</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К</w:t>
      </w:r>
      <w:proofErr w:type="gramStart"/>
      <w:r w:rsidRPr="00022BF8">
        <w:rPr>
          <w:rFonts w:ascii="Times New Roman" w:hAnsi="Times New Roman"/>
          <w:sz w:val="26"/>
          <w:szCs w:val="26"/>
          <w:vertAlign w:val="subscript"/>
        </w:rPr>
        <w:t>4</w:t>
      </w:r>
      <w:proofErr w:type="gramEnd"/>
      <w:r w:rsidRPr="00022BF8">
        <w:rPr>
          <w:rFonts w:ascii="Times New Roman" w:hAnsi="Times New Roman"/>
          <w:sz w:val="26"/>
          <w:szCs w:val="26"/>
        </w:rPr>
        <w:t xml:space="preserve"> – выплаты компенсационного характера педагогическим работникам за особые условия реализации образовательных программ (устанавливаются на постоянной основе, учитываются в тарификации) (Таблица 1);</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К</w:t>
      </w:r>
      <w:r w:rsidRPr="00022BF8">
        <w:rPr>
          <w:rFonts w:ascii="Times New Roman" w:hAnsi="Times New Roman"/>
          <w:sz w:val="26"/>
          <w:szCs w:val="26"/>
          <w:vertAlign w:val="subscript"/>
        </w:rPr>
        <w:t>5</w:t>
      </w:r>
      <w:r w:rsidRPr="00022BF8">
        <w:rPr>
          <w:rFonts w:ascii="Times New Roman" w:hAnsi="Times New Roman"/>
          <w:sz w:val="26"/>
          <w:szCs w:val="26"/>
        </w:rPr>
        <w:t xml:space="preserve"> – выплаты компенсационного характера педагогическим и руководящим работникам за дополнительную работу (устанавливаются на постоянной основе, учитываются в тарификации, за исключением наставничества) (Таблица 2);</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К</w:t>
      </w:r>
      <w:proofErr w:type="gramStart"/>
      <w:r w:rsidRPr="00022BF8">
        <w:rPr>
          <w:rFonts w:ascii="Times New Roman" w:hAnsi="Times New Roman"/>
          <w:sz w:val="26"/>
          <w:szCs w:val="26"/>
          <w:vertAlign w:val="subscript"/>
        </w:rPr>
        <w:t>6</w:t>
      </w:r>
      <w:proofErr w:type="gramEnd"/>
      <w:r w:rsidRPr="00022BF8">
        <w:rPr>
          <w:rFonts w:ascii="Times New Roman" w:hAnsi="Times New Roman"/>
          <w:sz w:val="26"/>
          <w:szCs w:val="26"/>
          <w:vertAlign w:val="subscript"/>
        </w:rPr>
        <w:t xml:space="preserve"> </w:t>
      </w:r>
      <w:r w:rsidRPr="00022BF8">
        <w:rPr>
          <w:rFonts w:ascii="Times New Roman" w:hAnsi="Times New Roman"/>
          <w:sz w:val="26"/>
          <w:szCs w:val="26"/>
        </w:rPr>
        <w:t>– выплаты компенсационного характера -  оплата работы педагогам-членам регионального методического актива (Таблица 3);</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7.1. Выплаты компенсационного характера работникам, занятым на работах во вре</w:t>
      </w:r>
      <w:r w:rsidRPr="00022BF8">
        <w:rPr>
          <w:rFonts w:ascii="Times New Roman" w:hAnsi="Times New Roman"/>
          <w:bCs/>
          <w:sz w:val="26"/>
          <w:szCs w:val="26"/>
        </w:rPr>
        <w:t>д</w:t>
      </w:r>
      <w:r w:rsidRPr="00022BF8">
        <w:rPr>
          <w:rFonts w:ascii="Times New Roman" w:hAnsi="Times New Roman"/>
          <w:sz w:val="26"/>
          <w:szCs w:val="26"/>
        </w:rPr>
        <w:t xml:space="preserve">ных и (или) опасных условиях труда, устанавливаются доплаты не менее </w:t>
      </w:r>
      <w:r w:rsidRPr="00022BF8">
        <w:rPr>
          <w:rFonts w:ascii="Times New Roman" w:hAnsi="Times New Roman"/>
          <w:bCs/>
          <w:sz w:val="26"/>
          <w:szCs w:val="26"/>
        </w:rPr>
        <w:t xml:space="preserve">4 % от </w:t>
      </w:r>
      <w:r w:rsidRPr="00022BF8">
        <w:rPr>
          <w:rFonts w:ascii="Times New Roman" w:hAnsi="Times New Roman"/>
          <w:sz w:val="26"/>
          <w:szCs w:val="26"/>
        </w:rPr>
        <w:t>оплаты за фактическую нагрузку, должностного оклада работника. (К</w:t>
      </w:r>
      <w:proofErr w:type="gramStart"/>
      <w:r w:rsidRPr="00022BF8">
        <w:rPr>
          <w:rFonts w:ascii="Times New Roman" w:hAnsi="Times New Roman"/>
          <w:sz w:val="26"/>
          <w:szCs w:val="26"/>
          <w:vertAlign w:val="subscript"/>
        </w:rPr>
        <w:t>1</w:t>
      </w:r>
      <w:proofErr w:type="gramEnd"/>
      <w:r w:rsidRPr="00022BF8">
        <w:rPr>
          <w:rFonts w:ascii="Times New Roman" w:hAnsi="Times New Roman"/>
          <w:sz w:val="26"/>
          <w:szCs w:val="26"/>
        </w:rPr>
        <w:t>)</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Установление вышеуказанных выплат производится по результатам специальной оценки труда. Конкретный размер выплаты работникам определяется в зависимости от продолжительности их работы во вре</w:t>
      </w:r>
      <w:r w:rsidRPr="00022BF8">
        <w:rPr>
          <w:rFonts w:ascii="Times New Roman" w:hAnsi="Times New Roman"/>
          <w:b/>
          <w:bCs/>
          <w:sz w:val="26"/>
          <w:szCs w:val="26"/>
        </w:rPr>
        <w:t>д</w:t>
      </w:r>
      <w:r w:rsidRPr="00022BF8">
        <w:rPr>
          <w:rFonts w:ascii="Times New Roman" w:hAnsi="Times New Roman"/>
          <w:sz w:val="26"/>
          <w:szCs w:val="26"/>
        </w:rPr>
        <w:t>ных и (или) опасных условиях труда.</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7.2. Выплаты компенсационного характера за расширение зоны обслуживания, выполнение дополнительных работ, связанных с образовательным процессом и не входящих в круг основных обязанностей работника, устанавливаются руководителем организации в пределах базовой части фонда оплаты труда (К</w:t>
      </w:r>
      <w:proofErr w:type="gramStart"/>
      <w:r w:rsidRPr="00022BF8">
        <w:rPr>
          <w:rFonts w:ascii="Times New Roman" w:hAnsi="Times New Roman"/>
          <w:sz w:val="26"/>
          <w:szCs w:val="26"/>
          <w:vertAlign w:val="subscript"/>
        </w:rPr>
        <w:t>2</w:t>
      </w:r>
      <w:proofErr w:type="gramEnd"/>
      <w:r w:rsidRPr="00022BF8">
        <w:rPr>
          <w:rFonts w:ascii="Times New Roman" w:hAnsi="Times New Roman"/>
          <w:sz w:val="26"/>
          <w:szCs w:val="26"/>
        </w:rPr>
        <w:t>):</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за совмещение профессий (должностей) - устанавливается работнику на срок, в рамках которого устанавливается совмещение профессий (должностей). Размер доплаты и срок, на который она устанавливается, определяются по соглашению сторон трудового договора с учетом содержания и объема дополнительной работы;</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xml:space="preserve">- за расширение зоны обслуживания - устанавливается работнику на срок, в рамках которого устанавливается расширение зон обслуживания. </w:t>
      </w:r>
      <w:proofErr w:type="gramStart"/>
      <w:r w:rsidRPr="00022BF8">
        <w:rPr>
          <w:rFonts w:ascii="Times New Roman" w:hAnsi="Times New Roman"/>
          <w:sz w:val="26"/>
          <w:szCs w:val="26"/>
        </w:rPr>
        <w:t>Размер доплаты и срок, на который она устанавливается, определяются по соглашению сторон трудового договора с учетом содержания и объема дополнительной работы;</w:t>
      </w:r>
      <w:proofErr w:type="gramEnd"/>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за исполнение обязанностей временно отсутствующего работника без освобождения от работы, определённой трудовым договором, устанавливается работнику при увеличении установленного ему объема или возложении на него обязанностей временно отсутствующего работника без освобождения от работы, определённой трудовым договором. Размер доплаты и срок, на который она устанавливается, определяются по соглашению сторон трудового договора с учетом содержания и объема дополнительной работы.</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7.3. Выплаты компенсационного характера за работу в ночное время производится работникам за каждый час работы в ночное время. Ночным считается время с 22 часов до 6 часов. Минимальный размер выплаты составляет 20 процентов оклада (должностного оклада) за час работы работника. Расчет части оклада (должностного оклада) за час работы определяется путем деления оклада (должностного оклада) на количество часов в соответствующем календарном месяце (К</w:t>
      </w:r>
      <w:r w:rsidRPr="00022BF8">
        <w:rPr>
          <w:rFonts w:ascii="Times New Roman" w:hAnsi="Times New Roman"/>
          <w:sz w:val="26"/>
          <w:szCs w:val="26"/>
          <w:vertAlign w:val="subscript"/>
        </w:rPr>
        <w:t>3</w:t>
      </w:r>
      <w:r w:rsidRPr="00022BF8">
        <w:rPr>
          <w:rFonts w:ascii="Times New Roman" w:hAnsi="Times New Roman"/>
          <w:sz w:val="26"/>
          <w:szCs w:val="26"/>
        </w:rPr>
        <w:t>), кроме суммированного учета рабочего времени.</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7.4. Выплаты компенсационного характера за особые условия реализации образовательных программ (К</w:t>
      </w:r>
      <w:proofErr w:type="gramStart"/>
      <w:r w:rsidRPr="00022BF8">
        <w:rPr>
          <w:rFonts w:ascii="Times New Roman" w:hAnsi="Times New Roman"/>
          <w:sz w:val="26"/>
          <w:szCs w:val="26"/>
          <w:vertAlign w:val="subscript"/>
        </w:rPr>
        <w:t>4</w:t>
      </w:r>
      <w:proofErr w:type="gramEnd"/>
      <w:r w:rsidRPr="00022BF8">
        <w:rPr>
          <w:rFonts w:ascii="Times New Roman" w:hAnsi="Times New Roman"/>
          <w:sz w:val="26"/>
          <w:szCs w:val="26"/>
        </w:rPr>
        <w:t>) указаны таблице 1 рассчитываются по следующей формуле:</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xml:space="preserve"> </w:t>
      </w:r>
      <m:oMath>
        <m:sSub>
          <m:sSubPr>
            <m:ctrlPr>
              <w:rPr>
                <w:rFonts w:ascii="Cambria Math" w:hAnsi="Cambria Math"/>
                <w:i/>
                <w:sz w:val="26"/>
                <w:szCs w:val="26"/>
              </w:rPr>
            </m:ctrlPr>
          </m:sSubPr>
          <m:e>
            <m:r>
              <w:rPr>
                <w:rFonts w:ascii="Cambria Math" w:hAnsi="Cambria Math"/>
                <w:sz w:val="26"/>
                <w:szCs w:val="26"/>
              </w:rPr>
              <m:t>К</m:t>
            </m:r>
          </m:e>
          <m:sub>
            <m:r>
              <w:rPr>
                <w:rFonts w:ascii="Cambria Math" w:hAnsi="Cambria Math"/>
                <w:sz w:val="26"/>
                <w:szCs w:val="26"/>
              </w:rPr>
              <m:t>4</m:t>
            </m:r>
          </m:sub>
        </m:sSub>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К</m:t>
                </m:r>
              </m:e>
              <m:sub>
                <m:r>
                  <w:rPr>
                    <w:rFonts w:ascii="Cambria Math" w:hAnsi="Cambria Math"/>
                    <w:sz w:val="26"/>
                    <w:szCs w:val="26"/>
                  </w:rPr>
                  <m:t xml:space="preserve">4.1 </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К</m:t>
                </m:r>
              </m:e>
              <m:sub>
                <m:r>
                  <w:rPr>
                    <w:rFonts w:ascii="Cambria Math" w:hAnsi="Cambria Math"/>
                    <w:sz w:val="26"/>
                    <w:szCs w:val="26"/>
                  </w:rPr>
                  <m:t>4.2</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К</m:t>
                </m:r>
              </m:e>
              <m:sub>
                <m:r>
                  <w:rPr>
                    <w:rFonts w:ascii="Cambria Math" w:hAnsi="Cambria Math"/>
                    <w:sz w:val="26"/>
                    <w:szCs w:val="26"/>
                  </w:rPr>
                  <m:t>4.</m:t>
                </m:r>
                <m:r>
                  <w:rPr>
                    <w:rFonts w:ascii="Cambria Math" w:hAnsi="Cambria Math"/>
                    <w:sz w:val="26"/>
                    <w:szCs w:val="26"/>
                    <w:lang w:val="en-US"/>
                  </w:rPr>
                  <m:t>n</m:t>
                </m:r>
              </m:sub>
            </m:sSub>
          </m:num>
          <m:den>
            <m:r>
              <w:rPr>
                <w:rFonts w:ascii="Cambria Math" w:hAnsi="Cambria Math"/>
                <w:sz w:val="26"/>
                <w:szCs w:val="26"/>
              </w:rPr>
              <m:t>нч</m:t>
            </m:r>
          </m:den>
        </m:f>
        <m:r>
          <w:rPr>
            <w:rFonts w:ascii="Cambria Math" w:hAnsi="Cambria Math"/>
            <w:sz w:val="26"/>
            <w:szCs w:val="26"/>
          </w:rPr>
          <m:t>×фч</m:t>
        </m:r>
      </m:oMath>
      <w:r w:rsidRPr="00022BF8">
        <w:rPr>
          <w:rFonts w:ascii="Times New Roman" w:hAnsi="Times New Roman"/>
          <w:sz w:val="26"/>
          <w:szCs w:val="26"/>
        </w:rPr>
        <w:t xml:space="preserve"> , где</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К</w:t>
      </w:r>
      <w:proofErr w:type="gramStart"/>
      <w:r w:rsidRPr="00022BF8">
        <w:rPr>
          <w:rFonts w:ascii="Times New Roman" w:hAnsi="Times New Roman"/>
          <w:sz w:val="26"/>
          <w:szCs w:val="26"/>
          <w:vertAlign w:val="subscript"/>
        </w:rPr>
        <w:t>4</w:t>
      </w:r>
      <w:proofErr w:type="gramEnd"/>
      <w:r w:rsidRPr="00022BF8">
        <w:rPr>
          <w:rFonts w:ascii="Times New Roman" w:hAnsi="Times New Roman"/>
          <w:sz w:val="26"/>
          <w:szCs w:val="26"/>
          <w:vertAlign w:val="subscript"/>
        </w:rPr>
        <w:t>.1</w:t>
      </w:r>
      <w:r w:rsidRPr="00022BF8">
        <w:rPr>
          <w:rFonts w:ascii="Times New Roman" w:hAnsi="Times New Roman"/>
          <w:sz w:val="26"/>
          <w:szCs w:val="26"/>
        </w:rPr>
        <w:t>, К</w:t>
      </w:r>
      <w:r w:rsidRPr="00022BF8">
        <w:rPr>
          <w:rFonts w:ascii="Times New Roman" w:hAnsi="Times New Roman"/>
          <w:sz w:val="26"/>
          <w:szCs w:val="26"/>
          <w:vertAlign w:val="subscript"/>
        </w:rPr>
        <w:t xml:space="preserve">4.2 </w:t>
      </w:r>
      <w:r w:rsidRPr="00022BF8">
        <w:rPr>
          <w:rFonts w:ascii="Times New Roman" w:hAnsi="Times New Roman"/>
          <w:sz w:val="26"/>
          <w:szCs w:val="26"/>
        </w:rPr>
        <w:t>…К</w:t>
      </w:r>
      <w:r w:rsidRPr="00022BF8">
        <w:rPr>
          <w:rFonts w:ascii="Times New Roman" w:hAnsi="Times New Roman"/>
          <w:sz w:val="26"/>
          <w:szCs w:val="26"/>
          <w:vertAlign w:val="subscript"/>
        </w:rPr>
        <w:t>4.</w:t>
      </w:r>
      <w:r w:rsidRPr="00022BF8">
        <w:rPr>
          <w:rFonts w:ascii="Times New Roman" w:hAnsi="Times New Roman"/>
          <w:sz w:val="26"/>
          <w:szCs w:val="26"/>
          <w:vertAlign w:val="subscript"/>
          <w:lang w:val="en-US"/>
        </w:rPr>
        <w:t>n</w:t>
      </w:r>
      <w:r w:rsidRPr="00022BF8">
        <w:rPr>
          <w:rFonts w:ascii="Times New Roman" w:hAnsi="Times New Roman"/>
          <w:sz w:val="26"/>
          <w:szCs w:val="26"/>
        </w:rPr>
        <w:t xml:space="preserve"> – вид особых условий реализации образовательных программ;</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proofErr w:type="spellStart"/>
      <w:r w:rsidRPr="00022BF8">
        <w:rPr>
          <w:rFonts w:ascii="Times New Roman" w:hAnsi="Times New Roman"/>
          <w:sz w:val="26"/>
          <w:szCs w:val="26"/>
        </w:rPr>
        <w:t>фч</w:t>
      </w:r>
      <w:proofErr w:type="spellEnd"/>
      <w:r w:rsidRPr="00022BF8">
        <w:rPr>
          <w:rFonts w:ascii="Times New Roman" w:hAnsi="Times New Roman"/>
          <w:sz w:val="26"/>
          <w:szCs w:val="26"/>
        </w:rPr>
        <w:t xml:space="preserve"> - количество часов по фактической педагогической нагрузке;</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proofErr w:type="spellStart"/>
      <w:r w:rsidRPr="00022BF8">
        <w:rPr>
          <w:rFonts w:ascii="Times New Roman" w:hAnsi="Times New Roman"/>
          <w:sz w:val="26"/>
          <w:szCs w:val="26"/>
        </w:rPr>
        <w:t>нч</w:t>
      </w:r>
      <w:proofErr w:type="spellEnd"/>
      <w:r w:rsidRPr="00022BF8">
        <w:rPr>
          <w:rFonts w:ascii="Times New Roman" w:hAnsi="Times New Roman"/>
          <w:sz w:val="26"/>
          <w:szCs w:val="26"/>
        </w:rPr>
        <w:t xml:space="preserve"> - норма часов рабочего времени согласно продолжительности рабочего времени (нормы часов педагогической работы за ставку заработной платы) педагогических работников установленной федеральными органами власти</w:t>
      </w:r>
    </w:p>
    <w:p w:rsidR="008A0852" w:rsidRPr="00022BF8" w:rsidRDefault="008A0852" w:rsidP="00C2511C">
      <w:pPr>
        <w:autoSpaceDN w:val="0"/>
        <w:adjustRightInd w:val="0"/>
        <w:ind w:firstLine="0"/>
        <w:jc w:val="right"/>
        <w:rPr>
          <w:rFonts w:ascii="Times New Roman" w:hAnsi="Times New Roman"/>
          <w:sz w:val="26"/>
          <w:szCs w:val="26"/>
        </w:rPr>
      </w:pPr>
      <w:r w:rsidRPr="00022BF8">
        <w:rPr>
          <w:rFonts w:ascii="Times New Roman" w:hAnsi="Times New Roman"/>
          <w:sz w:val="26"/>
          <w:szCs w:val="26"/>
        </w:rPr>
        <w:t>Таблица 1.</w:t>
      </w:r>
    </w:p>
    <w:p w:rsidR="008A0852" w:rsidRPr="00022BF8" w:rsidRDefault="008A0852" w:rsidP="00C2511C">
      <w:pPr>
        <w:autoSpaceDN w:val="0"/>
        <w:adjustRightInd w:val="0"/>
        <w:ind w:firstLine="0"/>
        <w:jc w:val="center"/>
        <w:rPr>
          <w:rFonts w:ascii="Times New Roman" w:hAnsi="Times New Roman"/>
          <w:b/>
          <w:sz w:val="26"/>
          <w:szCs w:val="26"/>
        </w:rPr>
      </w:pPr>
      <w:r w:rsidRPr="00022BF8">
        <w:rPr>
          <w:rFonts w:ascii="Times New Roman" w:hAnsi="Times New Roman"/>
          <w:b/>
          <w:bCs/>
          <w:sz w:val="26"/>
          <w:szCs w:val="26"/>
        </w:rPr>
        <w:t xml:space="preserve">Минимальные размеры компенсационных выплат </w:t>
      </w:r>
      <w:r w:rsidRPr="00022BF8">
        <w:rPr>
          <w:rFonts w:ascii="Times New Roman" w:hAnsi="Times New Roman"/>
          <w:b/>
          <w:sz w:val="26"/>
          <w:szCs w:val="26"/>
        </w:rPr>
        <w:t>за особые условия реализации образовательных програм</w:t>
      </w:r>
      <w:proofErr w:type="gramStart"/>
      <w:r w:rsidRPr="00022BF8">
        <w:rPr>
          <w:rFonts w:ascii="Times New Roman" w:hAnsi="Times New Roman"/>
          <w:b/>
          <w:sz w:val="26"/>
          <w:szCs w:val="26"/>
        </w:rPr>
        <w:t>м</w:t>
      </w:r>
      <w:r w:rsidRPr="00022BF8">
        <w:rPr>
          <w:rFonts w:ascii="Times New Roman" w:hAnsi="Times New Roman"/>
          <w:b/>
          <w:bCs/>
          <w:sz w:val="26"/>
          <w:szCs w:val="26"/>
        </w:rPr>
        <w:t>(</w:t>
      </w:r>
      <w:proofErr w:type="gramEnd"/>
      <w:r w:rsidRPr="00022BF8">
        <w:rPr>
          <w:rFonts w:ascii="Times New Roman" w:hAnsi="Times New Roman"/>
          <w:b/>
          <w:bCs/>
          <w:sz w:val="26"/>
          <w:szCs w:val="26"/>
        </w:rPr>
        <w:t>К</w:t>
      </w:r>
      <w:r w:rsidRPr="00022BF8">
        <w:rPr>
          <w:rFonts w:ascii="Times New Roman" w:hAnsi="Times New Roman"/>
          <w:b/>
          <w:bCs/>
          <w:sz w:val="26"/>
          <w:szCs w:val="26"/>
          <w:vertAlign w:val="subscript"/>
        </w:rPr>
        <w:t>4</w:t>
      </w:r>
      <w:r w:rsidRPr="00022BF8">
        <w:rPr>
          <w:rFonts w:ascii="Times New Roman" w:hAnsi="Times New Roman"/>
          <w:b/>
          <w:bCs/>
          <w:sz w:val="26"/>
          <w:szCs w:val="26"/>
        </w:rPr>
        <w:t>)</w:t>
      </w:r>
    </w:p>
    <w:p w:rsidR="008A0852" w:rsidRPr="00022BF8" w:rsidRDefault="008A0852" w:rsidP="00C2511C">
      <w:pPr>
        <w:autoSpaceDN w:val="0"/>
        <w:adjustRightInd w:val="0"/>
        <w:ind w:firstLine="0"/>
        <w:rPr>
          <w:rFonts w:ascii="Times New Roman" w:hAnsi="Times New Roman"/>
        </w:rPr>
      </w:pPr>
    </w:p>
    <w:tbl>
      <w:tblPr>
        <w:tblW w:w="9570" w:type="dxa"/>
        <w:jc w:val="center"/>
        <w:tblLayout w:type="fixed"/>
        <w:tblLook w:val="0000" w:firstRow="0" w:lastRow="0" w:firstColumn="0" w:lastColumn="0" w:noHBand="0" w:noVBand="0"/>
      </w:tblPr>
      <w:tblGrid>
        <w:gridCol w:w="643"/>
        <w:gridCol w:w="7509"/>
        <w:gridCol w:w="1418"/>
      </w:tblGrid>
      <w:tr w:rsidR="008A0852" w:rsidRPr="00022BF8" w:rsidTr="008A0852">
        <w:trPr>
          <w:jc w:val="center"/>
        </w:trPr>
        <w:tc>
          <w:tcPr>
            <w:tcW w:w="643"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b/>
                <w:bCs/>
              </w:rPr>
            </w:pPr>
            <w:r w:rsidRPr="00022BF8">
              <w:rPr>
                <w:rFonts w:ascii="Times New Roman" w:hAnsi="Times New Roman"/>
                <w:b/>
                <w:bCs/>
              </w:rPr>
              <w:t>№</w:t>
            </w:r>
          </w:p>
          <w:p w:rsidR="008A0852" w:rsidRPr="00022BF8" w:rsidRDefault="008A0852" w:rsidP="00C2511C">
            <w:pPr>
              <w:autoSpaceDN w:val="0"/>
              <w:adjustRightInd w:val="0"/>
              <w:ind w:firstLine="0"/>
              <w:rPr>
                <w:rFonts w:ascii="Times New Roman" w:hAnsi="Times New Roman"/>
                <w:b/>
                <w:bCs/>
              </w:rPr>
            </w:pPr>
            <w:proofErr w:type="gramStart"/>
            <w:r w:rsidRPr="00022BF8">
              <w:rPr>
                <w:rFonts w:ascii="Times New Roman" w:hAnsi="Times New Roman"/>
                <w:b/>
                <w:bCs/>
              </w:rPr>
              <w:t>п</w:t>
            </w:r>
            <w:proofErr w:type="gramEnd"/>
            <w:r w:rsidRPr="00022BF8">
              <w:rPr>
                <w:rFonts w:ascii="Times New Roman" w:hAnsi="Times New Roman"/>
                <w:b/>
                <w:bCs/>
              </w:rPr>
              <w:t>/п</w:t>
            </w:r>
          </w:p>
        </w:tc>
        <w:tc>
          <w:tcPr>
            <w:tcW w:w="7509" w:type="dxa"/>
            <w:tcBorders>
              <w:top w:val="single" w:sz="4" w:space="0" w:color="000000"/>
              <w:left w:val="single" w:sz="4" w:space="0" w:color="000000"/>
              <w:bottom w:val="single" w:sz="4" w:space="0" w:color="000000"/>
            </w:tcBorders>
          </w:tcPr>
          <w:p w:rsidR="008A0852" w:rsidRPr="00022BF8" w:rsidRDefault="008A0852" w:rsidP="004E556C">
            <w:pPr>
              <w:autoSpaceDN w:val="0"/>
              <w:adjustRightInd w:val="0"/>
              <w:ind w:firstLine="0"/>
              <w:jc w:val="center"/>
              <w:rPr>
                <w:rFonts w:ascii="Times New Roman" w:hAnsi="Times New Roman"/>
                <w:b/>
                <w:bCs/>
              </w:rPr>
            </w:pPr>
            <w:r w:rsidRPr="00022BF8">
              <w:rPr>
                <w:rFonts w:ascii="Times New Roman" w:hAnsi="Times New Roman"/>
                <w:b/>
                <w:bCs/>
              </w:rPr>
              <w:t>Виды условий</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4E556C">
            <w:pPr>
              <w:autoSpaceDN w:val="0"/>
              <w:adjustRightInd w:val="0"/>
              <w:ind w:firstLine="0"/>
              <w:jc w:val="center"/>
              <w:rPr>
                <w:rFonts w:ascii="Times New Roman" w:hAnsi="Times New Roman"/>
                <w:b/>
                <w:bCs/>
              </w:rPr>
            </w:pPr>
            <w:r w:rsidRPr="00022BF8">
              <w:rPr>
                <w:rFonts w:ascii="Times New Roman" w:hAnsi="Times New Roman"/>
                <w:b/>
                <w:bCs/>
              </w:rPr>
              <w:t>Сумма, руб.</w:t>
            </w:r>
          </w:p>
        </w:tc>
      </w:tr>
      <w:tr w:rsidR="008A0852" w:rsidRPr="00022BF8" w:rsidTr="008A0852">
        <w:trPr>
          <w:jc w:val="center"/>
        </w:trPr>
        <w:tc>
          <w:tcPr>
            <w:tcW w:w="643"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Педагогическим работникам (педагог-психолог, учитель-логопед и учитель-дефектолог), работающим в «Ресурсной группе» с детьми с расстройством аутистического спектра и другими нарушениями ментальной сферы, а также сопутствующими выраженными нарушениями поведения, коммуникации и речи</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28 000</w:t>
            </w:r>
          </w:p>
        </w:tc>
      </w:tr>
      <w:tr w:rsidR="008A0852" w:rsidRPr="00022BF8" w:rsidTr="008A0852">
        <w:trPr>
          <w:jc w:val="center"/>
        </w:trPr>
        <w:tc>
          <w:tcPr>
            <w:tcW w:w="643"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proofErr w:type="spellStart"/>
            <w:proofErr w:type="gramStart"/>
            <w:r w:rsidRPr="00022BF8">
              <w:rPr>
                <w:rFonts w:ascii="Times New Roman" w:hAnsi="Times New Roman"/>
              </w:rPr>
              <w:t>Тьюторам</w:t>
            </w:r>
            <w:proofErr w:type="spellEnd"/>
            <w:r w:rsidRPr="00022BF8">
              <w:rPr>
                <w:rFonts w:ascii="Times New Roman" w:hAnsi="Times New Roman"/>
              </w:rPr>
              <w:t>,  работающим в «Ресурсной группе» с детьми с расстройством аутистического спектра и другими нарушениями ментальной сферы, а также сопутствующими выраженными нарушениями поведения, коммуникации и речи</w:t>
            </w:r>
            <w:proofErr w:type="gramEnd"/>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21 000</w:t>
            </w:r>
          </w:p>
        </w:tc>
      </w:tr>
      <w:tr w:rsidR="008A0852" w:rsidRPr="00022BF8" w:rsidTr="008A0852">
        <w:trPr>
          <w:jc w:val="center"/>
        </w:trPr>
        <w:tc>
          <w:tcPr>
            <w:tcW w:w="643" w:type="dxa"/>
            <w:tcBorders>
              <w:top w:val="single" w:sz="4" w:space="0" w:color="auto"/>
              <w:left w:val="single" w:sz="4" w:space="0" w:color="auto"/>
              <w:bottom w:val="single" w:sz="4" w:space="0" w:color="auto"/>
              <w:right w:val="single" w:sz="4" w:space="0" w:color="auto"/>
            </w:tcBorders>
          </w:tcPr>
          <w:p w:rsidR="008A0852" w:rsidRPr="00022BF8" w:rsidRDefault="004E556C" w:rsidP="00C2511C">
            <w:pPr>
              <w:autoSpaceDN w:val="0"/>
              <w:adjustRightInd w:val="0"/>
              <w:ind w:firstLine="0"/>
              <w:rPr>
                <w:rFonts w:ascii="Times New Roman" w:hAnsi="Times New Roman"/>
              </w:rPr>
            </w:pPr>
            <w:r>
              <w:rPr>
                <w:rFonts w:ascii="Times New Roman" w:hAnsi="Times New Roman"/>
              </w:rPr>
              <w:t>3</w:t>
            </w:r>
          </w:p>
        </w:tc>
        <w:tc>
          <w:tcPr>
            <w:tcW w:w="7509" w:type="dxa"/>
            <w:tcBorders>
              <w:top w:val="single" w:sz="4" w:space="0" w:color="000000"/>
              <w:left w:val="single" w:sz="4" w:space="0" w:color="auto"/>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За работу в разновозрастных группах при проведении занятий </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2 100</w:t>
            </w:r>
          </w:p>
        </w:tc>
      </w:tr>
      <w:tr w:rsidR="008A0852" w:rsidRPr="00022BF8" w:rsidTr="008A0852">
        <w:trPr>
          <w:jc w:val="center"/>
        </w:trPr>
        <w:tc>
          <w:tcPr>
            <w:tcW w:w="643" w:type="dxa"/>
            <w:tcBorders>
              <w:top w:val="single" w:sz="4" w:space="0" w:color="auto"/>
              <w:left w:val="single" w:sz="4" w:space="0" w:color="auto"/>
              <w:bottom w:val="single" w:sz="4" w:space="0" w:color="auto"/>
              <w:right w:val="single" w:sz="4" w:space="0" w:color="auto"/>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w:t>
            </w:r>
          </w:p>
        </w:tc>
        <w:tc>
          <w:tcPr>
            <w:tcW w:w="7509" w:type="dxa"/>
            <w:tcBorders>
              <w:top w:val="single" w:sz="4" w:space="0" w:color="000000"/>
              <w:left w:val="single" w:sz="4" w:space="0" w:color="auto"/>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Педагогическим работникам, осуществляющим дистанционное обучение на основе видео-конференц-связи (с эффектом присутствия) за каждого воспитанники (Данная повышающая надбавка применяется только к учебным  часам, проводимым в режиме видео-конференц-связи, но не более 2 600 </w:t>
            </w:r>
            <w:proofErr w:type="spellStart"/>
            <w:r w:rsidRPr="00022BF8">
              <w:rPr>
                <w:rFonts w:ascii="Times New Roman" w:hAnsi="Times New Roman"/>
              </w:rPr>
              <w:t>руб</w:t>
            </w:r>
            <w:proofErr w:type="spellEnd"/>
            <w:r w:rsidRPr="00022BF8">
              <w:rPr>
                <w:rFonts w:ascii="Times New Roman" w:hAnsi="Times New Roman"/>
              </w:rPr>
              <w:t>)</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1 300</w:t>
            </w:r>
          </w:p>
        </w:tc>
      </w:tr>
      <w:tr w:rsidR="008A0852" w:rsidRPr="00022BF8" w:rsidTr="008A0852">
        <w:trPr>
          <w:jc w:val="center"/>
        </w:trPr>
        <w:tc>
          <w:tcPr>
            <w:tcW w:w="643" w:type="dxa"/>
            <w:tcBorders>
              <w:top w:val="single" w:sz="4" w:space="0" w:color="auto"/>
              <w:left w:val="single" w:sz="4" w:space="0" w:color="auto"/>
              <w:bottom w:val="single" w:sz="4" w:space="0" w:color="auto"/>
              <w:right w:val="single" w:sz="4" w:space="0" w:color="auto"/>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w:t>
            </w:r>
          </w:p>
        </w:tc>
        <w:tc>
          <w:tcPr>
            <w:tcW w:w="7509" w:type="dxa"/>
            <w:tcBorders>
              <w:top w:val="single" w:sz="4" w:space="0" w:color="000000"/>
              <w:left w:val="single" w:sz="4" w:space="0" w:color="auto"/>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Педагогическим работникам, младшим воспитателям (помощникам воспитателей) за работу с детьми с ограниченными возможностями здоровья (ОВЗ) (За каждого обучающегося с ОВЗ в группе, но не более 2 600 руб.) </w:t>
            </w:r>
          </w:p>
          <w:p w:rsidR="008A0852" w:rsidRPr="00022BF8" w:rsidRDefault="008A0852" w:rsidP="00C2511C">
            <w:pPr>
              <w:autoSpaceDN w:val="0"/>
              <w:adjustRightInd w:val="0"/>
              <w:ind w:firstLine="0"/>
              <w:rPr>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650</w:t>
            </w:r>
          </w:p>
        </w:tc>
      </w:tr>
    </w:tbl>
    <w:p w:rsidR="008A0852" w:rsidRPr="00022BF8" w:rsidRDefault="008A0852" w:rsidP="00C2511C">
      <w:pPr>
        <w:autoSpaceDN w:val="0"/>
        <w:adjustRightInd w:val="0"/>
        <w:ind w:firstLine="851"/>
        <w:rPr>
          <w:rFonts w:ascii="Times New Roman" w:hAnsi="Times New Roman"/>
          <w:sz w:val="26"/>
          <w:szCs w:val="26"/>
        </w:rPr>
      </w:pPr>
      <w:r w:rsidRPr="00022BF8">
        <w:rPr>
          <w:rFonts w:ascii="Times New Roman" w:hAnsi="Times New Roman"/>
          <w:sz w:val="26"/>
          <w:szCs w:val="26"/>
        </w:rPr>
        <w:t>7.6. Компенсационные выплаты педагогическим и руководящим работникам за дополнительную работу, указанные в таблице 2, начисляются в суммовом выражении по следующей формуле:</w:t>
      </w:r>
    </w:p>
    <w:p w:rsidR="008A0852" w:rsidRDefault="008A0852" w:rsidP="00C2511C">
      <w:pPr>
        <w:autoSpaceDN w:val="0"/>
        <w:adjustRightInd w:val="0"/>
        <w:ind w:firstLine="0"/>
        <w:rPr>
          <w:rFonts w:ascii="Times New Roman" w:hAnsi="Times New Roman"/>
          <w:sz w:val="26"/>
          <w:szCs w:val="26"/>
          <w:vertAlign w:val="subscript"/>
        </w:rPr>
      </w:pPr>
      <w:r w:rsidRPr="00022BF8">
        <w:rPr>
          <w:rFonts w:ascii="Times New Roman" w:hAnsi="Times New Roman"/>
          <w:sz w:val="26"/>
          <w:szCs w:val="26"/>
        </w:rPr>
        <w:t>К</w:t>
      </w:r>
      <w:r w:rsidRPr="00022BF8">
        <w:rPr>
          <w:rFonts w:ascii="Times New Roman" w:hAnsi="Times New Roman"/>
          <w:sz w:val="26"/>
          <w:szCs w:val="26"/>
          <w:vertAlign w:val="subscript"/>
        </w:rPr>
        <w:t>5</w:t>
      </w:r>
      <w:r w:rsidRPr="00022BF8">
        <w:rPr>
          <w:rFonts w:ascii="Times New Roman" w:hAnsi="Times New Roman"/>
          <w:sz w:val="26"/>
          <w:szCs w:val="26"/>
        </w:rPr>
        <w:t>=К</w:t>
      </w:r>
      <w:r w:rsidRPr="00022BF8">
        <w:rPr>
          <w:rFonts w:ascii="Times New Roman" w:hAnsi="Times New Roman"/>
          <w:sz w:val="26"/>
          <w:szCs w:val="26"/>
          <w:vertAlign w:val="subscript"/>
        </w:rPr>
        <w:t>5.1</w:t>
      </w:r>
      <w:r w:rsidRPr="00022BF8">
        <w:rPr>
          <w:rFonts w:ascii="Times New Roman" w:hAnsi="Times New Roman"/>
          <w:sz w:val="26"/>
          <w:szCs w:val="26"/>
        </w:rPr>
        <w:t>+К</w:t>
      </w:r>
      <w:r w:rsidRPr="00022BF8">
        <w:rPr>
          <w:rFonts w:ascii="Times New Roman" w:hAnsi="Times New Roman"/>
          <w:sz w:val="26"/>
          <w:szCs w:val="26"/>
          <w:vertAlign w:val="subscript"/>
        </w:rPr>
        <w:t>5.2.</w:t>
      </w:r>
      <w:r w:rsidRPr="00022BF8">
        <w:rPr>
          <w:rFonts w:ascii="Times New Roman" w:hAnsi="Times New Roman"/>
          <w:sz w:val="26"/>
          <w:szCs w:val="26"/>
        </w:rPr>
        <w:t>+..+К</w:t>
      </w:r>
      <w:r w:rsidRPr="00022BF8">
        <w:rPr>
          <w:rFonts w:ascii="Times New Roman" w:hAnsi="Times New Roman"/>
          <w:sz w:val="26"/>
          <w:szCs w:val="26"/>
          <w:vertAlign w:val="subscript"/>
        </w:rPr>
        <w:t>5.</w:t>
      </w:r>
      <w:r w:rsidRPr="00022BF8">
        <w:rPr>
          <w:rFonts w:ascii="Times New Roman" w:hAnsi="Times New Roman"/>
          <w:sz w:val="26"/>
          <w:szCs w:val="26"/>
          <w:vertAlign w:val="subscript"/>
          <w:lang w:val="en-US"/>
        </w:rPr>
        <w:t>n</w:t>
      </w:r>
    </w:p>
    <w:p w:rsidR="00607797" w:rsidRDefault="00607797" w:rsidP="00C2511C">
      <w:pPr>
        <w:autoSpaceDN w:val="0"/>
        <w:adjustRightInd w:val="0"/>
        <w:ind w:firstLine="0"/>
        <w:rPr>
          <w:rFonts w:ascii="Times New Roman" w:hAnsi="Times New Roman"/>
          <w:sz w:val="26"/>
          <w:szCs w:val="26"/>
          <w:vertAlign w:val="subscript"/>
        </w:rPr>
      </w:pPr>
    </w:p>
    <w:p w:rsidR="00607797" w:rsidRDefault="00607797" w:rsidP="00C2511C">
      <w:pPr>
        <w:autoSpaceDN w:val="0"/>
        <w:adjustRightInd w:val="0"/>
        <w:ind w:firstLine="0"/>
        <w:rPr>
          <w:rFonts w:ascii="Times New Roman" w:hAnsi="Times New Roman"/>
          <w:sz w:val="26"/>
          <w:szCs w:val="26"/>
          <w:vertAlign w:val="subscript"/>
        </w:rPr>
      </w:pPr>
    </w:p>
    <w:p w:rsidR="00607797" w:rsidRDefault="00607797" w:rsidP="00C2511C">
      <w:pPr>
        <w:autoSpaceDN w:val="0"/>
        <w:adjustRightInd w:val="0"/>
        <w:ind w:firstLine="0"/>
        <w:rPr>
          <w:rFonts w:ascii="Times New Roman" w:hAnsi="Times New Roman"/>
          <w:sz w:val="26"/>
          <w:szCs w:val="26"/>
          <w:vertAlign w:val="subscript"/>
        </w:rPr>
      </w:pPr>
    </w:p>
    <w:p w:rsidR="00607797" w:rsidRPr="00607797" w:rsidRDefault="00607797" w:rsidP="00C2511C">
      <w:pPr>
        <w:autoSpaceDN w:val="0"/>
        <w:adjustRightInd w:val="0"/>
        <w:ind w:firstLine="0"/>
        <w:rPr>
          <w:rFonts w:ascii="Times New Roman" w:hAnsi="Times New Roman"/>
          <w:sz w:val="26"/>
          <w:szCs w:val="26"/>
        </w:rPr>
      </w:pPr>
    </w:p>
    <w:p w:rsidR="008A0852" w:rsidRPr="00022BF8" w:rsidRDefault="008A0852" w:rsidP="00C2511C">
      <w:pPr>
        <w:autoSpaceDN w:val="0"/>
        <w:adjustRightInd w:val="0"/>
        <w:ind w:firstLine="0"/>
        <w:jc w:val="right"/>
        <w:rPr>
          <w:rFonts w:ascii="Times New Roman" w:hAnsi="Times New Roman"/>
          <w:b/>
          <w:bCs/>
          <w:sz w:val="26"/>
          <w:szCs w:val="26"/>
        </w:rPr>
      </w:pPr>
      <w:r w:rsidRPr="00022BF8">
        <w:rPr>
          <w:rFonts w:ascii="Times New Roman" w:hAnsi="Times New Roman"/>
          <w:sz w:val="26"/>
          <w:szCs w:val="26"/>
        </w:rPr>
        <w:t>Таблица 2.</w:t>
      </w:r>
    </w:p>
    <w:p w:rsidR="008A0852" w:rsidRPr="00022BF8" w:rsidRDefault="008A0852" w:rsidP="00C2511C">
      <w:pPr>
        <w:autoSpaceDN w:val="0"/>
        <w:adjustRightInd w:val="0"/>
        <w:ind w:firstLine="0"/>
        <w:jc w:val="center"/>
        <w:rPr>
          <w:rFonts w:ascii="Times New Roman" w:hAnsi="Times New Roman"/>
          <w:b/>
          <w:bCs/>
          <w:sz w:val="26"/>
          <w:szCs w:val="26"/>
        </w:rPr>
      </w:pPr>
      <w:r w:rsidRPr="00022BF8">
        <w:rPr>
          <w:rFonts w:ascii="Times New Roman" w:hAnsi="Times New Roman"/>
          <w:b/>
          <w:bCs/>
          <w:sz w:val="26"/>
          <w:szCs w:val="26"/>
        </w:rPr>
        <w:t>Минимальные размеры компенсационных выплат</w:t>
      </w:r>
    </w:p>
    <w:p w:rsidR="008A0852" w:rsidRPr="00022BF8" w:rsidRDefault="008A0852" w:rsidP="00C2511C">
      <w:pPr>
        <w:autoSpaceDN w:val="0"/>
        <w:adjustRightInd w:val="0"/>
        <w:ind w:firstLine="0"/>
        <w:jc w:val="center"/>
        <w:rPr>
          <w:rFonts w:ascii="Times New Roman" w:hAnsi="Times New Roman"/>
          <w:sz w:val="26"/>
          <w:szCs w:val="26"/>
        </w:rPr>
      </w:pPr>
      <w:r w:rsidRPr="00022BF8">
        <w:rPr>
          <w:rFonts w:ascii="Times New Roman" w:hAnsi="Times New Roman"/>
          <w:b/>
          <w:bCs/>
          <w:sz w:val="26"/>
          <w:szCs w:val="26"/>
        </w:rPr>
        <w:t>за дополнительную работу (К</w:t>
      </w:r>
      <w:r w:rsidRPr="00022BF8">
        <w:rPr>
          <w:rFonts w:ascii="Times New Roman" w:hAnsi="Times New Roman"/>
          <w:b/>
          <w:bCs/>
          <w:sz w:val="26"/>
          <w:szCs w:val="26"/>
          <w:vertAlign w:val="subscript"/>
        </w:rPr>
        <w:t>5</w:t>
      </w:r>
      <w:r w:rsidRPr="00022BF8">
        <w:rPr>
          <w:rFonts w:ascii="Times New Roman" w:hAnsi="Times New Roman"/>
          <w:b/>
          <w:bCs/>
          <w:sz w:val="26"/>
          <w:szCs w:val="26"/>
        </w:rPr>
        <w:t>)</w:t>
      </w:r>
    </w:p>
    <w:p w:rsidR="008A0852" w:rsidRPr="00022BF8" w:rsidRDefault="008A0852" w:rsidP="00C2511C">
      <w:pPr>
        <w:autoSpaceDN w:val="0"/>
        <w:adjustRightInd w:val="0"/>
        <w:ind w:firstLine="0"/>
        <w:rPr>
          <w:rFonts w:ascii="Times New Roman" w:hAnsi="Times New Roman"/>
        </w:rPr>
      </w:pPr>
    </w:p>
    <w:tbl>
      <w:tblPr>
        <w:tblW w:w="9570" w:type="dxa"/>
        <w:jc w:val="center"/>
        <w:tblLayout w:type="fixed"/>
        <w:tblLook w:val="0000" w:firstRow="0" w:lastRow="0" w:firstColumn="0" w:lastColumn="0" w:noHBand="0" w:noVBand="0"/>
      </w:tblPr>
      <w:tblGrid>
        <w:gridCol w:w="643"/>
        <w:gridCol w:w="7509"/>
        <w:gridCol w:w="1418"/>
      </w:tblGrid>
      <w:tr w:rsidR="008A0852" w:rsidRPr="00022BF8" w:rsidTr="008A0852">
        <w:trPr>
          <w:jc w:val="center"/>
        </w:trPr>
        <w:tc>
          <w:tcPr>
            <w:tcW w:w="643"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b/>
                <w:bCs/>
              </w:rPr>
            </w:pPr>
            <w:r w:rsidRPr="00022BF8">
              <w:rPr>
                <w:rFonts w:ascii="Times New Roman" w:hAnsi="Times New Roman"/>
                <w:b/>
                <w:bCs/>
              </w:rPr>
              <w:t>№</w:t>
            </w:r>
          </w:p>
          <w:p w:rsidR="008A0852" w:rsidRPr="00022BF8" w:rsidRDefault="008A0852" w:rsidP="00C2511C">
            <w:pPr>
              <w:autoSpaceDN w:val="0"/>
              <w:adjustRightInd w:val="0"/>
              <w:ind w:firstLine="0"/>
              <w:rPr>
                <w:rFonts w:ascii="Times New Roman" w:hAnsi="Times New Roman"/>
                <w:b/>
                <w:bCs/>
              </w:rPr>
            </w:pPr>
            <w:proofErr w:type="gramStart"/>
            <w:r w:rsidRPr="00022BF8">
              <w:rPr>
                <w:rFonts w:ascii="Times New Roman" w:hAnsi="Times New Roman"/>
                <w:b/>
                <w:bCs/>
              </w:rPr>
              <w:t>п</w:t>
            </w:r>
            <w:proofErr w:type="gramEnd"/>
            <w:r w:rsidRPr="00022BF8">
              <w:rPr>
                <w:rFonts w:ascii="Times New Roman" w:hAnsi="Times New Roman"/>
                <w:b/>
                <w:bCs/>
              </w:rPr>
              <w:t>/п</w:t>
            </w:r>
          </w:p>
        </w:tc>
        <w:tc>
          <w:tcPr>
            <w:tcW w:w="7509" w:type="dxa"/>
            <w:tcBorders>
              <w:top w:val="single" w:sz="4" w:space="0" w:color="000000"/>
              <w:left w:val="single" w:sz="4" w:space="0" w:color="000000"/>
              <w:bottom w:val="single" w:sz="4" w:space="0" w:color="000000"/>
            </w:tcBorders>
          </w:tcPr>
          <w:p w:rsidR="008A0852" w:rsidRPr="00022BF8" w:rsidRDefault="008A0852" w:rsidP="004E556C">
            <w:pPr>
              <w:autoSpaceDN w:val="0"/>
              <w:adjustRightInd w:val="0"/>
              <w:ind w:firstLine="0"/>
              <w:jc w:val="center"/>
              <w:rPr>
                <w:rFonts w:ascii="Times New Roman" w:hAnsi="Times New Roman"/>
                <w:b/>
                <w:bCs/>
              </w:rPr>
            </w:pPr>
            <w:r w:rsidRPr="00022BF8">
              <w:rPr>
                <w:rFonts w:ascii="Times New Roman" w:hAnsi="Times New Roman"/>
                <w:b/>
                <w:bCs/>
              </w:rPr>
              <w:t>Виды работ</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b/>
                <w:bCs/>
              </w:rPr>
            </w:pPr>
            <w:r w:rsidRPr="00022BF8">
              <w:rPr>
                <w:rFonts w:ascii="Times New Roman" w:hAnsi="Times New Roman"/>
                <w:b/>
                <w:bCs/>
              </w:rPr>
              <w:t>Сумма</w:t>
            </w:r>
            <w:r w:rsidR="004E556C">
              <w:rPr>
                <w:rFonts w:ascii="Times New Roman" w:hAnsi="Times New Roman"/>
                <w:b/>
                <w:bCs/>
              </w:rPr>
              <w:t>, руб.</w:t>
            </w:r>
          </w:p>
        </w:tc>
      </w:tr>
      <w:tr w:rsidR="008A0852" w:rsidRPr="00022BF8" w:rsidTr="008A0852">
        <w:trPr>
          <w:jc w:val="center"/>
        </w:trPr>
        <w:tc>
          <w:tcPr>
            <w:tcW w:w="643"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vertAlign w:val="superscript"/>
              </w:rPr>
            </w:pPr>
            <w:r w:rsidRPr="00022BF8">
              <w:rPr>
                <w:rFonts w:ascii="Times New Roman" w:hAnsi="Times New Roman"/>
              </w:rPr>
              <w:t>Заведование учебно-опытными (учебными) участками, в случае, если участок используется для реализации образовательных программ</w:t>
            </w:r>
            <w:r w:rsidRPr="00022BF8">
              <w:rPr>
                <w:rFonts w:ascii="Times New Roman" w:hAnsi="Times New Roman"/>
                <w:vertAlign w:val="superscript"/>
              </w:rPr>
              <w:t xml:space="preserve"> </w:t>
            </w:r>
            <w:r w:rsidRPr="00022BF8">
              <w:rPr>
                <w:rFonts w:ascii="Times New Roman" w:hAnsi="Times New Roman"/>
                <w:vertAlign w:val="superscript"/>
              </w:rPr>
              <w:footnoteReference w:id="2"/>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1550</w:t>
            </w:r>
          </w:p>
        </w:tc>
      </w:tr>
      <w:tr w:rsidR="008A0852" w:rsidRPr="00022BF8" w:rsidTr="008A0852">
        <w:trPr>
          <w:jc w:val="center"/>
        </w:trPr>
        <w:tc>
          <w:tcPr>
            <w:tcW w:w="643"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vertAlign w:val="superscript"/>
              </w:rPr>
            </w:pPr>
            <w:r w:rsidRPr="00022BF8">
              <w:rPr>
                <w:rFonts w:ascii="Times New Roman" w:hAnsi="Times New Roman"/>
              </w:rPr>
              <w:t>Руководство музеем, из всероссийского перечня (реестр) музеев образовательных организаций (</w:t>
            </w:r>
            <w:hyperlink r:id="rId12" w:history="1">
              <w:r w:rsidRPr="00022BF8">
                <w:rPr>
                  <w:rStyle w:val="aff1"/>
                  <w:rFonts w:ascii="Times New Roman" w:hAnsi="Times New Roman"/>
                  <w:color w:val="auto"/>
                </w:rPr>
                <w:t>https://vcht.center/museum/</w:t>
              </w:r>
            </w:hyperlink>
            <w:proofErr w:type="gramStart"/>
            <w:r w:rsidRPr="00022BF8">
              <w:rPr>
                <w:rFonts w:ascii="Times New Roman" w:hAnsi="Times New Roman"/>
              </w:rPr>
              <w:t xml:space="preserve"> )</w:t>
            </w:r>
            <w:proofErr w:type="gramEnd"/>
            <w:r w:rsidRPr="00022BF8">
              <w:rPr>
                <w:rFonts w:ascii="Times New Roman" w:hAnsi="Times New Roman"/>
              </w:rPr>
              <w:t>, в случае, если музей используется для реализации образовательных программ</w:t>
            </w:r>
            <w:r w:rsidRPr="00022BF8">
              <w:rPr>
                <w:rFonts w:ascii="Times New Roman" w:hAnsi="Times New Roman"/>
                <w:vertAlign w:val="superscript"/>
              </w:rPr>
              <w:t xml:space="preserve"> 2</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3 000</w:t>
            </w:r>
          </w:p>
        </w:tc>
      </w:tr>
      <w:tr w:rsidR="008A0852" w:rsidRPr="00022BF8" w:rsidTr="008A0852">
        <w:trPr>
          <w:jc w:val="center"/>
        </w:trPr>
        <w:tc>
          <w:tcPr>
            <w:tcW w:w="643"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3.</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vertAlign w:val="superscript"/>
              </w:rPr>
            </w:pPr>
            <w:r w:rsidRPr="00022BF8">
              <w:rPr>
                <w:rFonts w:ascii="Times New Roman" w:hAnsi="Times New Roman"/>
              </w:rPr>
              <w:t>Руководство театром, из всероссийского перечня (реестр) школьных театров (</w:t>
            </w:r>
            <w:hyperlink r:id="rId13" w:history="1">
              <w:r w:rsidRPr="00022BF8">
                <w:rPr>
                  <w:rStyle w:val="aff1"/>
                  <w:rFonts w:ascii="Times New Roman" w:hAnsi="Times New Roman"/>
                  <w:color w:val="auto"/>
                </w:rPr>
                <w:t>http://vcht.center/perechen-shkolnih-teatrov/</w:t>
              </w:r>
            </w:hyperlink>
            <w:r w:rsidRPr="00022BF8">
              <w:rPr>
                <w:rFonts w:ascii="Times New Roman" w:hAnsi="Times New Roman"/>
              </w:rPr>
              <w:t>), в случае, если театр используется для реализации образовательных программ</w:t>
            </w:r>
            <w:r w:rsidRPr="00022BF8">
              <w:rPr>
                <w:rFonts w:ascii="Times New Roman" w:hAnsi="Times New Roman"/>
                <w:vertAlign w:val="superscript"/>
              </w:rPr>
              <w:t xml:space="preserve"> 2</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2 000</w:t>
            </w:r>
          </w:p>
        </w:tc>
      </w:tr>
      <w:tr w:rsidR="008A0852" w:rsidRPr="00022BF8" w:rsidTr="008A0852">
        <w:trPr>
          <w:jc w:val="center"/>
        </w:trPr>
        <w:tc>
          <w:tcPr>
            <w:tcW w:w="643"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За участие в программе «Орлята России» при условии регистрации не менее 15 воспитанников старшей и подготовительной групп</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1 000</w:t>
            </w:r>
          </w:p>
        </w:tc>
      </w:tr>
      <w:tr w:rsidR="008A0852" w:rsidRPr="00022BF8" w:rsidTr="008A0852">
        <w:trPr>
          <w:jc w:val="center"/>
        </w:trPr>
        <w:tc>
          <w:tcPr>
            <w:tcW w:w="643"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Руководство первичной профсоюзной организацией: </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при количестве членов первичной профсоюзной организации до 20;</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при количестве членов первичной профсоюзной организации от 21 до 50 человек;</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при количестве членов первичной профсоюзной организации 50 и более</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550</w:t>
            </w:r>
          </w:p>
          <w:p w:rsidR="008A0852" w:rsidRPr="00022BF8" w:rsidRDefault="008A0852" w:rsidP="00C2511C">
            <w:pPr>
              <w:autoSpaceDN w:val="0"/>
              <w:adjustRightInd w:val="0"/>
              <w:ind w:firstLine="0"/>
              <w:rPr>
                <w:rFonts w:ascii="Times New Roman" w:hAnsi="Times New Roman"/>
              </w:rPr>
            </w:pP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1100</w:t>
            </w:r>
          </w:p>
          <w:p w:rsidR="008A0852" w:rsidRPr="00022BF8" w:rsidRDefault="008A0852" w:rsidP="00C2511C">
            <w:pPr>
              <w:autoSpaceDN w:val="0"/>
              <w:adjustRightInd w:val="0"/>
              <w:ind w:firstLine="0"/>
              <w:rPr>
                <w:rFonts w:ascii="Times New Roman" w:hAnsi="Times New Roman"/>
              </w:rPr>
            </w:pP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2100</w:t>
            </w:r>
          </w:p>
        </w:tc>
      </w:tr>
      <w:tr w:rsidR="008A0852" w:rsidRPr="00022BF8" w:rsidTr="008A0852">
        <w:trPr>
          <w:jc w:val="center"/>
        </w:trPr>
        <w:tc>
          <w:tcPr>
            <w:tcW w:w="643"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Кураторам (руководителям) службы примирения</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 Письмо Министерства образования и науки РФ от 26 декабря 2017 г.  № 07-7657 "О направлении методических рекомендаций"</w:t>
            </w:r>
          </w:p>
        </w:tc>
        <w:tc>
          <w:tcPr>
            <w:tcW w:w="1418" w:type="dxa"/>
            <w:tcBorders>
              <w:top w:val="single" w:sz="4" w:space="0" w:color="000000"/>
              <w:left w:val="single" w:sz="4" w:space="0" w:color="000000"/>
              <w:bottom w:val="single" w:sz="4" w:space="0" w:color="000000"/>
              <w:right w:val="single" w:sz="4" w:space="0" w:color="000000"/>
            </w:tcBorders>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1100</w:t>
            </w:r>
          </w:p>
        </w:tc>
      </w:tr>
      <w:tr w:rsidR="008A0852" w:rsidRPr="00022BF8" w:rsidTr="008A0852">
        <w:trPr>
          <w:jc w:val="center"/>
        </w:trPr>
        <w:tc>
          <w:tcPr>
            <w:tcW w:w="643" w:type="dxa"/>
            <w:tcBorders>
              <w:top w:val="single" w:sz="4" w:space="0" w:color="000000"/>
              <w:left w:val="single" w:sz="4" w:space="0" w:color="000000"/>
              <w:bottom w:val="single" w:sz="4" w:space="0" w:color="000000"/>
            </w:tcBorders>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7.</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Воспитателям за работу в составе психолого-медико-педагогического консилиума</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2 000</w:t>
            </w:r>
          </w:p>
        </w:tc>
      </w:tr>
      <w:tr w:rsidR="008A0852" w:rsidRPr="00022BF8" w:rsidTr="008A0852">
        <w:trPr>
          <w:jc w:val="center"/>
        </w:trPr>
        <w:tc>
          <w:tcPr>
            <w:tcW w:w="643" w:type="dxa"/>
            <w:tcBorders>
              <w:top w:val="single" w:sz="4" w:space="0" w:color="000000"/>
              <w:left w:val="single" w:sz="4" w:space="0" w:color="000000"/>
              <w:bottom w:val="single" w:sz="4" w:space="0" w:color="000000"/>
            </w:tcBorders>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8.</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За выполнение работ по наставничеству (срок от 3 месяцев до года) при условии, что наставляемые работающие студенты и молодые специалисты со стажем работы менее 5 лет (при наличии утвержденной программы наставничества)</w:t>
            </w:r>
            <w:r w:rsidRPr="00022BF8">
              <w:rPr>
                <w:rFonts w:ascii="Times New Roman" w:hAnsi="Times New Roman"/>
                <w:vertAlign w:val="superscript"/>
              </w:rPr>
              <w:footnoteReference w:id="3"/>
            </w:r>
            <w:r w:rsidRPr="00022BF8">
              <w:rPr>
                <w:rFonts w:ascii="Times New Roman" w:hAnsi="Times New Roman"/>
              </w:rPr>
              <w:t>:</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- 1 работник </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-2 работника </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-3 работника </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p w:rsidR="008A0852" w:rsidRPr="00022BF8" w:rsidRDefault="008A0852" w:rsidP="00C2511C">
            <w:pPr>
              <w:autoSpaceDN w:val="0"/>
              <w:adjustRightInd w:val="0"/>
              <w:ind w:firstLine="0"/>
              <w:rPr>
                <w:rFonts w:ascii="Times New Roman" w:hAnsi="Times New Roman"/>
              </w:rPr>
            </w:pPr>
          </w:p>
          <w:p w:rsidR="008A0852" w:rsidRPr="00022BF8" w:rsidRDefault="008A0852" w:rsidP="00C2511C">
            <w:pPr>
              <w:autoSpaceDN w:val="0"/>
              <w:adjustRightInd w:val="0"/>
              <w:ind w:firstLine="0"/>
              <w:rPr>
                <w:rFonts w:ascii="Times New Roman" w:hAnsi="Times New Roman"/>
              </w:rPr>
            </w:pPr>
          </w:p>
          <w:p w:rsidR="008A0852" w:rsidRPr="00022BF8" w:rsidRDefault="008A0852" w:rsidP="00C2511C">
            <w:pPr>
              <w:autoSpaceDN w:val="0"/>
              <w:adjustRightInd w:val="0"/>
              <w:ind w:firstLine="0"/>
              <w:rPr>
                <w:rFonts w:ascii="Times New Roman" w:hAnsi="Times New Roman"/>
              </w:rPr>
            </w:pP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2 000</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3 500</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5 000</w:t>
            </w:r>
          </w:p>
        </w:tc>
      </w:tr>
      <w:tr w:rsidR="008A0852" w:rsidRPr="00022BF8" w:rsidTr="008A0852">
        <w:trPr>
          <w:jc w:val="center"/>
        </w:trPr>
        <w:tc>
          <w:tcPr>
            <w:tcW w:w="643" w:type="dxa"/>
            <w:tcBorders>
              <w:top w:val="single" w:sz="4" w:space="0" w:color="000000"/>
              <w:left w:val="single" w:sz="4" w:space="0" w:color="000000"/>
              <w:bottom w:val="single" w:sz="4" w:space="0" w:color="000000"/>
            </w:tcBorders>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9.</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За ведение официальных страниц и сообществ образовательной организации в социальных сетях: «</w:t>
            </w:r>
            <w:proofErr w:type="spellStart"/>
            <w:r w:rsidRPr="00022BF8">
              <w:rPr>
                <w:rFonts w:ascii="Times New Roman" w:hAnsi="Times New Roman"/>
              </w:rPr>
              <w:t>ВКонтакте</w:t>
            </w:r>
            <w:proofErr w:type="spellEnd"/>
            <w:r w:rsidRPr="00022BF8">
              <w:rPr>
                <w:rFonts w:ascii="Times New Roman" w:hAnsi="Times New Roman"/>
              </w:rPr>
              <w:t>», «Одноклассники» (</w:t>
            </w:r>
            <w:proofErr w:type="spellStart"/>
            <w:r w:rsidRPr="00022BF8">
              <w:rPr>
                <w:rFonts w:ascii="Times New Roman" w:hAnsi="Times New Roman"/>
              </w:rPr>
              <w:t>госпаблики</w:t>
            </w:r>
            <w:proofErr w:type="spellEnd"/>
            <w:r w:rsidRPr="00022BF8">
              <w:rPr>
                <w:rFonts w:ascii="Times New Roman" w:hAnsi="Times New Roman"/>
              </w:rPr>
              <w:t>), в том числе и сайта организаций.</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не менее </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1 500</w:t>
            </w:r>
          </w:p>
        </w:tc>
      </w:tr>
      <w:tr w:rsidR="008A0852" w:rsidRPr="00022BF8" w:rsidTr="008A0852">
        <w:trPr>
          <w:jc w:val="center"/>
        </w:trPr>
        <w:tc>
          <w:tcPr>
            <w:tcW w:w="643" w:type="dxa"/>
            <w:tcBorders>
              <w:top w:val="single" w:sz="4" w:space="0" w:color="000000"/>
              <w:left w:val="single" w:sz="4" w:space="0" w:color="000000"/>
              <w:bottom w:val="single" w:sz="4" w:space="0" w:color="000000"/>
            </w:tcBorders>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10.</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За участие в деятельности мобильной антикризисной бригады</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190 руб. в час</w:t>
            </w:r>
          </w:p>
        </w:tc>
      </w:tr>
      <w:tr w:rsidR="008A0852" w:rsidRPr="00022BF8" w:rsidTr="008A0852">
        <w:trPr>
          <w:jc w:val="center"/>
        </w:trPr>
        <w:tc>
          <w:tcPr>
            <w:tcW w:w="643" w:type="dxa"/>
            <w:tcBorders>
              <w:top w:val="single" w:sz="4" w:space="0" w:color="000000"/>
              <w:left w:val="single" w:sz="4" w:space="0" w:color="000000"/>
              <w:bottom w:val="single" w:sz="4" w:space="0" w:color="000000"/>
            </w:tcBorders>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11.</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За участие в реализации методических мероприятий и практической части дополнительных профессиональных программ (программ повышения квалификации, программ профессиональной переподготовки) в форме стажировки ВИРО им. Н.Ф. </w:t>
            </w:r>
            <w:proofErr w:type="spellStart"/>
            <w:r w:rsidRPr="00022BF8">
              <w:rPr>
                <w:rFonts w:ascii="Times New Roman" w:hAnsi="Times New Roman"/>
              </w:rPr>
              <w:t>Бунакова</w:t>
            </w:r>
            <w:proofErr w:type="spellEnd"/>
            <w:r w:rsidRPr="00022BF8">
              <w:rPr>
                <w:rFonts w:ascii="Times New Roman" w:hAnsi="Times New Roman"/>
              </w:rPr>
              <w:t xml:space="preserve"> и практической части программы подготовки в рамках УГСН 44.00.00 «Образование и педагогические науки» средних профессиональных образовательных организаций</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350 руб. в час.</w:t>
            </w:r>
          </w:p>
        </w:tc>
      </w:tr>
    </w:tbl>
    <w:p w:rsidR="008A0852" w:rsidRPr="00022BF8" w:rsidRDefault="008A0852" w:rsidP="00C2511C">
      <w:pPr>
        <w:autoSpaceDN w:val="0"/>
        <w:adjustRightInd w:val="0"/>
        <w:ind w:firstLine="0"/>
        <w:rPr>
          <w:rFonts w:ascii="Times New Roman" w:hAnsi="Times New Roman"/>
        </w:rPr>
      </w:pPr>
    </w:p>
    <w:p w:rsidR="008A0852" w:rsidRPr="00022BF8" w:rsidRDefault="008A0852" w:rsidP="004E556C">
      <w:pPr>
        <w:autoSpaceDN w:val="0"/>
        <w:adjustRightInd w:val="0"/>
        <w:ind w:firstLine="709"/>
        <w:rPr>
          <w:rFonts w:ascii="Times New Roman" w:hAnsi="Times New Roman"/>
          <w:sz w:val="26"/>
          <w:szCs w:val="26"/>
        </w:rPr>
      </w:pPr>
      <w:r w:rsidRPr="00022BF8">
        <w:rPr>
          <w:rFonts w:ascii="Times New Roman" w:hAnsi="Times New Roman"/>
          <w:sz w:val="26"/>
          <w:szCs w:val="26"/>
        </w:rPr>
        <w:t>Педагогическим работникам, имеющим квалификационную категорию «педагог-методист» или «педагог-наставник», приказом руководителя организации устанавливается доплата по факту выполнения дополнительных обязанностей, связанных с методической работой или работой в качестве наставника в размере 3 000 руб.</w:t>
      </w:r>
    </w:p>
    <w:p w:rsidR="008A0852" w:rsidRPr="00022BF8" w:rsidRDefault="008A0852" w:rsidP="00C2511C">
      <w:pPr>
        <w:autoSpaceDN w:val="0"/>
        <w:adjustRightInd w:val="0"/>
        <w:ind w:firstLine="0"/>
        <w:rPr>
          <w:rFonts w:ascii="Times New Roman" w:hAnsi="Times New Roman"/>
          <w:sz w:val="26"/>
          <w:szCs w:val="26"/>
        </w:rPr>
      </w:pPr>
      <w:r w:rsidRPr="00022BF8">
        <w:rPr>
          <w:rFonts w:ascii="Times New Roman" w:hAnsi="Times New Roman"/>
          <w:sz w:val="26"/>
          <w:szCs w:val="26"/>
        </w:rPr>
        <w:t>7.7. Оплата работы педагогам – членам регионального методического актива (далее – региональные методисты)</w:t>
      </w:r>
      <w:r w:rsidRPr="00022BF8">
        <w:rPr>
          <w:rFonts w:ascii="Times New Roman" w:hAnsi="Times New Roman"/>
          <w:sz w:val="26"/>
          <w:szCs w:val="26"/>
          <w:vertAlign w:val="superscript"/>
        </w:rPr>
        <w:footnoteReference w:id="4"/>
      </w:r>
      <w:r w:rsidRPr="00022BF8">
        <w:rPr>
          <w:rFonts w:ascii="Times New Roman" w:hAnsi="Times New Roman"/>
          <w:sz w:val="26"/>
          <w:szCs w:val="26"/>
        </w:rPr>
        <w:t xml:space="preserve"> осуществляется ежемесячно, в соответствии с таблицей 3, и рассчитывается по следующей формуле:</w:t>
      </w:r>
    </w:p>
    <w:p w:rsidR="00146B6B" w:rsidRDefault="00146B6B" w:rsidP="00146B6B">
      <w:pPr>
        <w:spacing w:line="360" w:lineRule="auto"/>
        <w:ind w:firstLine="851"/>
        <w:rPr>
          <w:rFonts w:ascii="Times New Roman" w:hAnsi="Times New Roman"/>
          <w:sz w:val="26"/>
          <w:szCs w:val="26"/>
        </w:rPr>
      </w:pPr>
      <w:r w:rsidRPr="00146B6B">
        <w:rPr>
          <w:rFonts w:ascii="Times New Roman" w:hAnsi="Times New Roman"/>
          <w:sz w:val="26"/>
          <w:szCs w:val="26"/>
        </w:rPr>
        <w:t>К</w:t>
      </w:r>
      <w:proofErr w:type="gramStart"/>
      <w:r w:rsidRPr="00146B6B">
        <w:rPr>
          <w:rFonts w:ascii="Times New Roman" w:hAnsi="Times New Roman"/>
          <w:sz w:val="26"/>
          <w:szCs w:val="26"/>
          <w:vertAlign w:val="subscript"/>
        </w:rPr>
        <w:t>6</w:t>
      </w:r>
      <w:proofErr w:type="gramEnd"/>
      <w:r w:rsidRPr="00146B6B">
        <w:rPr>
          <w:rFonts w:ascii="Times New Roman" w:hAnsi="Times New Roman"/>
          <w:sz w:val="26"/>
          <w:szCs w:val="26"/>
        </w:rPr>
        <w:t>= К</w:t>
      </w:r>
      <w:r w:rsidRPr="00146B6B">
        <w:rPr>
          <w:rFonts w:ascii="Times New Roman" w:hAnsi="Times New Roman"/>
          <w:sz w:val="26"/>
          <w:szCs w:val="26"/>
          <w:vertAlign w:val="subscript"/>
        </w:rPr>
        <w:t>6.1</w:t>
      </w:r>
      <w:r w:rsidRPr="00146B6B">
        <w:rPr>
          <w:rFonts w:ascii="Times New Roman" w:hAnsi="Times New Roman"/>
          <w:sz w:val="26"/>
          <w:szCs w:val="26"/>
        </w:rPr>
        <w:t>+К</w:t>
      </w:r>
      <w:r w:rsidRPr="00146B6B">
        <w:rPr>
          <w:rFonts w:ascii="Times New Roman" w:hAnsi="Times New Roman"/>
          <w:sz w:val="26"/>
          <w:szCs w:val="26"/>
          <w:vertAlign w:val="subscript"/>
        </w:rPr>
        <w:t xml:space="preserve">6.2 </w:t>
      </w:r>
      <w:r w:rsidRPr="00146B6B">
        <w:rPr>
          <w:rFonts w:ascii="Times New Roman" w:hAnsi="Times New Roman"/>
          <w:sz w:val="26"/>
          <w:szCs w:val="26"/>
        </w:rPr>
        <w:t>, где</w:t>
      </w:r>
    </w:p>
    <w:p w:rsidR="00146B6B" w:rsidRPr="00146B6B" w:rsidRDefault="00146B6B" w:rsidP="00146B6B">
      <w:pPr>
        <w:spacing w:line="360" w:lineRule="auto"/>
        <w:ind w:firstLine="0"/>
        <w:rPr>
          <w:rFonts w:ascii="Times New Roman" w:hAnsi="Times New Roman"/>
          <w:sz w:val="26"/>
          <w:szCs w:val="26"/>
        </w:rPr>
      </w:pPr>
      <w:r w:rsidRPr="00146B6B">
        <w:rPr>
          <w:rFonts w:ascii="Times New Roman" w:hAnsi="Times New Roman"/>
          <w:sz w:val="26"/>
          <w:szCs w:val="26"/>
        </w:rPr>
        <w:t>К</w:t>
      </w:r>
      <w:proofErr w:type="gramStart"/>
      <w:r w:rsidRPr="00146B6B">
        <w:rPr>
          <w:rFonts w:ascii="Times New Roman" w:hAnsi="Times New Roman"/>
          <w:sz w:val="26"/>
          <w:szCs w:val="26"/>
          <w:vertAlign w:val="subscript"/>
        </w:rPr>
        <w:t>6</w:t>
      </w:r>
      <w:proofErr w:type="gramEnd"/>
      <w:r w:rsidRPr="00146B6B">
        <w:rPr>
          <w:rFonts w:ascii="Times New Roman" w:hAnsi="Times New Roman"/>
          <w:sz w:val="26"/>
          <w:szCs w:val="26"/>
          <w:vertAlign w:val="subscript"/>
        </w:rPr>
        <w:t xml:space="preserve">.1 </w:t>
      </w:r>
      <w:r w:rsidRPr="00146B6B">
        <w:rPr>
          <w:rFonts w:ascii="Times New Roman" w:hAnsi="Times New Roman"/>
          <w:sz w:val="26"/>
          <w:szCs w:val="26"/>
        </w:rPr>
        <w:t xml:space="preserve">– ежемесячная выплата </w:t>
      </w:r>
      <w:r>
        <w:rPr>
          <w:rFonts w:ascii="Times New Roman" w:hAnsi="Times New Roman"/>
          <w:sz w:val="26"/>
          <w:szCs w:val="26"/>
        </w:rPr>
        <w:t xml:space="preserve">региональным методистам в сумме  </w:t>
      </w:r>
      <w:r w:rsidRPr="00146B6B">
        <w:rPr>
          <w:rFonts w:ascii="Times New Roman" w:hAnsi="Times New Roman"/>
          <w:sz w:val="26"/>
          <w:szCs w:val="26"/>
        </w:rPr>
        <w:t>7 000 руб.;</w:t>
      </w:r>
    </w:p>
    <w:p w:rsidR="00146B6B" w:rsidRPr="00146B6B" w:rsidRDefault="00146B6B" w:rsidP="00146B6B">
      <w:pPr>
        <w:spacing w:line="360" w:lineRule="auto"/>
        <w:ind w:firstLine="0"/>
        <w:rPr>
          <w:rFonts w:ascii="Times New Roman" w:hAnsi="Times New Roman"/>
          <w:sz w:val="26"/>
          <w:szCs w:val="26"/>
        </w:rPr>
      </w:pPr>
      <w:r w:rsidRPr="00146B6B">
        <w:rPr>
          <w:rFonts w:ascii="Times New Roman" w:hAnsi="Times New Roman"/>
          <w:sz w:val="26"/>
          <w:szCs w:val="26"/>
        </w:rPr>
        <w:t>К</w:t>
      </w:r>
      <w:proofErr w:type="gramStart"/>
      <w:r w:rsidRPr="00146B6B">
        <w:rPr>
          <w:rFonts w:ascii="Times New Roman" w:hAnsi="Times New Roman"/>
          <w:sz w:val="26"/>
          <w:szCs w:val="26"/>
          <w:vertAlign w:val="subscript"/>
        </w:rPr>
        <w:t>6</w:t>
      </w:r>
      <w:proofErr w:type="gramEnd"/>
      <w:r w:rsidRPr="00146B6B">
        <w:rPr>
          <w:rFonts w:ascii="Times New Roman" w:hAnsi="Times New Roman"/>
          <w:sz w:val="26"/>
          <w:szCs w:val="26"/>
          <w:vertAlign w:val="subscript"/>
        </w:rPr>
        <w:t xml:space="preserve">.2 </w:t>
      </w:r>
      <w:r w:rsidRPr="00146B6B">
        <w:rPr>
          <w:rFonts w:ascii="Times New Roman" w:hAnsi="Times New Roman"/>
          <w:sz w:val="26"/>
          <w:szCs w:val="26"/>
        </w:rPr>
        <w:t>– компенсационные выплаты региональным методистам</w:t>
      </w:r>
      <w:r>
        <w:rPr>
          <w:rFonts w:ascii="Times New Roman" w:hAnsi="Times New Roman"/>
          <w:sz w:val="26"/>
          <w:szCs w:val="26"/>
        </w:rPr>
        <w:t xml:space="preserve"> </w:t>
      </w:r>
      <w:r w:rsidRPr="00146B6B">
        <w:rPr>
          <w:rFonts w:ascii="Times New Roman" w:hAnsi="Times New Roman"/>
          <w:sz w:val="26"/>
          <w:szCs w:val="26"/>
        </w:rPr>
        <w:t xml:space="preserve">(Таблица 3) </w:t>
      </w:r>
    </w:p>
    <w:p w:rsidR="00146B6B" w:rsidRPr="00146B6B" w:rsidRDefault="00146B6B" w:rsidP="00146B6B">
      <w:pPr>
        <w:spacing w:line="360" w:lineRule="auto"/>
        <w:ind w:firstLine="851"/>
        <w:rPr>
          <w:rFonts w:ascii="Times New Roman" w:hAnsi="Times New Roman"/>
          <w:sz w:val="26"/>
          <w:szCs w:val="26"/>
        </w:rPr>
      </w:pPr>
    </w:p>
    <w:p w:rsidR="008A0852" w:rsidRPr="00022BF8" w:rsidRDefault="008A0852" w:rsidP="00C2511C">
      <w:pPr>
        <w:autoSpaceDN w:val="0"/>
        <w:adjustRightInd w:val="0"/>
        <w:ind w:firstLine="0"/>
        <w:jc w:val="right"/>
        <w:rPr>
          <w:rFonts w:ascii="Times New Roman" w:hAnsi="Times New Roman"/>
          <w:sz w:val="26"/>
          <w:szCs w:val="26"/>
        </w:rPr>
      </w:pPr>
      <w:r w:rsidRPr="00022BF8">
        <w:rPr>
          <w:rFonts w:ascii="Times New Roman" w:hAnsi="Times New Roman"/>
          <w:sz w:val="26"/>
          <w:szCs w:val="26"/>
        </w:rPr>
        <w:t>Таблица 3.</w:t>
      </w:r>
    </w:p>
    <w:p w:rsidR="008A0852" w:rsidRPr="00022BF8" w:rsidRDefault="008A0852" w:rsidP="00C2511C">
      <w:pPr>
        <w:autoSpaceDN w:val="0"/>
        <w:adjustRightInd w:val="0"/>
        <w:ind w:firstLine="0"/>
        <w:jc w:val="center"/>
        <w:rPr>
          <w:rFonts w:ascii="Times New Roman" w:hAnsi="Times New Roman"/>
          <w:b/>
          <w:sz w:val="26"/>
          <w:szCs w:val="26"/>
        </w:rPr>
      </w:pPr>
      <w:r w:rsidRPr="00022BF8">
        <w:rPr>
          <w:rFonts w:ascii="Times New Roman" w:hAnsi="Times New Roman"/>
          <w:b/>
          <w:sz w:val="26"/>
          <w:szCs w:val="26"/>
        </w:rPr>
        <w:t>Перечень компенсационных выплат региональным методистам</w:t>
      </w:r>
    </w:p>
    <w:p w:rsidR="008A0852" w:rsidRPr="00022BF8" w:rsidRDefault="008A0852" w:rsidP="00C2511C">
      <w:pPr>
        <w:autoSpaceDN w:val="0"/>
        <w:adjustRightInd w:val="0"/>
        <w:ind w:firstLine="0"/>
        <w:rPr>
          <w:rFonts w:ascii="Times New Roman" w:hAnsi="Times New Roman"/>
          <w:sz w:val="26"/>
          <w:szCs w:val="26"/>
        </w:rPr>
      </w:pPr>
    </w:p>
    <w:tbl>
      <w:tblPr>
        <w:tblStyle w:val="a5"/>
        <w:tblW w:w="10334" w:type="dxa"/>
        <w:jc w:val="center"/>
        <w:tblLook w:val="04A0" w:firstRow="1" w:lastRow="0" w:firstColumn="1" w:lastColumn="0" w:noHBand="0" w:noVBand="1"/>
      </w:tblPr>
      <w:tblGrid>
        <w:gridCol w:w="608"/>
        <w:gridCol w:w="4359"/>
        <w:gridCol w:w="3589"/>
        <w:gridCol w:w="1768"/>
        <w:gridCol w:w="10"/>
      </w:tblGrid>
      <w:tr w:rsidR="008A0852" w:rsidRPr="00022BF8" w:rsidTr="00B03D07">
        <w:trPr>
          <w:gridAfter w:val="1"/>
          <w:wAfter w:w="10" w:type="dxa"/>
          <w:jc w:val="center"/>
        </w:trPr>
        <w:tc>
          <w:tcPr>
            <w:tcW w:w="608" w:type="dxa"/>
            <w:vAlign w:val="center"/>
          </w:tcPr>
          <w:p w:rsidR="008A0852" w:rsidRPr="00022BF8" w:rsidRDefault="008A0852" w:rsidP="00C2511C">
            <w:pPr>
              <w:autoSpaceDN w:val="0"/>
              <w:adjustRightInd w:val="0"/>
              <w:ind w:firstLine="0"/>
              <w:rPr>
                <w:rFonts w:ascii="Times New Roman" w:hAnsi="Times New Roman"/>
                <w:b/>
              </w:rPr>
            </w:pPr>
            <w:r w:rsidRPr="00022BF8">
              <w:rPr>
                <w:rFonts w:ascii="Times New Roman" w:hAnsi="Times New Roman"/>
                <w:b/>
              </w:rPr>
              <w:t xml:space="preserve">№ </w:t>
            </w:r>
            <w:proofErr w:type="gramStart"/>
            <w:r w:rsidRPr="00022BF8">
              <w:rPr>
                <w:rFonts w:ascii="Times New Roman" w:hAnsi="Times New Roman"/>
                <w:b/>
              </w:rPr>
              <w:t>п</w:t>
            </w:r>
            <w:proofErr w:type="gramEnd"/>
            <w:r w:rsidRPr="00022BF8">
              <w:rPr>
                <w:rFonts w:ascii="Times New Roman" w:hAnsi="Times New Roman"/>
                <w:b/>
              </w:rPr>
              <w:t>/п</w:t>
            </w:r>
          </w:p>
        </w:tc>
        <w:tc>
          <w:tcPr>
            <w:tcW w:w="4359" w:type="dxa"/>
            <w:vAlign w:val="center"/>
          </w:tcPr>
          <w:p w:rsidR="008A0852" w:rsidRPr="00022BF8" w:rsidRDefault="008A0852" w:rsidP="004E556C">
            <w:pPr>
              <w:autoSpaceDN w:val="0"/>
              <w:adjustRightInd w:val="0"/>
              <w:ind w:firstLine="0"/>
              <w:jc w:val="center"/>
              <w:rPr>
                <w:rFonts w:ascii="Times New Roman" w:hAnsi="Times New Roman"/>
                <w:b/>
              </w:rPr>
            </w:pPr>
            <w:r w:rsidRPr="00022BF8">
              <w:rPr>
                <w:rFonts w:ascii="Times New Roman" w:hAnsi="Times New Roman"/>
                <w:b/>
              </w:rPr>
              <w:t>Показатель</w:t>
            </w:r>
          </w:p>
        </w:tc>
        <w:tc>
          <w:tcPr>
            <w:tcW w:w="3589" w:type="dxa"/>
            <w:vAlign w:val="center"/>
          </w:tcPr>
          <w:p w:rsidR="008A0852" w:rsidRPr="00022BF8" w:rsidRDefault="00146B6B" w:rsidP="004E556C">
            <w:pPr>
              <w:autoSpaceDN w:val="0"/>
              <w:adjustRightInd w:val="0"/>
              <w:ind w:firstLine="0"/>
              <w:jc w:val="center"/>
              <w:rPr>
                <w:rFonts w:ascii="Times New Roman" w:hAnsi="Times New Roman"/>
                <w:b/>
              </w:rPr>
            </w:pPr>
            <w:r>
              <w:rPr>
                <w:rFonts w:ascii="Times New Roman" w:hAnsi="Times New Roman"/>
                <w:b/>
              </w:rPr>
              <w:t>Условия регулирования</w:t>
            </w:r>
          </w:p>
        </w:tc>
        <w:tc>
          <w:tcPr>
            <w:tcW w:w="1768" w:type="dxa"/>
            <w:vAlign w:val="center"/>
          </w:tcPr>
          <w:p w:rsidR="008A0852" w:rsidRPr="00022BF8" w:rsidRDefault="008A0852" w:rsidP="004E556C">
            <w:pPr>
              <w:autoSpaceDN w:val="0"/>
              <w:adjustRightInd w:val="0"/>
              <w:ind w:firstLine="0"/>
              <w:jc w:val="center"/>
              <w:rPr>
                <w:rFonts w:ascii="Times New Roman" w:hAnsi="Times New Roman"/>
                <w:b/>
              </w:rPr>
            </w:pPr>
            <w:r w:rsidRPr="00022BF8">
              <w:rPr>
                <w:rFonts w:ascii="Times New Roman" w:hAnsi="Times New Roman"/>
                <w:b/>
              </w:rPr>
              <w:t>Минимальное значение показателя, руб.</w:t>
            </w:r>
          </w:p>
        </w:tc>
      </w:tr>
      <w:tr w:rsidR="008A0852" w:rsidRPr="00022BF8" w:rsidTr="008A0852">
        <w:trPr>
          <w:jc w:val="center"/>
        </w:trPr>
        <w:tc>
          <w:tcPr>
            <w:tcW w:w="10334" w:type="dxa"/>
            <w:gridSpan w:val="5"/>
            <w:vAlign w:val="center"/>
          </w:tcPr>
          <w:p w:rsidR="008A0852" w:rsidRPr="00022BF8" w:rsidRDefault="008A0852" w:rsidP="004E556C">
            <w:pPr>
              <w:autoSpaceDN w:val="0"/>
              <w:adjustRightInd w:val="0"/>
              <w:ind w:firstLine="0"/>
              <w:jc w:val="center"/>
              <w:rPr>
                <w:rFonts w:ascii="Times New Roman" w:hAnsi="Times New Roman"/>
              </w:rPr>
            </w:pPr>
            <w:r w:rsidRPr="00022BF8">
              <w:rPr>
                <w:rFonts w:ascii="Times New Roman" w:hAnsi="Times New Roman"/>
              </w:rPr>
              <w:t>Вариативная часть (К</w:t>
            </w:r>
            <w:proofErr w:type="gramStart"/>
            <w:r w:rsidRPr="00022BF8">
              <w:rPr>
                <w:rFonts w:ascii="Times New Roman" w:hAnsi="Times New Roman"/>
                <w:vertAlign w:val="subscript"/>
              </w:rPr>
              <w:t>6</w:t>
            </w:r>
            <w:proofErr w:type="gramEnd"/>
            <w:r w:rsidRPr="00022BF8">
              <w:rPr>
                <w:rFonts w:ascii="Times New Roman" w:hAnsi="Times New Roman"/>
                <w:vertAlign w:val="subscript"/>
              </w:rPr>
              <w:t>.2</w:t>
            </w:r>
            <w:r w:rsidRPr="00022BF8">
              <w:rPr>
                <w:rFonts w:ascii="Times New Roman" w:hAnsi="Times New Roman"/>
              </w:rPr>
              <w:t>)</w:t>
            </w:r>
          </w:p>
        </w:tc>
      </w:tr>
      <w:tr w:rsidR="008A0852" w:rsidRPr="00022BF8" w:rsidTr="00B03D07">
        <w:trPr>
          <w:trHeight w:val="368"/>
          <w:jc w:val="center"/>
        </w:trPr>
        <w:tc>
          <w:tcPr>
            <w:tcW w:w="608" w:type="dxa"/>
            <w:vAlign w:val="center"/>
          </w:tcPr>
          <w:p w:rsidR="008A0852" w:rsidRPr="00022BF8" w:rsidRDefault="00146B6B" w:rsidP="00C2511C">
            <w:pPr>
              <w:autoSpaceDN w:val="0"/>
              <w:adjustRightInd w:val="0"/>
              <w:ind w:firstLine="0"/>
              <w:rPr>
                <w:rFonts w:ascii="Times New Roman" w:hAnsi="Times New Roman"/>
              </w:rPr>
            </w:pPr>
            <w:r>
              <w:rPr>
                <w:rFonts w:ascii="Times New Roman" w:hAnsi="Times New Roman"/>
              </w:rPr>
              <w:t>1</w:t>
            </w:r>
            <w:r w:rsidR="008A0852" w:rsidRPr="00022BF8">
              <w:rPr>
                <w:rFonts w:ascii="Times New Roman" w:hAnsi="Times New Roman"/>
              </w:rPr>
              <w:t>.</w:t>
            </w:r>
          </w:p>
        </w:tc>
        <w:tc>
          <w:tcPr>
            <w:tcW w:w="4359" w:type="dxa"/>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Экспертно-аналитическая деятельность: </w:t>
            </w:r>
          </w:p>
        </w:tc>
        <w:tc>
          <w:tcPr>
            <w:tcW w:w="5367" w:type="dxa"/>
            <w:gridSpan w:val="3"/>
          </w:tcPr>
          <w:p w:rsidR="008A0852" w:rsidRPr="00022BF8" w:rsidRDefault="008A0852" w:rsidP="00C2511C">
            <w:pPr>
              <w:autoSpaceDN w:val="0"/>
              <w:adjustRightInd w:val="0"/>
              <w:ind w:firstLine="0"/>
              <w:rPr>
                <w:rFonts w:ascii="Times New Roman" w:hAnsi="Times New Roman"/>
              </w:rPr>
            </w:pPr>
          </w:p>
        </w:tc>
      </w:tr>
      <w:tr w:rsidR="00B03D07" w:rsidRPr="00022BF8" w:rsidTr="00B03D07">
        <w:trPr>
          <w:trHeight w:val="368"/>
          <w:jc w:val="center"/>
        </w:trPr>
        <w:tc>
          <w:tcPr>
            <w:tcW w:w="608" w:type="dxa"/>
            <w:vAlign w:val="center"/>
          </w:tcPr>
          <w:p w:rsidR="00B03D07" w:rsidRDefault="00B03D07" w:rsidP="00C2511C">
            <w:pPr>
              <w:autoSpaceDN w:val="0"/>
              <w:adjustRightInd w:val="0"/>
              <w:ind w:firstLine="0"/>
              <w:rPr>
                <w:rFonts w:ascii="Times New Roman" w:hAnsi="Times New Roman"/>
              </w:rPr>
            </w:pPr>
            <w:r>
              <w:rPr>
                <w:rFonts w:ascii="Times New Roman" w:hAnsi="Times New Roman"/>
              </w:rPr>
              <w:t>1.1.</w:t>
            </w:r>
          </w:p>
        </w:tc>
        <w:tc>
          <w:tcPr>
            <w:tcW w:w="4359" w:type="dxa"/>
            <w:vAlign w:val="center"/>
          </w:tcPr>
          <w:p w:rsidR="00B03D07" w:rsidRPr="00B03D07" w:rsidRDefault="00B03D07" w:rsidP="00B03D07">
            <w:pPr>
              <w:spacing w:line="276" w:lineRule="auto"/>
              <w:ind w:firstLine="0"/>
              <w:rPr>
                <w:rFonts w:ascii="Times New Roman" w:hAnsi="Times New Roman"/>
              </w:rPr>
            </w:pPr>
            <w:r w:rsidRPr="00B03D07">
              <w:rPr>
                <w:rFonts w:ascii="Times New Roman" w:hAnsi="Times New Roman"/>
              </w:rPr>
              <w:t>участие в работе предметных комиссий по подготовке материалов САО (статистико-аналитический отчет)</w:t>
            </w:r>
          </w:p>
        </w:tc>
        <w:tc>
          <w:tcPr>
            <w:tcW w:w="3589" w:type="dxa"/>
          </w:tcPr>
          <w:p w:rsidR="00B03D07" w:rsidRPr="00B03D07" w:rsidRDefault="00B03D07" w:rsidP="00B03D07">
            <w:pPr>
              <w:spacing w:line="276" w:lineRule="auto"/>
              <w:ind w:firstLine="0"/>
              <w:rPr>
                <w:rFonts w:ascii="Times New Roman" w:hAnsi="Times New Roman"/>
              </w:rPr>
            </w:pPr>
            <w:r w:rsidRPr="00B03D07">
              <w:rPr>
                <w:rFonts w:ascii="Times New Roman" w:hAnsi="Times New Roman"/>
              </w:rPr>
              <w:t>Приказ министерства образования Воронежской области</w:t>
            </w:r>
          </w:p>
        </w:tc>
        <w:tc>
          <w:tcPr>
            <w:tcW w:w="1778" w:type="dxa"/>
            <w:gridSpan w:val="2"/>
            <w:vAlign w:val="center"/>
          </w:tcPr>
          <w:p w:rsidR="00B03D07" w:rsidRPr="00B03D07" w:rsidRDefault="00B03D07" w:rsidP="00B03D07">
            <w:pPr>
              <w:spacing w:line="276" w:lineRule="auto"/>
              <w:ind w:firstLine="0"/>
              <w:jc w:val="left"/>
              <w:rPr>
                <w:rFonts w:ascii="Times New Roman" w:hAnsi="Times New Roman"/>
              </w:rPr>
            </w:pPr>
            <w:r w:rsidRPr="00B03D07">
              <w:rPr>
                <w:rFonts w:ascii="Times New Roman" w:hAnsi="Times New Roman"/>
              </w:rPr>
              <w:t>10 000</w:t>
            </w:r>
          </w:p>
        </w:tc>
      </w:tr>
      <w:tr w:rsidR="00B03D07" w:rsidRPr="00022BF8" w:rsidTr="00B03D07">
        <w:trPr>
          <w:gridAfter w:val="1"/>
          <w:wAfter w:w="10" w:type="dxa"/>
          <w:trHeight w:val="645"/>
          <w:jc w:val="center"/>
        </w:trPr>
        <w:tc>
          <w:tcPr>
            <w:tcW w:w="608" w:type="dxa"/>
            <w:vAlign w:val="center"/>
          </w:tcPr>
          <w:p w:rsidR="00B03D07" w:rsidRPr="00022BF8" w:rsidRDefault="00B03D07" w:rsidP="00B03D07">
            <w:pPr>
              <w:autoSpaceDN w:val="0"/>
              <w:adjustRightInd w:val="0"/>
              <w:ind w:firstLine="0"/>
              <w:rPr>
                <w:rFonts w:ascii="Times New Roman" w:hAnsi="Times New Roman"/>
              </w:rPr>
            </w:pPr>
            <w:r>
              <w:rPr>
                <w:rFonts w:ascii="Times New Roman" w:hAnsi="Times New Roman"/>
              </w:rPr>
              <w:t>1</w:t>
            </w:r>
            <w:r w:rsidRPr="00022BF8">
              <w:rPr>
                <w:rFonts w:ascii="Times New Roman" w:hAnsi="Times New Roman"/>
              </w:rPr>
              <w:t>.</w:t>
            </w:r>
            <w:r>
              <w:rPr>
                <w:rFonts w:ascii="Times New Roman" w:hAnsi="Times New Roman"/>
              </w:rPr>
              <w:t>2</w:t>
            </w:r>
            <w:r w:rsidRPr="00022BF8">
              <w:rPr>
                <w:rFonts w:ascii="Times New Roman" w:hAnsi="Times New Roman"/>
              </w:rPr>
              <w:t>.</w:t>
            </w:r>
          </w:p>
        </w:tc>
        <w:tc>
          <w:tcPr>
            <w:tcW w:w="4359" w:type="dxa"/>
            <w:vAlign w:val="center"/>
          </w:tcPr>
          <w:p w:rsidR="00B03D07" w:rsidRPr="00022BF8" w:rsidRDefault="00B03D07" w:rsidP="00B03D07">
            <w:pPr>
              <w:autoSpaceDN w:val="0"/>
              <w:adjustRightInd w:val="0"/>
              <w:ind w:firstLine="0"/>
              <w:rPr>
                <w:rFonts w:ascii="Times New Roman" w:hAnsi="Times New Roman"/>
              </w:rPr>
            </w:pPr>
            <w:r w:rsidRPr="00022BF8">
              <w:rPr>
                <w:rFonts w:ascii="Times New Roman" w:hAnsi="Times New Roman"/>
              </w:rPr>
              <w:t>работа в качестве эксперта, члена жюри профессиональных конкурсов,</w:t>
            </w:r>
            <w:r>
              <w:rPr>
                <w:rFonts w:ascii="Times New Roman" w:hAnsi="Times New Roman"/>
              </w:rPr>
              <w:t xml:space="preserve"> профессиональных олимпиад </w:t>
            </w:r>
            <w:r w:rsidRPr="00022BF8">
              <w:rPr>
                <w:rFonts w:ascii="Times New Roman" w:hAnsi="Times New Roman"/>
              </w:rPr>
              <w:t>и др</w:t>
            </w:r>
            <w:r>
              <w:rPr>
                <w:rFonts w:ascii="Times New Roman" w:hAnsi="Times New Roman"/>
              </w:rPr>
              <w:t>угих профессиональных мероприятий</w:t>
            </w:r>
            <w:r w:rsidRPr="00022BF8">
              <w:rPr>
                <w:rFonts w:ascii="Times New Roman" w:hAnsi="Times New Roman"/>
              </w:rPr>
              <w:t xml:space="preserve"> (муниципальный уровень, межмуниципальный уровень, региональный уровень) </w:t>
            </w:r>
          </w:p>
        </w:tc>
        <w:tc>
          <w:tcPr>
            <w:tcW w:w="3589" w:type="dxa"/>
          </w:tcPr>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Приказ органа местного самоуправления, осуществляющего управление в сфере образования</w:t>
            </w:r>
            <w:r>
              <w:rPr>
                <w:rFonts w:ascii="Times New Roman" w:hAnsi="Times New Roman"/>
              </w:rPr>
              <w:t xml:space="preserve"> о проведении муниципального этапа региональных и федеральных профессиональных конкурсов</w:t>
            </w:r>
          </w:p>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 xml:space="preserve">Приказ министерства образования Воронежской области и (или) регионального оператора </w:t>
            </w:r>
          </w:p>
        </w:tc>
        <w:tc>
          <w:tcPr>
            <w:tcW w:w="1768" w:type="dxa"/>
            <w:vAlign w:val="center"/>
          </w:tcPr>
          <w:p w:rsidR="00B03D07" w:rsidRPr="00022BF8" w:rsidRDefault="00B03D07" w:rsidP="00B03D07">
            <w:pPr>
              <w:autoSpaceDN w:val="0"/>
              <w:adjustRightInd w:val="0"/>
              <w:ind w:firstLine="0"/>
              <w:rPr>
                <w:rFonts w:ascii="Times New Roman" w:hAnsi="Times New Roman"/>
              </w:rPr>
            </w:pPr>
            <w:r>
              <w:rPr>
                <w:rFonts w:ascii="Times New Roman" w:hAnsi="Times New Roman"/>
              </w:rPr>
              <w:t>3 0</w:t>
            </w:r>
            <w:r w:rsidRPr="00022BF8">
              <w:rPr>
                <w:rFonts w:ascii="Times New Roman" w:hAnsi="Times New Roman"/>
              </w:rPr>
              <w:t xml:space="preserve">00 руб. за </w:t>
            </w:r>
            <w:r>
              <w:rPr>
                <w:rFonts w:ascii="Times New Roman" w:hAnsi="Times New Roman"/>
              </w:rPr>
              <w:t>каждое мероприятие</w:t>
            </w:r>
          </w:p>
        </w:tc>
      </w:tr>
      <w:tr w:rsidR="00B03D07" w:rsidRPr="00022BF8" w:rsidTr="002F1CA8">
        <w:trPr>
          <w:gridAfter w:val="1"/>
          <w:wAfter w:w="10" w:type="dxa"/>
          <w:trHeight w:val="848"/>
          <w:jc w:val="center"/>
        </w:trPr>
        <w:tc>
          <w:tcPr>
            <w:tcW w:w="608" w:type="dxa"/>
            <w:vAlign w:val="center"/>
          </w:tcPr>
          <w:p w:rsidR="00B03D07" w:rsidRPr="00022BF8" w:rsidRDefault="00B03D07" w:rsidP="00C2511C">
            <w:pPr>
              <w:autoSpaceDN w:val="0"/>
              <w:adjustRightInd w:val="0"/>
              <w:ind w:firstLine="0"/>
              <w:rPr>
                <w:rFonts w:ascii="Times New Roman" w:hAnsi="Times New Roman"/>
              </w:rPr>
            </w:pPr>
            <w:r>
              <w:rPr>
                <w:rFonts w:ascii="Times New Roman" w:hAnsi="Times New Roman"/>
              </w:rPr>
              <w:t>1.</w:t>
            </w:r>
            <w:r w:rsidRPr="00022BF8">
              <w:rPr>
                <w:rFonts w:ascii="Times New Roman" w:hAnsi="Times New Roman"/>
              </w:rPr>
              <w:t>3.</w:t>
            </w:r>
          </w:p>
        </w:tc>
        <w:tc>
          <w:tcPr>
            <w:tcW w:w="4359" w:type="dxa"/>
            <w:vAlign w:val="center"/>
          </w:tcPr>
          <w:p w:rsidR="00B03D07" w:rsidRPr="00B03D07" w:rsidRDefault="00B03D07" w:rsidP="00B03D07">
            <w:pPr>
              <w:spacing w:line="276" w:lineRule="auto"/>
              <w:ind w:firstLine="0"/>
              <w:rPr>
                <w:rFonts w:ascii="Times New Roman" w:hAnsi="Times New Roman"/>
              </w:rPr>
            </w:pPr>
            <w:r w:rsidRPr="00B03D07">
              <w:rPr>
                <w:rFonts w:ascii="Times New Roman" w:hAnsi="Times New Roman"/>
              </w:rPr>
              <w:t>участие в работе региональной экспертной комиссии</w:t>
            </w:r>
          </w:p>
        </w:tc>
        <w:tc>
          <w:tcPr>
            <w:tcW w:w="3589" w:type="dxa"/>
          </w:tcPr>
          <w:p w:rsidR="00B03D07" w:rsidRPr="00B03D07" w:rsidRDefault="00B03D07" w:rsidP="00B03D07">
            <w:pPr>
              <w:spacing w:line="276" w:lineRule="auto"/>
              <w:ind w:firstLine="0"/>
              <w:rPr>
                <w:rFonts w:ascii="Times New Roman" w:hAnsi="Times New Roman"/>
              </w:rPr>
            </w:pPr>
            <w:r w:rsidRPr="00B03D07">
              <w:rPr>
                <w:rFonts w:ascii="Times New Roman" w:hAnsi="Times New Roman"/>
              </w:rPr>
              <w:t>Приказ министерства образования Воронежской области</w:t>
            </w:r>
          </w:p>
        </w:tc>
        <w:tc>
          <w:tcPr>
            <w:tcW w:w="1768" w:type="dxa"/>
            <w:vAlign w:val="center"/>
          </w:tcPr>
          <w:p w:rsidR="00B03D07" w:rsidRPr="00B03D07" w:rsidRDefault="00B03D07" w:rsidP="00B03D07">
            <w:pPr>
              <w:spacing w:line="276" w:lineRule="auto"/>
              <w:ind w:firstLine="0"/>
              <w:rPr>
                <w:rFonts w:ascii="Times New Roman" w:hAnsi="Times New Roman"/>
              </w:rPr>
            </w:pPr>
            <w:r w:rsidRPr="00B03D07">
              <w:rPr>
                <w:rFonts w:ascii="Times New Roman" w:hAnsi="Times New Roman"/>
              </w:rPr>
              <w:t>10 000</w:t>
            </w:r>
          </w:p>
        </w:tc>
      </w:tr>
      <w:tr w:rsidR="00B03D07" w:rsidRPr="00022BF8" w:rsidTr="00B03D07">
        <w:trPr>
          <w:gridAfter w:val="1"/>
          <w:wAfter w:w="10" w:type="dxa"/>
          <w:jc w:val="center"/>
        </w:trPr>
        <w:tc>
          <w:tcPr>
            <w:tcW w:w="608" w:type="dxa"/>
            <w:vMerge w:val="restart"/>
            <w:vAlign w:val="center"/>
          </w:tcPr>
          <w:p w:rsidR="00B03D07" w:rsidRPr="00022BF8" w:rsidRDefault="00B03D07" w:rsidP="00C2511C">
            <w:pPr>
              <w:autoSpaceDN w:val="0"/>
              <w:adjustRightInd w:val="0"/>
              <w:ind w:firstLine="0"/>
              <w:rPr>
                <w:rFonts w:ascii="Times New Roman" w:hAnsi="Times New Roman"/>
              </w:rPr>
            </w:pPr>
            <w:r>
              <w:rPr>
                <w:rFonts w:ascii="Times New Roman" w:hAnsi="Times New Roman"/>
              </w:rPr>
              <w:t>2</w:t>
            </w:r>
            <w:r w:rsidRPr="00022BF8">
              <w:rPr>
                <w:rFonts w:ascii="Times New Roman" w:hAnsi="Times New Roman"/>
              </w:rPr>
              <w:t>.</w:t>
            </w:r>
          </w:p>
        </w:tc>
        <w:tc>
          <w:tcPr>
            <w:tcW w:w="4359" w:type="dxa"/>
            <w:vMerge w:val="restart"/>
            <w:vAlign w:val="center"/>
          </w:tcPr>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 xml:space="preserve">Индивидуальная и (или) групповая работа по подготовке победителей, призеров, лауреатов профессиональных конкурсов из числа педагогических и управленческих кадров </w:t>
            </w:r>
          </w:p>
        </w:tc>
        <w:tc>
          <w:tcPr>
            <w:tcW w:w="3589" w:type="dxa"/>
          </w:tcPr>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Региональный уровень (приказ регионального оператора конкурса)</w:t>
            </w:r>
          </w:p>
        </w:tc>
        <w:tc>
          <w:tcPr>
            <w:tcW w:w="1768" w:type="dxa"/>
            <w:vAlign w:val="center"/>
          </w:tcPr>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 xml:space="preserve">10 000 </w:t>
            </w:r>
          </w:p>
        </w:tc>
      </w:tr>
      <w:tr w:rsidR="00B03D07" w:rsidRPr="00022BF8" w:rsidTr="00B03D07">
        <w:trPr>
          <w:gridAfter w:val="1"/>
          <w:wAfter w:w="10" w:type="dxa"/>
          <w:jc w:val="center"/>
        </w:trPr>
        <w:tc>
          <w:tcPr>
            <w:tcW w:w="608" w:type="dxa"/>
            <w:vMerge/>
            <w:vAlign w:val="center"/>
          </w:tcPr>
          <w:p w:rsidR="00B03D07" w:rsidRPr="00022BF8" w:rsidRDefault="00B03D07" w:rsidP="00C2511C">
            <w:pPr>
              <w:autoSpaceDN w:val="0"/>
              <w:adjustRightInd w:val="0"/>
              <w:ind w:firstLine="0"/>
              <w:rPr>
                <w:rFonts w:ascii="Times New Roman" w:hAnsi="Times New Roman"/>
              </w:rPr>
            </w:pPr>
          </w:p>
        </w:tc>
        <w:tc>
          <w:tcPr>
            <w:tcW w:w="4359" w:type="dxa"/>
            <w:vMerge/>
            <w:vAlign w:val="center"/>
          </w:tcPr>
          <w:p w:rsidR="00B03D07" w:rsidRPr="00022BF8" w:rsidRDefault="00B03D07" w:rsidP="00C2511C">
            <w:pPr>
              <w:autoSpaceDN w:val="0"/>
              <w:adjustRightInd w:val="0"/>
              <w:ind w:firstLine="0"/>
              <w:rPr>
                <w:rFonts w:ascii="Times New Roman" w:hAnsi="Times New Roman"/>
              </w:rPr>
            </w:pPr>
          </w:p>
        </w:tc>
        <w:tc>
          <w:tcPr>
            <w:tcW w:w="3589" w:type="dxa"/>
          </w:tcPr>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Всероссийский уровень (приказ министерства образования Воронежской области)</w:t>
            </w:r>
          </w:p>
        </w:tc>
        <w:tc>
          <w:tcPr>
            <w:tcW w:w="1768" w:type="dxa"/>
            <w:vAlign w:val="center"/>
          </w:tcPr>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 xml:space="preserve">20 000 </w:t>
            </w:r>
          </w:p>
        </w:tc>
      </w:tr>
      <w:tr w:rsidR="00B03D07" w:rsidRPr="00022BF8" w:rsidTr="00B03D07">
        <w:trPr>
          <w:gridAfter w:val="1"/>
          <w:wAfter w:w="10" w:type="dxa"/>
          <w:jc w:val="center"/>
        </w:trPr>
        <w:tc>
          <w:tcPr>
            <w:tcW w:w="608" w:type="dxa"/>
            <w:tcBorders>
              <w:bottom w:val="single" w:sz="4" w:space="0" w:color="auto"/>
            </w:tcBorders>
            <w:vAlign w:val="center"/>
          </w:tcPr>
          <w:p w:rsidR="00B03D07" w:rsidRPr="00022BF8" w:rsidRDefault="00B03D07" w:rsidP="00C2511C">
            <w:pPr>
              <w:autoSpaceDN w:val="0"/>
              <w:adjustRightInd w:val="0"/>
              <w:ind w:firstLine="0"/>
              <w:rPr>
                <w:rFonts w:ascii="Times New Roman" w:hAnsi="Times New Roman"/>
              </w:rPr>
            </w:pPr>
            <w:r>
              <w:rPr>
                <w:rFonts w:ascii="Times New Roman" w:hAnsi="Times New Roman"/>
              </w:rPr>
              <w:t>3</w:t>
            </w:r>
            <w:r w:rsidRPr="00022BF8">
              <w:rPr>
                <w:rFonts w:ascii="Times New Roman" w:hAnsi="Times New Roman"/>
              </w:rPr>
              <w:t>.</w:t>
            </w:r>
          </w:p>
        </w:tc>
        <w:tc>
          <w:tcPr>
            <w:tcW w:w="4359" w:type="dxa"/>
            <w:tcBorders>
              <w:bottom w:val="single" w:sz="4" w:space="0" w:color="auto"/>
            </w:tcBorders>
            <w:vAlign w:val="center"/>
          </w:tcPr>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 xml:space="preserve">Работа в составе проектных/рабочих групп, в </w:t>
            </w:r>
            <w:proofErr w:type="spellStart"/>
            <w:r w:rsidRPr="00022BF8">
              <w:rPr>
                <w:rFonts w:ascii="Times New Roman" w:hAnsi="Times New Roman"/>
              </w:rPr>
              <w:t>т.ч</w:t>
            </w:r>
            <w:proofErr w:type="spellEnd"/>
            <w:r w:rsidRPr="00022BF8">
              <w:rPr>
                <w:rFonts w:ascii="Times New Roman" w:hAnsi="Times New Roman"/>
              </w:rPr>
              <w:t>. по разработке информационно-методических материалов</w:t>
            </w:r>
          </w:p>
        </w:tc>
        <w:tc>
          <w:tcPr>
            <w:tcW w:w="3589" w:type="dxa"/>
            <w:tcBorders>
              <w:bottom w:val="single" w:sz="4" w:space="0" w:color="auto"/>
            </w:tcBorders>
            <w:vAlign w:val="center"/>
          </w:tcPr>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 xml:space="preserve">Приказ регионального оператора </w:t>
            </w:r>
          </w:p>
        </w:tc>
        <w:tc>
          <w:tcPr>
            <w:tcW w:w="1768" w:type="dxa"/>
            <w:tcBorders>
              <w:bottom w:val="single" w:sz="4" w:space="0" w:color="auto"/>
            </w:tcBorders>
            <w:vAlign w:val="center"/>
          </w:tcPr>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4 000</w:t>
            </w:r>
          </w:p>
        </w:tc>
      </w:tr>
      <w:tr w:rsidR="00B03D07" w:rsidRPr="00022BF8" w:rsidTr="00B03D07">
        <w:trPr>
          <w:gridAfter w:val="1"/>
          <w:wAfter w:w="10" w:type="dxa"/>
          <w:jc w:val="center"/>
        </w:trPr>
        <w:tc>
          <w:tcPr>
            <w:tcW w:w="608" w:type="dxa"/>
            <w:vAlign w:val="center"/>
          </w:tcPr>
          <w:p w:rsidR="00B03D07" w:rsidRPr="00022BF8" w:rsidRDefault="00B03D07" w:rsidP="00C2511C">
            <w:pPr>
              <w:autoSpaceDN w:val="0"/>
              <w:adjustRightInd w:val="0"/>
              <w:ind w:firstLine="0"/>
              <w:rPr>
                <w:rFonts w:ascii="Times New Roman" w:hAnsi="Times New Roman"/>
              </w:rPr>
            </w:pPr>
            <w:r>
              <w:rPr>
                <w:rFonts w:ascii="Times New Roman" w:hAnsi="Times New Roman"/>
              </w:rPr>
              <w:t>4</w:t>
            </w:r>
            <w:r w:rsidRPr="00022BF8">
              <w:rPr>
                <w:rFonts w:ascii="Times New Roman" w:hAnsi="Times New Roman"/>
              </w:rPr>
              <w:t>.</w:t>
            </w:r>
          </w:p>
        </w:tc>
        <w:tc>
          <w:tcPr>
            <w:tcW w:w="4359" w:type="dxa"/>
            <w:vAlign w:val="center"/>
          </w:tcPr>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Руководство профессиональными сообществами:</w:t>
            </w:r>
          </w:p>
        </w:tc>
        <w:tc>
          <w:tcPr>
            <w:tcW w:w="3589" w:type="dxa"/>
          </w:tcPr>
          <w:p w:rsidR="00B03D07" w:rsidRPr="00022BF8" w:rsidRDefault="00B03D07" w:rsidP="00C2511C">
            <w:pPr>
              <w:autoSpaceDN w:val="0"/>
              <w:adjustRightInd w:val="0"/>
              <w:ind w:firstLine="0"/>
              <w:rPr>
                <w:rFonts w:ascii="Times New Roman" w:hAnsi="Times New Roman"/>
              </w:rPr>
            </w:pPr>
          </w:p>
        </w:tc>
        <w:tc>
          <w:tcPr>
            <w:tcW w:w="1768" w:type="dxa"/>
            <w:vAlign w:val="center"/>
          </w:tcPr>
          <w:p w:rsidR="00B03D07" w:rsidRPr="00022BF8" w:rsidRDefault="00B03D07" w:rsidP="00C2511C">
            <w:pPr>
              <w:autoSpaceDN w:val="0"/>
              <w:adjustRightInd w:val="0"/>
              <w:ind w:firstLine="0"/>
              <w:rPr>
                <w:rFonts w:ascii="Times New Roman" w:hAnsi="Times New Roman"/>
              </w:rPr>
            </w:pPr>
          </w:p>
        </w:tc>
      </w:tr>
      <w:tr w:rsidR="00B03D07" w:rsidRPr="00022BF8" w:rsidTr="00B03D07">
        <w:trPr>
          <w:gridAfter w:val="1"/>
          <w:wAfter w:w="10" w:type="dxa"/>
          <w:jc w:val="center"/>
        </w:trPr>
        <w:tc>
          <w:tcPr>
            <w:tcW w:w="608" w:type="dxa"/>
            <w:vAlign w:val="center"/>
          </w:tcPr>
          <w:p w:rsidR="00B03D07" w:rsidRPr="00022BF8" w:rsidRDefault="00B03D07" w:rsidP="00B03D07">
            <w:pPr>
              <w:autoSpaceDN w:val="0"/>
              <w:adjustRightInd w:val="0"/>
              <w:ind w:firstLine="0"/>
              <w:rPr>
                <w:rFonts w:ascii="Times New Roman" w:hAnsi="Times New Roman"/>
              </w:rPr>
            </w:pPr>
            <w:r>
              <w:rPr>
                <w:rFonts w:ascii="Times New Roman" w:hAnsi="Times New Roman"/>
              </w:rPr>
              <w:t>4.</w:t>
            </w:r>
            <w:r w:rsidRPr="00022BF8">
              <w:rPr>
                <w:rFonts w:ascii="Times New Roman" w:hAnsi="Times New Roman"/>
              </w:rPr>
              <w:t>1.</w:t>
            </w:r>
          </w:p>
        </w:tc>
        <w:tc>
          <w:tcPr>
            <w:tcW w:w="4359" w:type="dxa"/>
            <w:vAlign w:val="center"/>
          </w:tcPr>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 xml:space="preserve">региональным профессиональным сообществом педагогов </w:t>
            </w:r>
          </w:p>
        </w:tc>
        <w:tc>
          <w:tcPr>
            <w:tcW w:w="3589" w:type="dxa"/>
          </w:tcPr>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 xml:space="preserve">Приказ ВИРО им. Н.Ф. </w:t>
            </w:r>
            <w:proofErr w:type="spellStart"/>
            <w:r w:rsidRPr="00022BF8">
              <w:rPr>
                <w:rFonts w:ascii="Times New Roman" w:hAnsi="Times New Roman"/>
              </w:rPr>
              <w:t>Бунакова</w:t>
            </w:r>
            <w:proofErr w:type="spellEnd"/>
            <w:r w:rsidRPr="00022BF8">
              <w:rPr>
                <w:rFonts w:ascii="Times New Roman" w:hAnsi="Times New Roman"/>
              </w:rPr>
              <w:t xml:space="preserve"> о руководстве сообществом</w:t>
            </w:r>
          </w:p>
        </w:tc>
        <w:tc>
          <w:tcPr>
            <w:tcW w:w="1768" w:type="dxa"/>
            <w:vAlign w:val="center"/>
          </w:tcPr>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4</w:t>
            </w:r>
            <w:r>
              <w:rPr>
                <w:rFonts w:ascii="Times New Roman" w:hAnsi="Times New Roman"/>
              </w:rPr>
              <w:t xml:space="preserve"> </w:t>
            </w:r>
            <w:r w:rsidRPr="00022BF8">
              <w:rPr>
                <w:rFonts w:ascii="Times New Roman" w:hAnsi="Times New Roman"/>
              </w:rPr>
              <w:t>000</w:t>
            </w:r>
          </w:p>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ежемесячно</w:t>
            </w:r>
          </w:p>
        </w:tc>
      </w:tr>
      <w:tr w:rsidR="00B03D07" w:rsidRPr="00022BF8" w:rsidTr="00B03D07">
        <w:trPr>
          <w:gridAfter w:val="1"/>
          <w:wAfter w:w="10" w:type="dxa"/>
          <w:jc w:val="center"/>
        </w:trPr>
        <w:tc>
          <w:tcPr>
            <w:tcW w:w="608" w:type="dxa"/>
            <w:vAlign w:val="center"/>
          </w:tcPr>
          <w:p w:rsidR="00B03D07" w:rsidRPr="00022BF8" w:rsidRDefault="00B03D07" w:rsidP="00C2511C">
            <w:pPr>
              <w:autoSpaceDN w:val="0"/>
              <w:adjustRightInd w:val="0"/>
              <w:ind w:firstLine="0"/>
              <w:rPr>
                <w:rFonts w:ascii="Times New Roman" w:hAnsi="Times New Roman"/>
              </w:rPr>
            </w:pPr>
            <w:r>
              <w:rPr>
                <w:rFonts w:ascii="Times New Roman" w:hAnsi="Times New Roman"/>
              </w:rPr>
              <w:t>4</w:t>
            </w:r>
            <w:r w:rsidRPr="00022BF8">
              <w:rPr>
                <w:rFonts w:ascii="Times New Roman" w:hAnsi="Times New Roman"/>
              </w:rPr>
              <w:t>.2</w:t>
            </w:r>
          </w:p>
        </w:tc>
        <w:tc>
          <w:tcPr>
            <w:tcW w:w="4359" w:type="dxa"/>
            <w:vAlign w:val="center"/>
          </w:tcPr>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 xml:space="preserve">межмуниципальным методическим объединением </w:t>
            </w:r>
            <w:r>
              <w:rPr>
                <w:rFonts w:ascii="Times New Roman" w:hAnsi="Times New Roman"/>
              </w:rPr>
              <w:t>(МММО)</w:t>
            </w:r>
          </w:p>
        </w:tc>
        <w:tc>
          <w:tcPr>
            <w:tcW w:w="3589" w:type="dxa"/>
          </w:tcPr>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 xml:space="preserve">Приказ ВИРО им. Н.Ф. </w:t>
            </w:r>
            <w:proofErr w:type="spellStart"/>
            <w:r w:rsidRPr="00022BF8">
              <w:rPr>
                <w:rFonts w:ascii="Times New Roman" w:hAnsi="Times New Roman"/>
              </w:rPr>
              <w:t>Бунакова</w:t>
            </w:r>
            <w:proofErr w:type="spellEnd"/>
            <w:r w:rsidRPr="00022BF8">
              <w:rPr>
                <w:rFonts w:ascii="Times New Roman" w:hAnsi="Times New Roman"/>
              </w:rPr>
              <w:t xml:space="preserve"> о руководстве сообществом</w:t>
            </w:r>
          </w:p>
        </w:tc>
        <w:tc>
          <w:tcPr>
            <w:tcW w:w="1768" w:type="dxa"/>
            <w:vAlign w:val="center"/>
          </w:tcPr>
          <w:p w:rsidR="00B03D07" w:rsidRPr="00022BF8" w:rsidRDefault="00B03D07" w:rsidP="004E556C">
            <w:pPr>
              <w:autoSpaceDN w:val="0"/>
              <w:adjustRightInd w:val="0"/>
              <w:ind w:firstLine="0"/>
              <w:jc w:val="left"/>
              <w:rPr>
                <w:rFonts w:ascii="Times New Roman" w:hAnsi="Times New Roman"/>
              </w:rPr>
            </w:pPr>
            <w:r w:rsidRPr="00022BF8">
              <w:rPr>
                <w:rFonts w:ascii="Times New Roman" w:hAnsi="Times New Roman"/>
              </w:rPr>
              <w:t>2 000 ежемесячно</w:t>
            </w:r>
          </w:p>
        </w:tc>
      </w:tr>
      <w:tr w:rsidR="00B03D07" w:rsidRPr="00022BF8" w:rsidTr="00B03D07">
        <w:trPr>
          <w:gridAfter w:val="1"/>
          <w:wAfter w:w="10" w:type="dxa"/>
          <w:jc w:val="center"/>
        </w:trPr>
        <w:tc>
          <w:tcPr>
            <w:tcW w:w="608" w:type="dxa"/>
            <w:vAlign w:val="center"/>
          </w:tcPr>
          <w:p w:rsidR="00B03D07" w:rsidRPr="00022BF8" w:rsidRDefault="00B03D07" w:rsidP="00C2511C">
            <w:pPr>
              <w:autoSpaceDN w:val="0"/>
              <w:adjustRightInd w:val="0"/>
              <w:ind w:firstLine="0"/>
              <w:rPr>
                <w:rFonts w:ascii="Times New Roman" w:hAnsi="Times New Roman"/>
              </w:rPr>
            </w:pPr>
            <w:r>
              <w:rPr>
                <w:rFonts w:ascii="Times New Roman" w:hAnsi="Times New Roman"/>
              </w:rPr>
              <w:t>4</w:t>
            </w:r>
            <w:r w:rsidRPr="00022BF8">
              <w:rPr>
                <w:rFonts w:ascii="Times New Roman" w:hAnsi="Times New Roman"/>
              </w:rPr>
              <w:t>.3.</w:t>
            </w:r>
          </w:p>
        </w:tc>
        <w:tc>
          <w:tcPr>
            <w:tcW w:w="4359" w:type="dxa"/>
            <w:vAlign w:val="center"/>
          </w:tcPr>
          <w:p w:rsidR="00B03D07" w:rsidRPr="00022BF8" w:rsidRDefault="00B03D07" w:rsidP="00C2511C">
            <w:pPr>
              <w:autoSpaceDN w:val="0"/>
              <w:adjustRightInd w:val="0"/>
              <w:ind w:firstLine="0"/>
              <w:rPr>
                <w:rFonts w:ascii="Times New Roman" w:hAnsi="Times New Roman"/>
              </w:rPr>
            </w:pPr>
            <w:r>
              <w:rPr>
                <w:rFonts w:ascii="Times New Roman" w:hAnsi="Times New Roman"/>
              </w:rPr>
              <w:t>Муниципальным</w:t>
            </w:r>
            <w:r>
              <w:rPr>
                <w:rStyle w:val="ae"/>
                <w:rFonts w:ascii="Times New Roman" w:hAnsi="Times New Roman"/>
              </w:rPr>
              <w:footnoteReference w:id="5"/>
            </w:r>
            <w:r>
              <w:rPr>
                <w:rFonts w:ascii="Times New Roman" w:hAnsi="Times New Roman"/>
              </w:rPr>
              <w:t xml:space="preserve"> (районным/городским) методическим объединением (М</w:t>
            </w:r>
            <w:r w:rsidRPr="00022BF8">
              <w:rPr>
                <w:rFonts w:ascii="Times New Roman" w:hAnsi="Times New Roman"/>
              </w:rPr>
              <w:t>МО)</w:t>
            </w:r>
          </w:p>
        </w:tc>
        <w:tc>
          <w:tcPr>
            <w:tcW w:w="3589" w:type="dxa"/>
          </w:tcPr>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 xml:space="preserve">Приказ органа местного самоуправления, осуществляющего управление в сфере образования </w:t>
            </w:r>
          </w:p>
        </w:tc>
        <w:tc>
          <w:tcPr>
            <w:tcW w:w="1768" w:type="dxa"/>
            <w:vAlign w:val="center"/>
          </w:tcPr>
          <w:p w:rsidR="00B03D07" w:rsidRPr="00022BF8" w:rsidRDefault="00B03D07" w:rsidP="004E556C">
            <w:pPr>
              <w:autoSpaceDN w:val="0"/>
              <w:adjustRightInd w:val="0"/>
              <w:ind w:firstLine="0"/>
              <w:jc w:val="left"/>
              <w:rPr>
                <w:rFonts w:ascii="Times New Roman" w:hAnsi="Times New Roman"/>
              </w:rPr>
            </w:pPr>
            <w:r w:rsidRPr="00022BF8">
              <w:rPr>
                <w:rFonts w:ascii="Times New Roman" w:hAnsi="Times New Roman"/>
              </w:rPr>
              <w:t>1 000 ежемесячно</w:t>
            </w:r>
          </w:p>
        </w:tc>
      </w:tr>
    </w:tbl>
    <w:p w:rsidR="008A0852" w:rsidRPr="00022BF8" w:rsidRDefault="008A0852" w:rsidP="00C2511C">
      <w:pPr>
        <w:autoSpaceDN w:val="0"/>
        <w:adjustRightInd w:val="0"/>
        <w:ind w:firstLine="0"/>
        <w:rPr>
          <w:rFonts w:ascii="Times New Roman" w:hAnsi="Times New Roman"/>
        </w:rPr>
      </w:pPr>
    </w:p>
    <w:p w:rsidR="008A0852" w:rsidRPr="00022BF8" w:rsidRDefault="008A0852" w:rsidP="00C2511C">
      <w:pPr>
        <w:autoSpaceDN w:val="0"/>
        <w:adjustRightInd w:val="0"/>
        <w:ind w:firstLine="426"/>
        <w:rPr>
          <w:rFonts w:ascii="Times New Roman" w:hAnsi="Times New Roman"/>
          <w:sz w:val="26"/>
          <w:szCs w:val="26"/>
        </w:rPr>
      </w:pPr>
      <w:r w:rsidRPr="00997E2F">
        <w:rPr>
          <w:rFonts w:ascii="Times New Roman" w:hAnsi="Times New Roman"/>
          <w:sz w:val="26"/>
          <w:szCs w:val="26"/>
        </w:rPr>
        <w:t>7</w:t>
      </w:r>
      <w:r w:rsidRPr="00022BF8">
        <w:rPr>
          <w:rFonts w:ascii="Times New Roman" w:hAnsi="Times New Roman"/>
          <w:sz w:val="26"/>
          <w:szCs w:val="26"/>
        </w:rPr>
        <w:t>.10. Конкретные размеры компенсационных выплат устанавливаются работодателем в порядке, установленном статьей 372 Трудового Кодекса Российской Федерации для принятия локальных нормативных актов, либо коллективным договором, трудовым договором. Максимальным размером такие выплаты не ограничиваются, но минимальная сумма не может быть ниже размеров, установленных трудовым законодательством и иными нормативными правовыми актами, содержащими нормы трудового права. Перечень компенсационных доплат может быть дополнен в пределах ФОТ.</w:t>
      </w:r>
    </w:p>
    <w:p w:rsidR="008A0852" w:rsidRPr="00022BF8" w:rsidRDefault="008A0852" w:rsidP="00C2511C">
      <w:pPr>
        <w:autoSpaceDN w:val="0"/>
        <w:adjustRightInd w:val="0"/>
        <w:ind w:firstLine="426"/>
        <w:rPr>
          <w:rFonts w:ascii="Times New Roman" w:hAnsi="Times New Roman"/>
          <w:b/>
          <w:bCs/>
          <w:sz w:val="26"/>
          <w:szCs w:val="26"/>
        </w:rPr>
      </w:pPr>
    </w:p>
    <w:p w:rsidR="008A0852" w:rsidRPr="00022BF8" w:rsidRDefault="008A0852" w:rsidP="00997E2F">
      <w:pPr>
        <w:autoSpaceDN w:val="0"/>
        <w:adjustRightInd w:val="0"/>
        <w:ind w:firstLine="426"/>
        <w:jc w:val="center"/>
        <w:rPr>
          <w:rFonts w:ascii="Times New Roman" w:hAnsi="Times New Roman"/>
          <w:sz w:val="26"/>
          <w:szCs w:val="26"/>
        </w:rPr>
      </w:pPr>
      <w:r w:rsidRPr="00022BF8">
        <w:rPr>
          <w:rFonts w:ascii="Times New Roman" w:hAnsi="Times New Roman"/>
          <w:b/>
          <w:bCs/>
          <w:sz w:val="26"/>
          <w:szCs w:val="26"/>
        </w:rPr>
        <w:t>8. Стимулирующие выплаты</w:t>
      </w:r>
    </w:p>
    <w:p w:rsidR="008A0852" w:rsidRPr="00022BF8" w:rsidRDefault="008A0852" w:rsidP="00C2511C">
      <w:pPr>
        <w:autoSpaceDN w:val="0"/>
        <w:adjustRightInd w:val="0"/>
        <w:ind w:firstLine="426"/>
        <w:rPr>
          <w:rFonts w:ascii="Times New Roman" w:hAnsi="Times New Roman"/>
          <w:sz w:val="26"/>
          <w:szCs w:val="26"/>
        </w:rPr>
      </w:pPr>
      <w:r w:rsidRPr="00022BF8">
        <w:rPr>
          <w:rFonts w:ascii="Times New Roman" w:hAnsi="Times New Roman"/>
          <w:sz w:val="26"/>
          <w:szCs w:val="26"/>
        </w:rPr>
        <w:t>8.1</w:t>
      </w:r>
      <w:proofErr w:type="gramStart"/>
      <w:r w:rsidRPr="00022BF8">
        <w:rPr>
          <w:rFonts w:ascii="Times New Roman" w:hAnsi="Times New Roman"/>
          <w:sz w:val="26"/>
          <w:szCs w:val="26"/>
        </w:rPr>
        <w:t xml:space="preserve"> В</w:t>
      </w:r>
      <w:proofErr w:type="gramEnd"/>
      <w:r w:rsidRPr="00022BF8">
        <w:rPr>
          <w:rFonts w:ascii="Times New Roman" w:hAnsi="Times New Roman"/>
          <w:sz w:val="26"/>
          <w:szCs w:val="26"/>
        </w:rPr>
        <w:t xml:space="preserve"> целях поощрения работников организации (за исключением руководителя) за выполненную работу устанавливаются стимулирующие выплаты, которые рассчитываются по следующей формуле:</w:t>
      </w:r>
    </w:p>
    <w:p w:rsidR="008A0852" w:rsidRPr="00022BF8" w:rsidRDefault="008A0852" w:rsidP="00C2511C">
      <w:pPr>
        <w:autoSpaceDN w:val="0"/>
        <w:adjustRightInd w:val="0"/>
        <w:ind w:firstLine="426"/>
        <w:rPr>
          <w:rFonts w:ascii="Times New Roman" w:hAnsi="Times New Roman"/>
          <w:sz w:val="26"/>
          <w:szCs w:val="26"/>
        </w:rPr>
      </w:pPr>
      <w:r w:rsidRPr="00022BF8">
        <w:rPr>
          <w:rFonts w:ascii="Times New Roman" w:hAnsi="Times New Roman"/>
          <w:sz w:val="26"/>
          <w:szCs w:val="26"/>
        </w:rPr>
        <w:t>С=</w:t>
      </w:r>
      <w:proofErr w:type="spellStart"/>
      <w:proofErr w:type="gramStart"/>
      <w:r w:rsidRPr="00022BF8">
        <w:rPr>
          <w:rFonts w:ascii="Times New Roman" w:hAnsi="Times New Roman"/>
          <w:sz w:val="26"/>
          <w:szCs w:val="26"/>
        </w:rPr>
        <w:t>С</w:t>
      </w:r>
      <w:r w:rsidRPr="00022BF8">
        <w:rPr>
          <w:rFonts w:ascii="Times New Roman" w:hAnsi="Times New Roman"/>
          <w:sz w:val="26"/>
          <w:szCs w:val="26"/>
          <w:vertAlign w:val="subscript"/>
        </w:rPr>
        <w:t>т</w:t>
      </w:r>
      <w:proofErr w:type="spellEnd"/>
      <w:proofErr w:type="gramEnd"/>
      <w:r w:rsidRPr="00022BF8">
        <w:rPr>
          <w:rFonts w:ascii="Times New Roman" w:hAnsi="Times New Roman"/>
          <w:sz w:val="26"/>
          <w:szCs w:val="26"/>
          <w:vertAlign w:val="subscript"/>
        </w:rPr>
        <w:t xml:space="preserve"> </w:t>
      </w:r>
      <w:r w:rsidRPr="00022BF8">
        <w:rPr>
          <w:rFonts w:ascii="Times New Roman" w:hAnsi="Times New Roman"/>
          <w:sz w:val="26"/>
          <w:szCs w:val="26"/>
        </w:rPr>
        <w:t>+С</w:t>
      </w:r>
      <w:r w:rsidRPr="00022BF8">
        <w:rPr>
          <w:rFonts w:ascii="Times New Roman" w:hAnsi="Times New Roman"/>
          <w:sz w:val="26"/>
          <w:szCs w:val="26"/>
          <w:vertAlign w:val="subscript"/>
        </w:rPr>
        <w:t>р</w:t>
      </w:r>
      <w:r w:rsidRPr="00022BF8">
        <w:rPr>
          <w:rFonts w:ascii="Times New Roman" w:hAnsi="Times New Roman"/>
          <w:sz w:val="26"/>
          <w:szCs w:val="26"/>
        </w:rPr>
        <w:t xml:space="preserve"> , где</w:t>
      </w:r>
    </w:p>
    <w:p w:rsidR="008A0852" w:rsidRPr="00022BF8" w:rsidRDefault="008A0852" w:rsidP="00C2511C">
      <w:pPr>
        <w:autoSpaceDN w:val="0"/>
        <w:adjustRightInd w:val="0"/>
        <w:ind w:firstLine="426"/>
        <w:rPr>
          <w:rFonts w:ascii="Times New Roman" w:hAnsi="Times New Roman"/>
          <w:sz w:val="26"/>
          <w:szCs w:val="26"/>
        </w:rPr>
      </w:pPr>
      <w:proofErr w:type="spellStart"/>
      <w:proofErr w:type="gramStart"/>
      <w:r w:rsidRPr="00022BF8">
        <w:rPr>
          <w:rFonts w:ascii="Times New Roman" w:hAnsi="Times New Roman"/>
          <w:sz w:val="26"/>
          <w:szCs w:val="26"/>
        </w:rPr>
        <w:t>С</w:t>
      </w:r>
      <w:r w:rsidRPr="00022BF8">
        <w:rPr>
          <w:rFonts w:ascii="Times New Roman" w:hAnsi="Times New Roman"/>
          <w:sz w:val="26"/>
          <w:szCs w:val="26"/>
          <w:vertAlign w:val="subscript"/>
        </w:rPr>
        <w:t>т</w:t>
      </w:r>
      <w:proofErr w:type="spellEnd"/>
      <w:proofErr w:type="gramEnd"/>
      <w:r w:rsidRPr="00022BF8">
        <w:rPr>
          <w:rFonts w:ascii="Times New Roman" w:hAnsi="Times New Roman"/>
          <w:sz w:val="26"/>
          <w:szCs w:val="26"/>
        </w:rPr>
        <w:t xml:space="preserve"> – стимулирующие выплаты постоянного характера и учитываемые при расчете тарификации (таблица 4);</w:t>
      </w:r>
    </w:p>
    <w:p w:rsidR="008A0852" w:rsidRPr="00022BF8" w:rsidRDefault="008A0852" w:rsidP="00C2511C">
      <w:pPr>
        <w:autoSpaceDN w:val="0"/>
        <w:adjustRightInd w:val="0"/>
        <w:ind w:firstLine="426"/>
        <w:rPr>
          <w:rFonts w:ascii="Times New Roman" w:hAnsi="Times New Roman"/>
          <w:sz w:val="26"/>
          <w:szCs w:val="26"/>
        </w:rPr>
      </w:pPr>
      <w:proofErr w:type="gramStart"/>
      <w:r w:rsidRPr="00022BF8">
        <w:rPr>
          <w:rFonts w:ascii="Times New Roman" w:hAnsi="Times New Roman"/>
          <w:sz w:val="26"/>
          <w:szCs w:val="26"/>
        </w:rPr>
        <w:t>С</w:t>
      </w:r>
      <w:r w:rsidRPr="00022BF8">
        <w:rPr>
          <w:rFonts w:ascii="Times New Roman" w:hAnsi="Times New Roman"/>
          <w:sz w:val="26"/>
          <w:szCs w:val="26"/>
          <w:vertAlign w:val="subscript"/>
        </w:rPr>
        <w:t>р</w:t>
      </w:r>
      <w:proofErr w:type="gramEnd"/>
      <w:r w:rsidRPr="00022BF8">
        <w:rPr>
          <w:rFonts w:ascii="Times New Roman" w:hAnsi="Times New Roman"/>
          <w:sz w:val="26"/>
          <w:szCs w:val="26"/>
          <w:vertAlign w:val="subscript"/>
        </w:rPr>
        <w:t xml:space="preserve"> </w:t>
      </w:r>
      <w:r w:rsidRPr="00022BF8">
        <w:rPr>
          <w:rFonts w:ascii="Times New Roman" w:hAnsi="Times New Roman"/>
          <w:sz w:val="26"/>
          <w:szCs w:val="26"/>
        </w:rPr>
        <w:t>– стимулирующие выплаты по результатам (итогам) работы.</w:t>
      </w:r>
    </w:p>
    <w:p w:rsidR="008A0852" w:rsidRPr="00022BF8" w:rsidRDefault="008A0852" w:rsidP="00C2511C">
      <w:pPr>
        <w:autoSpaceDN w:val="0"/>
        <w:adjustRightInd w:val="0"/>
        <w:ind w:firstLine="426"/>
        <w:rPr>
          <w:rFonts w:ascii="Times New Roman" w:hAnsi="Times New Roman"/>
          <w:sz w:val="26"/>
          <w:szCs w:val="26"/>
        </w:rPr>
      </w:pPr>
      <w:r w:rsidRPr="00022BF8">
        <w:rPr>
          <w:rFonts w:ascii="Times New Roman" w:hAnsi="Times New Roman"/>
          <w:sz w:val="26"/>
          <w:szCs w:val="26"/>
        </w:rPr>
        <w:t xml:space="preserve"> Сумма выплат постоянного характера рассчитывается по следующей формуле:</w:t>
      </w:r>
    </w:p>
    <w:p w:rsidR="008A0852" w:rsidRPr="00022BF8" w:rsidRDefault="00AC3F9F" w:rsidP="00C2511C">
      <w:pPr>
        <w:autoSpaceDN w:val="0"/>
        <w:adjustRightInd w:val="0"/>
        <w:ind w:firstLine="426"/>
        <w:rPr>
          <w:rFonts w:ascii="Times New Roman" w:hAnsi="Times New Roman"/>
          <w:sz w:val="26"/>
          <w:szCs w:val="26"/>
        </w:rPr>
      </w:pPr>
      <m:oMath>
        <m:sSub>
          <m:sSubPr>
            <m:ctrlPr>
              <w:rPr>
                <w:rFonts w:ascii="Cambria Math" w:hAnsi="Cambria Math"/>
                <w:i/>
                <w:sz w:val="26"/>
                <w:szCs w:val="26"/>
              </w:rPr>
            </m:ctrlPr>
          </m:sSubPr>
          <m:e>
            <m:r>
              <w:rPr>
                <w:rFonts w:ascii="Cambria Math" w:hAnsi="Cambria Math"/>
                <w:sz w:val="26"/>
                <w:szCs w:val="26"/>
              </w:rPr>
              <m:t>С</m:t>
            </m:r>
          </m:e>
          <m:sub>
            <m:r>
              <w:rPr>
                <w:rFonts w:ascii="Cambria Math" w:hAnsi="Cambria Math"/>
                <w:sz w:val="26"/>
                <w:szCs w:val="26"/>
              </w:rPr>
              <m:t>т</m:t>
            </m:r>
          </m:sub>
        </m:sSub>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Од×25%×фч</m:t>
            </m:r>
          </m:num>
          <m:den>
            <m:r>
              <w:rPr>
                <w:rFonts w:ascii="Cambria Math" w:hAnsi="Cambria Math"/>
                <w:sz w:val="26"/>
                <w:szCs w:val="26"/>
              </w:rPr>
              <m:t>нч</m:t>
            </m:r>
          </m:den>
        </m:f>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(С</m:t>
                </m:r>
              </m:e>
              <m:sub>
                <m:r>
                  <w:rPr>
                    <w:rFonts w:ascii="Cambria Math" w:hAnsi="Cambria Math"/>
                    <w:sz w:val="26"/>
                    <w:szCs w:val="26"/>
                  </w:rPr>
                  <m:t>т1</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С</m:t>
                </m:r>
              </m:e>
              <m:sub>
                <m:r>
                  <w:rPr>
                    <w:rFonts w:ascii="Cambria Math" w:hAnsi="Cambria Math"/>
                    <w:sz w:val="26"/>
                    <w:szCs w:val="26"/>
                  </w:rPr>
                  <m:t>т2</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С</m:t>
                </m:r>
              </m:e>
              <m:sub>
                <m:r>
                  <w:rPr>
                    <w:rFonts w:ascii="Cambria Math" w:hAnsi="Cambria Math"/>
                    <w:sz w:val="26"/>
                    <w:szCs w:val="26"/>
                  </w:rPr>
                  <m:t>т</m:t>
                </m:r>
                <m:r>
                  <w:rPr>
                    <w:rFonts w:ascii="Cambria Math" w:hAnsi="Cambria Math"/>
                    <w:sz w:val="26"/>
                    <w:szCs w:val="26"/>
                    <w:lang w:val="en-US"/>
                  </w:rPr>
                  <m:t>n</m:t>
                </m:r>
              </m:sub>
            </m:sSub>
            <m:r>
              <w:rPr>
                <w:rFonts w:ascii="Cambria Math" w:hAnsi="Cambria Math"/>
                <w:sz w:val="26"/>
                <w:szCs w:val="26"/>
              </w:rPr>
              <m:t>)×фч</m:t>
            </m:r>
          </m:num>
          <m:den>
            <m:r>
              <w:rPr>
                <w:rFonts w:ascii="Cambria Math" w:hAnsi="Cambria Math"/>
                <w:sz w:val="26"/>
                <w:szCs w:val="26"/>
              </w:rPr>
              <m:t>нч</m:t>
            </m:r>
          </m:den>
        </m:f>
      </m:oMath>
      <w:r w:rsidR="008A0852" w:rsidRPr="00022BF8">
        <w:rPr>
          <w:rFonts w:ascii="Times New Roman" w:hAnsi="Times New Roman"/>
          <w:sz w:val="26"/>
          <w:szCs w:val="26"/>
        </w:rPr>
        <w:t xml:space="preserve">, где </w:t>
      </w:r>
    </w:p>
    <w:p w:rsidR="008A0852" w:rsidRPr="00022BF8" w:rsidRDefault="008A0852" w:rsidP="00EE0151">
      <w:pPr>
        <w:numPr>
          <w:ilvl w:val="0"/>
          <w:numId w:val="4"/>
        </w:numPr>
        <w:tabs>
          <w:tab w:val="clear" w:pos="0"/>
        </w:tabs>
        <w:autoSpaceDN w:val="0"/>
        <w:adjustRightInd w:val="0"/>
        <w:ind w:firstLine="426"/>
        <w:rPr>
          <w:rFonts w:ascii="Times New Roman" w:hAnsi="Times New Roman"/>
          <w:sz w:val="26"/>
          <w:szCs w:val="26"/>
        </w:rPr>
      </w:pPr>
      <w:r w:rsidRPr="00022BF8">
        <w:rPr>
          <w:rFonts w:ascii="Times New Roman" w:hAnsi="Times New Roman"/>
          <w:sz w:val="26"/>
          <w:szCs w:val="26"/>
        </w:rPr>
        <w:t>Од – оклад по ПКГ (</w:t>
      </w:r>
      <w:r w:rsidR="00F16560">
        <w:rPr>
          <w:rFonts w:ascii="Times New Roman" w:hAnsi="Times New Roman"/>
          <w:sz w:val="26"/>
          <w:szCs w:val="26"/>
        </w:rPr>
        <w:t>Приложение № 7 к настоящему постановлению</w:t>
      </w:r>
      <w:r w:rsidRPr="00022BF8">
        <w:rPr>
          <w:rFonts w:ascii="Times New Roman" w:hAnsi="Times New Roman"/>
          <w:sz w:val="26"/>
          <w:szCs w:val="26"/>
        </w:rPr>
        <w:t>);</w:t>
      </w:r>
    </w:p>
    <w:p w:rsidR="008A0852" w:rsidRPr="00022BF8" w:rsidRDefault="008A0852" w:rsidP="00EE0151">
      <w:pPr>
        <w:numPr>
          <w:ilvl w:val="0"/>
          <w:numId w:val="4"/>
        </w:numPr>
        <w:tabs>
          <w:tab w:val="clear" w:pos="0"/>
        </w:tabs>
        <w:autoSpaceDN w:val="0"/>
        <w:adjustRightInd w:val="0"/>
        <w:ind w:firstLine="426"/>
        <w:rPr>
          <w:rFonts w:ascii="Times New Roman" w:hAnsi="Times New Roman"/>
          <w:sz w:val="26"/>
          <w:szCs w:val="26"/>
        </w:rPr>
      </w:pPr>
      <w:r w:rsidRPr="00022BF8">
        <w:rPr>
          <w:rFonts w:ascii="Times New Roman" w:hAnsi="Times New Roman"/>
          <w:sz w:val="26"/>
          <w:szCs w:val="26"/>
        </w:rPr>
        <w:t>25% - доплата за местонахождение дошкольной образовательной организации в сельской местности</w:t>
      </w:r>
      <w:r w:rsidRPr="00022BF8">
        <w:rPr>
          <w:rFonts w:ascii="Times New Roman" w:hAnsi="Times New Roman"/>
          <w:sz w:val="26"/>
          <w:szCs w:val="26"/>
          <w:vertAlign w:val="superscript"/>
        </w:rPr>
        <w:footnoteReference w:id="6"/>
      </w:r>
      <w:r w:rsidRPr="00022BF8">
        <w:rPr>
          <w:rFonts w:ascii="Times New Roman" w:hAnsi="Times New Roman"/>
          <w:sz w:val="26"/>
          <w:szCs w:val="26"/>
        </w:rPr>
        <w:t>,</w:t>
      </w:r>
    </w:p>
    <w:p w:rsidR="008A0852" w:rsidRPr="00022BF8" w:rsidRDefault="008A0852" w:rsidP="00EE0151">
      <w:pPr>
        <w:numPr>
          <w:ilvl w:val="0"/>
          <w:numId w:val="4"/>
        </w:numPr>
        <w:tabs>
          <w:tab w:val="clear" w:pos="0"/>
        </w:tabs>
        <w:autoSpaceDN w:val="0"/>
        <w:adjustRightInd w:val="0"/>
        <w:ind w:firstLine="426"/>
        <w:rPr>
          <w:rFonts w:ascii="Times New Roman" w:hAnsi="Times New Roman"/>
          <w:sz w:val="26"/>
          <w:szCs w:val="26"/>
        </w:rPr>
      </w:pPr>
      <w:proofErr w:type="spellStart"/>
      <w:r w:rsidRPr="00022BF8">
        <w:rPr>
          <w:rFonts w:ascii="Times New Roman" w:hAnsi="Times New Roman"/>
          <w:sz w:val="26"/>
          <w:szCs w:val="26"/>
        </w:rPr>
        <w:t>фч</w:t>
      </w:r>
      <w:proofErr w:type="spellEnd"/>
      <w:r w:rsidRPr="00022BF8">
        <w:rPr>
          <w:rFonts w:ascii="Times New Roman" w:hAnsi="Times New Roman"/>
          <w:sz w:val="26"/>
          <w:szCs w:val="26"/>
        </w:rPr>
        <w:t xml:space="preserve"> - количество часов по фактической педагогической нагрузке;</w:t>
      </w:r>
    </w:p>
    <w:p w:rsidR="008A0852" w:rsidRPr="00022BF8" w:rsidRDefault="008A0852" w:rsidP="00EE0151">
      <w:pPr>
        <w:numPr>
          <w:ilvl w:val="0"/>
          <w:numId w:val="4"/>
        </w:numPr>
        <w:tabs>
          <w:tab w:val="clear" w:pos="0"/>
        </w:tabs>
        <w:autoSpaceDN w:val="0"/>
        <w:adjustRightInd w:val="0"/>
        <w:ind w:firstLine="426"/>
        <w:rPr>
          <w:rFonts w:ascii="Times New Roman" w:hAnsi="Times New Roman"/>
          <w:sz w:val="26"/>
          <w:szCs w:val="26"/>
        </w:rPr>
      </w:pPr>
      <w:proofErr w:type="spellStart"/>
      <w:r w:rsidRPr="00022BF8">
        <w:rPr>
          <w:rFonts w:ascii="Times New Roman" w:hAnsi="Times New Roman"/>
          <w:sz w:val="26"/>
          <w:szCs w:val="26"/>
        </w:rPr>
        <w:t>нч</w:t>
      </w:r>
      <w:proofErr w:type="spellEnd"/>
      <w:r w:rsidRPr="00022BF8">
        <w:rPr>
          <w:rFonts w:ascii="Times New Roman" w:hAnsi="Times New Roman"/>
          <w:sz w:val="26"/>
          <w:szCs w:val="26"/>
        </w:rPr>
        <w:t xml:space="preserve"> - норма часов рабочего времени, согласно продолжительности рабочего времени (нормы часов педагогической работы за ставку заработной платы) педагогических работников установленной федеральными органами власти</w:t>
      </w:r>
    </w:p>
    <w:p w:rsidR="008A0852" w:rsidRPr="00022BF8" w:rsidRDefault="008A0852" w:rsidP="00C2511C">
      <w:pPr>
        <w:autoSpaceDN w:val="0"/>
        <w:adjustRightInd w:val="0"/>
        <w:ind w:firstLine="0"/>
        <w:jc w:val="right"/>
        <w:rPr>
          <w:rFonts w:ascii="Times New Roman" w:hAnsi="Times New Roman"/>
          <w:sz w:val="26"/>
          <w:szCs w:val="26"/>
        </w:rPr>
      </w:pPr>
      <w:r w:rsidRPr="00022BF8">
        <w:rPr>
          <w:rFonts w:ascii="Times New Roman" w:hAnsi="Times New Roman"/>
          <w:sz w:val="26"/>
          <w:szCs w:val="26"/>
        </w:rPr>
        <w:t>Таблица 4</w:t>
      </w:r>
    </w:p>
    <w:p w:rsidR="008A0852" w:rsidRPr="00022BF8" w:rsidRDefault="008A0852" w:rsidP="00C2511C">
      <w:pPr>
        <w:autoSpaceDN w:val="0"/>
        <w:adjustRightInd w:val="0"/>
        <w:ind w:firstLine="0"/>
        <w:jc w:val="center"/>
        <w:rPr>
          <w:rFonts w:ascii="Times New Roman" w:hAnsi="Times New Roman"/>
          <w:b/>
          <w:sz w:val="26"/>
          <w:szCs w:val="26"/>
        </w:rPr>
      </w:pPr>
      <w:r w:rsidRPr="00022BF8">
        <w:rPr>
          <w:rFonts w:ascii="Times New Roman" w:hAnsi="Times New Roman"/>
          <w:b/>
          <w:sz w:val="26"/>
          <w:szCs w:val="26"/>
        </w:rPr>
        <w:t>Рекомендуемые размеры стимулирующих выплат постоянного характера и учитываемые при расчете тарификации (</w:t>
      </w:r>
      <w:proofErr w:type="spellStart"/>
      <w:proofErr w:type="gramStart"/>
      <w:r w:rsidRPr="00022BF8">
        <w:rPr>
          <w:rFonts w:ascii="Times New Roman" w:hAnsi="Times New Roman"/>
          <w:b/>
          <w:sz w:val="26"/>
          <w:szCs w:val="26"/>
        </w:rPr>
        <w:t>С</w:t>
      </w:r>
      <w:r w:rsidRPr="00022BF8">
        <w:rPr>
          <w:rFonts w:ascii="Times New Roman" w:hAnsi="Times New Roman"/>
          <w:b/>
          <w:sz w:val="26"/>
          <w:szCs w:val="26"/>
          <w:vertAlign w:val="subscript"/>
        </w:rPr>
        <w:t>т</w:t>
      </w:r>
      <w:proofErr w:type="spellEnd"/>
      <w:proofErr w:type="gramEnd"/>
      <w:r w:rsidRPr="00022BF8">
        <w:rPr>
          <w:rFonts w:ascii="Times New Roman" w:hAnsi="Times New Roman"/>
          <w:b/>
          <w:sz w:val="26"/>
          <w:szCs w:val="26"/>
        </w:rPr>
        <w:t>)</w:t>
      </w:r>
    </w:p>
    <w:tbl>
      <w:tblPr>
        <w:tblW w:w="9355" w:type="dxa"/>
        <w:tblInd w:w="-106" w:type="dxa"/>
        <w:tblLayout w:type="fixed"/>
        <w:tblLook w:val="0000" w:firstRow="0" w:lastRow="0" w:firstColumn="0" w:lastColumn="0" w:noHBand="0" w:noVBand="0"/>
      </w:tblPr>
      <w:tblGrid>
        <w:gridCol w:w="709"/>
        <w:gridCol w:w="3685"/>
        <w:gridCol w:w="991"/>
        <w:gridCol w:w="3970"/>
      </w:tblGrid>
      <w:tr w:rsidR="008A0852" w:rsidRPr="00022BF8" w:rsidTr="008A0852">
        <w:trPr>
          <w:trHeight w:val="580"/>
          <w:tblHeader/>
        </w:trPr>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b/>
                <w:bCs/>
              </w:rPr>
            </w:pPr>
            <w:r w:rsidRPr="00022BF8">
              <w:rPr>
                <w:rFonts w:ascii="Times New Roman" w:hAnsi="Times New Roman"/>
                <w:b/>
                <w:bCs/>
              </w:rPr>
              <w:t xml:space="preserve">№ </w:t>
            </w:r>
            <w:proofErr w:type="gramStart"/>
            <w:r w:rsidRPr="00022BF8">
              <w:rPr>
                <w:rFonts w:ascii="Times New Roman" w:hAnsi="Times New Roman"/>
                <w:b/>
                <w:bCs/>
              </w:rPr>
              <w:t>п</w:t>
            </w:r>
            <w:proofErr w:type="gramEnd"/>
            <w:r w:rsidRPr="00022BF8">
              <w:rPr>
                <w:rFonts w:ascii="Times New Roman" w:hAnsi="Times New Roman"/>
                <w:b/>
                <w:bCs/>
              </w:rPr>
              <w:t>/п</w:t>
            </w:r>
          </w:p>
        </w:tc>
        <w:tc>
          <w:tcPr>
            <w:tcW w:w="3685" w:type="dxa"/>
            <w:tcBorders>
              <w:top w:val="single" w:sz="4" w:space="0" w:color="000000"/>
              <w:left w:val="single" w:sz="4" w:space="0" w:color="000000"/>
              <w:bottom w:val="single" w:sz="4" w:space="0" w:color="000000"/>
            </w:tcBorders>
          </w:tcPr>
          <w:p w:rsidR="008A0852" w:rsidRPr="00022BF8" w:rsidRDefault="008A0852" w:rsidP="00B77CAE">
            <w:pPr>
              <w:autoSpaceDN w:val="0"/>
              <w:adjustRightInd w:val="0"/>
              <w:ind w:firstLine="0"/>
              <w:jc w:val="center"/>
              <w:rPr>
                <w:rFonts w:ascii="Times New Roman" w:hAnsi="Times New Roman"/>
                <w:b/>
                <w:bCs/>
              </w:rPr>
            </w:pPr>
            <w:r w:rsidRPr="00022BF8">
              <w:rPr>
                <w:rFonts w:ascii="Times New Roman" w:hAnsi="Times New Roman"/>
                <w:b/>
                <w:bCs/>
              </w:rPr>
              <w:t>Категории работников и основания установления надбавок</w:t>
            </w:r>
          </w:p>
        </w:tc>
        <w:tc>
          <w:tcPr>
            <w:tcW w:w="991" w:type="dxa"/>
            <w:tcBorders>
              <w:top w:val="single" w:sz="4" w:space="0" w:color="000000"/>
              <w:left w:val="single" w:sz="4" w:space="0" w:color="000000"/>
              <w:bottom w:val="single" w:sz="4" w:space="0" w:color="000000"/>
            </w:tcBorders>
          </w:tcPr>
          <w:p w:rsidR="008A0852" w:rsidRPr="00022BF8" w:rsidRDefault="008A0852" w:rsidP="00B77CAE">
            <w:pPr>
              <w:autoSpaceDN w:val="0"/>
              <w:adjustRightInd w:val="0"/>
              <w:ind w:firstLine="0"/>
              <w:jc w:val="center"/>
              <w:rPr>
                <w:rFonts w:ascii="Times New Roman" w:hAnsi="Times New Roman"/>
                <w:b/>
                <w:bCs/>
              </w:rPr>
            </w:pPr>
            <w:r w:rsidRPr="00022BF8">
              <w:rPr>
                <w:rFonts w:ascii="Times New Roman" w:hAnsi="Times New Roman"/>
                <w:b/>
                <w:bCs/>
              </w:rPr>
              <w:t>Размер</w:t>
            </w:r>
            <w:proofErr w:type="gramStart"/>
            <w:r w:rsidRPr="00022BF8">
              <w:rPr>
                <w:rFonts w:ascii="Times New Roman" w:hAnsi="Times New Roman"/>
                <w:b/>
                <w:bCs/>
              </w:rPr>
              <w:t xml:space="preserve"> Д</w:t>
            </w:r>
            <w:proofErr w:type="gramEnd"/>
          </w:p>
        </w:tc>
        <w:tc>
          <w:tcPr>
            <w:tcW w:w="3970" w:type="dxa"/>
            <w:tcBorders>
              <w:top w:val="single" w:sz="4" w:space="0" w:color="000000"/>
              <w:left w:val="single" w:sz="4" w:space="0" w:color="000000"/>
              <w:bottom w:val="single" w:sz="4" w:space="0" w:color="000000"/>
              <w:right w:val="single" w:sz="4" w:space="0" w:color="000000"/>
            </w:tcBorders>
            <w:vAlign w:val="center"/>
          </w:tcPr>
          <w:p w:rsidR="008A0852" w:rsidRPr="00022BF8" w:rsidRDefault="008A0852" w:rsidP="00B77CAE">
            <w:pPr>
              <w:autoSpaceDN w:val="0"/>
              <w:adjustRightInd w:val="0"/>
              <w:ind w:firstLine="0"/>
              <w:jc w:val="center"/>
              <w:rPr>
                <w:rFonts w:ascii="Times New Roman" w:hAnsi="Times New Roman"/>
              </w:rPr>
            </w:pPr>
            <w:r w:rsidRPr="00022BF8">
              <w:rPr>
                <w:rFonts w:ascii="Times New Roman" w:hAnsi="Times New Roman"/>
                <w:b/>
                <w:bCs/>
              </w:rPr>
              <w:t>Примечания</w:t>
            </w: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Педагогическим работникам при наличии квалификационной категории</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p>
        </w:tc>
        <w:tc>
          <w:tcPr>
            <w:tcW w:w="3970" w:type="dxa"/>
            <w:vMerge w:val="restart"/>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Выплата за квалификационную категорию сохраняется до конца месяца, в котором закончился срок действия квалификационной категории.</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Выплата за квалификационную категорию сохраняется на год в следующих случаях:</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длительный отпуск до года;</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заграничная командировка;</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длительное лечение (более 6 месяцев);</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в течение года до ухода работника на пенсию по возрасту</w:t>
            </w:r>
            <w:r w:rsidRPr="00022BF8">
              <w:rPr>
                <w:rFonts w:ascii="Times New Roman" w:hAnsi="Times New Roman"/>
                <w:vertAlign w:val="superscript"/>
              </w:rPr>
              <w:footnoteReference w:id="7"/>
            </w:r>
            <w:r w:rsidRPr="00022BF8">
              <w:rPr>
                <w:rFonts w:ascii="Times New Roman" w:hAnsi="Times New Roman"/>
              </w:rPr>
              <w:t>.</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После окончания отпуска по уходу за ребенком до трех лет коэффициент квалификационной категории сохраняется на период до двух лет, с момента выхода из отпуска по уходу за ребенком.</w:t>
            </w: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1.1.</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 высшая квалификационная категория </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5 100</w:t>
            </w:r>
          </w:p>
        </w:tc>
        <w:tc>
          <w:tcPr>
            <w:tcW w:w="3970" w:type="dxa"/>
            <w:vMerge/>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rPr>
          <w:trHeight w:val="562"/>
        </w:trPr>
        <w:tc>
          <w:tcPr>
            <w:tcW w:w="709" w:type="dxa"/>
            <w:tcBorders>
              <w:top w:val="single" w:sz="4" w:space="0" w:color="000000"/>
              <w:lef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1.2.</w:t>
            </w:r>
          </w:p>
        </w:tc>
        <w:tc>
          <w:tcPr>
            <w:tcW w:w="3685" w:type="dxa"/>
            <w:tcBorders>
              <w:top w:val="single" w:sz="4" w:space="0" w:color="000000"/>
              <w:lef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первая квалификационная категория</w:t>
            </w:r>
          </w:p>
          <w:p w:rsidR="008A0852" w:rsidRPr="00022BF8" w:rsidRDefault="008A0852" w:rsidP="00C2511C">
            <w:pPr>
              <w:autoSpaceDN w:val="0"/>
              <w:adjustRightInd w:val="0"/>
              <w:ind w:firstLine="0"/>
              <w:rPr>
                <w:rFonts w:ascii="Times New Roman" w:hAnsi="Times New Roman"/>
              </w:rPr>
            </w:pPr>
          </w:p>
        </w:tc>
        <w:tc>
          <w:tcPr>
            <w:tcW w:w="991" w:type="dxa"/>
            <w:tcBorders>
              <w:top w:val="single" w:sz="4" w:space="0" w:color="000000"/>
              <w:lef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2 600</w:t>
            </w:r>
          </w:p>
        </w:tc>
        <w:tc>
          <w:tcPr>
            <w:tcW w:w="3970" w:type="dxa"/>
            <w:vMerge/>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Работникам (за исключением руководителя) за стаж непрерывной работы (выслугу лет). При стаже: </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p>
        </w:tc>
        <w:tc>
          <w:tcPr>
            <w:tcW w:w="3970" w:type="dxa"/>
            <w:vMerge w:val="restart"/>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Выплата за стаж непрерывной работы может осуществляться работникам, для которых данная образовательная организация является местом основной работы. </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В стаж непрерывной работы включается:</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время работы в данной организации;</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время военной службы граждан, если в течение трех месяцев после увольнения с этой службы они поступили на работу в ту же организацию;</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время отпуска по уходу за ребенком до достижения им возраста трех лет работникам, состоящим в трудовых отношениях с организацией.</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Для педагогических работников в непрерывный трудовой стаж  входит стаж педагогической работы в образовательных учреждениях.</w:t>
            </w: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2.1.</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от 3 до 5 лет включительно</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300</w:t>
            </w:r>
          </w:p>
        </w:tc>
        <w:tc>
          <w:tcPr>
            <w:tcW w:w="3970" w:type="dxa"/>
            <w:vMerge/>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2.2.</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от 6 до 10 лет включительно</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400</w:t>
            </w:r>
          </w:p>
        </w:tc>
        <w:tc>
          <w:tcPr>
            <w:tcW w:w="3970" w:type="dxa"/>
            <w:vMerge/>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2.3.</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от 11 до 15 лет включительно</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650</w:t>
            </w:r>
          </w:p>
        </w:tc>
        <w:tc>
          <w:tcPr>
            <w:tcW w:w="3970" w:type="dxa"/>
            <w:vMerge/>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2.4.</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свыше 15 лет</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900</w:t>
            </w:r>
          </w:p>
        </w:tc>
        <w:tc>
          <w:tcPr>
            <w:tcW w:w="3970" w:type="dxa"/>
            <w:vMerge/>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3.</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Работникам (за исключением руководителей организаций) за наличие ученой степени и ученого звания:</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p>
        </w:tc>
        <w:tc>
          <w:tcPr>
            <w:tcW w:w="3970" w:type="dxa"/>
            <w:vMerge w:val="restart"/>
            <w:tcBorders>
              <w:top w:val="single" w:sz="4" w:space="0" w:color="000000"/>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3.1.</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при наличии ученой степени доктора наук по профилю образовательной организации и/или педагогической деятельности (преподаваемых дисциплин);</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15 000</w:t>
            </w: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rPr>
          <w:trHeight w:val="1374"/>
        </w:trPr>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3.2.</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при наличии ученой степени кандидата наук по профилю образовательной организации и/или педагогической деятельности (преподаваемых дисциплин);</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10 000</w:t>
            </w:r>
          </w:p>
        </w:tc>
        <w:tc>
          <w:tcPr>
            <w:tcW w:w="3970" w:type="dxa"/>
            <w:vMerge/>
            <w:tcBorders>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Выплаты за ведомственные и региональные награды</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p>
        </w:tc>
        <w:tc>
          <w:tcPr>
            <w:tcW w:w="3970" w:type="dxa"/>
            <w:vMerge w:val="restart"/>
            <w:tcBorders>
              <w:top w:val="single" w:sz="4" w:space="0" w:color="000000"/>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Выплата за ведомственную или региональную награду учитывается один раз по наиболее </w:t>
            </w:r>
            <w:proofErr w:type="gramStart"/>
            <w:r w:rsidRPr="00022BF8">
              <w:rPr>
                <w:rFonts w:ascii="Times New Roman" w:hAnsi="Times New Roman"/>
              </w:rPr>
              <w:t>значимой</w:t>
            </w:r>
            <w:proofErr w:type="gramEnd"/>
            <w:r w:rsidRPr="00022BF8">
              <w:rPr>
                <w:rFonts w:ascii="Times New Roman" w:hAnsi="Times New Roman"/>
              </w:rPr>
              <w:t>.</w:t>
            </w: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4.1</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Работникам (за исключением руководителей организаций) за наличие наград ведомственных (по профилю образовательной организации и/или педагогической деятельности (преподаваемых дисциплин)):</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4.1.1</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Почетное звание «Народный учитель РФ»</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4 500</w:t>
            </w: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4.1.2</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Почетное звание «Заслуженный учитель РФ», «Заслуженный работник культуры РФ», «Заслуженный работник физической культуры РФ», «Заслуженный мастер спорта РФ», «Заслуженный мастер производственного обучения РФ», «Заслуженный преподаватель РФ»</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3 500</w:t>
            </w: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4.1.3</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Почетное звание «Почетный работник общего образования», «Почетный работник НПО РФ», «Почетный работник СПО РФ», «Почетный работник ВПО РФ», «Почетный работник науки и техники РФ», «Ветеран сферы образования»; «Почетный работник сферы образования РФ», «Почетный работник науки и техники РФ», «Почетный работник сферы воспитания детей и молодежи Российской Федерации», «Почетный работник сферы молодежной политики Российской Федерации», «Ветеран сферы воспитания и образования», «Почетный работник воспитания и просвещения» </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2 600</w:t>
            </w: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4.1.4</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Нагрудный знак «За развитие научно-исследовательской работы студентов», «Отличник народного просвещения», «Отличник просвещения РСФСР», «Отличник физической культуры»</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1 600</w:t>
            </w: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4.1.5</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Почетная грамота, Благодарность Министерства образования и науки</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1 020</w:t>
            </w: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4.2.</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Руководящим работникам (за исключением руководителей), специалистам, служащим за наличие ведомственных наград:</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4.2.1</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Медаль Ушинского К.Д., Медаль Выготского Л.С.;</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5 100</w:t>
            </w: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4.2.2</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Почетное звание «Почетный работник сферы образования Российской Федерации»; почетное звание «Почетный работник сферы воспитания детей и молодежи Российской Федерации»;</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2 600</w:t>
            </w: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4.2.3</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Нагрудный знак «За милосердие и благотворительность», нагрудный знак «Почетный наставник», нагрудный знак «За верность профессии», нагрудный знак «Молодость и Профессионализм»; «Отличник просвещения»</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1600</w:t>
            </w: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4.2.4</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Благодарность, Почетная грамота Министерства просвещения РФ</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1 020</w:t>
            </w: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4.3.</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Работникам (за исключением руководителя) за наличие региональной награды почетный знак министерства образования Воронежской области «За заслуги в сфере образования Воронежской области»</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2 550</w:t>
            </w:r>
          </w:p>
        </w:tc>
        <w:tc>
          <w:tcPr>
            <w:tcW w:w="3970" w:type="dxa"/>
            <w:vMerge/>
            <w:tcBorders>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Молодым специалистам (в возрасте до 35 лет) со стажем работы до 5 лет работающим по должностям в соответствии с приложением 3:</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p>
        </w:tc>
        <w:tc>
          <w:tcPr>
            <w:tcW w:w="3970" w:type="dxa"/>
            <w:vMerge w:val="restart"/>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5.1.</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в дошкольной образовательной организации, расположенной в городской местности или  в поселке городского типа;</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5 000</w:t>
            </w:r>
          </w:p>
        </w:tc>
        <w:tc>
          <w:tcPr>
            <w:tcW w:w="3970" w:type="dxa"/>
            <w:vMerge/>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5.2.</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в дошкольной образовательной организации, расположенной в городской местности или  в поселке городского типа (при наличии диплома с отличием);</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6 000</w:t>
            </w:r>
          </w:p>
        </w:tc>
        <w:tc>
          <w:tcPr>
            <w:tcW w:w="3970" w:type="dxa"/>
            <w:vMerge/>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5.3.</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в дошкольной образовательной организации, расположенной в сельской местности;</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7 000</w:t>
            </w:r>
          </w:p>
        </w:tc>
        <w:tc>
          <w:tcPr>
            <w:tcW w:w="3970" w:type="dxa"/>
            <w:vMerge/>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5.4.</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в дошкольной образовательной организации, расположенной в сельской местности (при наличии диплома с отличием).</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8 000</w:t>
            </w:r>
          </w:p>
        </w:tc>
        <w:tc>
          <w:tcPr>
            <w:tcW w:w="3970" w:type="dxa"/>
            <w:vMerge/>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Студентам СПО и вузов, заключившим трудовой договор по должностям в соответствии с приложением 2, при условии отсутствия академической задолженности </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p>
        </w:tc>
        <w:tc>
          <w:tcPr>
            <w:tcW w:w="3970"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6.1.</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в дошкольной образовательной организации, расположенной в городской местности или  в поселке городского типа;</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3 000</w:t>
            </w:r>
          </w:p>
        </w:tc>
        <w:tc>
          <w:tcPr>
            <w:tcW w:w="3970"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6.2.</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в дошкольной образовательной организации, расположенной в городской местности или  в поселке городского типа, в случае если 75% оценок «отлично»;</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4 000</w:t>
            </w:r>
          </w:p>
        </w:tc>
        <w:tc>
          <w:tcPr>
            <w:tcW w:w="3970"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6.3.</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в дошкольной образовательной организации</w:t>
            </w:r>
            <w:proofErr w:type="gramStart"/>
            <w:r w:rsidRPr="00022BF8">
              <w:rPr>
                <w:rFonts w:ascii="Times New Roman" w:hAnsi="Times New Roman"/>
              </w:rPr>
              <w:t xml:space="preserve">,, </w:t>
            </w:r>
            <w:proofErr w:type="gramEnd"/>
            <w:r w:rsidRPr="00022BF8">
              <w:rPr>
                <w:rFonts w:ascii="Times New Roman" w:hAnsi="Times New Roman"/>
              </w:rPr>
              <w:t>расположенной в сельской местности</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5 000</w:t>
            </w:r>
          </w:p>
        </w:tc>
        <w:tc>
          <w:tcPr>
            <w:tcW w:w="3970"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6.4.</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в дошкольной образовательной организации, расположенной в сельской местности, в случае если 75% оценок «отлично»</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6 000</w:t>
            </w:r>
          </w:p>
        </w:tc>
        <w:tc>
          <w:tcPr>
            <w:tcW w:w="3970"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7.</w:t>
            </w:r>
          </w:p>
        </w:tc>
        <w:tc>
          <w:tcPr>
            <w:tcW w:w="3685" w:type="dxa"/>
            <w:tcBorders>
              <w:top w:val="single" w:sz="4" w:space="0" w:color="000000"/>
              <w:left w:val="single" w:sz="4" w:space="0" w:color="000000"/>
              <w:bottom w:val="single" w:sz="4" w:space="0" w:color="000000"/>
            </w:tcBorders>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Педагогическим работникам, реализующим образовательные программы дошкольного образования, за исключением педагогов-психологов, учителей-логопедов, учителей-дефектологов</w:t>
            </w:r>
            <w:r w:rsidRPr="00022BF8">
              <w:rPr>
                <w:rFonts w:ascii="Times New Roman" w:hAnsi="Times New Roman"/>
                <w:vertAlign w:val="superscript"/>
              </w:rPr>
              <w:footnoteReference w:id="8"/>
            </w:r>
          </w:p>
        </w:tc>
        <w:tc>
          <w:tcPr>
            <w:tcW w:w="991" w:type="dxa"/>
            <w:tcBorders>
              <w:top w:val="single" w:sz="4" w:space="0" w:color="000000"/>
              <w:left w:val="single" w:sz="4" w:space="0" w:color="000000"/>
              <w:bottom w:val="single" w:sz="4" w:space="0" w:color="000000"/>
              <w:right w:val="single" w:sz="4" w:space="0" w:color="auto"/>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7 500</w:t>
            </w:r>
          </w:p>
        </w:tc>
        <w:tc>
          <w:tcPr>
            <w:tcW w:w="3970" w:type="dxa"/>
            <w:tcBorders>
              <w:top w:val="single" w:sz="4" w:space="0" w:color="auto"/>
              <w:left w:val="single" w:sz="4" w:space="0" w:color="auto"/>
              <w:bottom w:val="single" w:sz="4" w:space="0" w:color="auto"/>
              <w:right w:val="single" w:sz="4" w:space="0" w:color="auto"/>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8.</w:t>
            </w:r>
          </w:p>
        </w:tc>
        <w:tc>
          <w:tcPr>
            <w:tcW w:w="3685" w:type="dxa"/>
            <w:tcBorders>
              <w:top w:val="single" w:sz="4" w:space="0" w:color="000000"/>
              <w:left w:val="single" w:sz="4" w:space="0" w:color="000000"/>
              <w:bottom w:val="single" w:sz="4" w:space="0" w:color="000000"/>
            </w:tcBorders>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Младшим воспитателям и помощникам воспитателей доплата за участие в организации образовательного процесса.</w:t>
            </w:r>
          </w:p>
        </w:tc>
        <w:tc>
          <w:tcPr>
            <w:tcW w:w="991" w:type="dxa"/>
            <w:tcBorders>
              <w:top w:val="single" w:sz="4" w:space="0" w:color="000000"/>
              <w:left w:val="single" w:sz="4" w:space="0" w:color="000000"/>
              <w:bottom w:val="single" w:sz="4" w:space="0" w:color="000000"/>
              <w:right w:val="single" w:sz="4" w:space="0" w:color="auto"/>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7 000</w:t>
            </w:r>
          </w:p>
        </w:tc>
        <w:tc>
          <w:tcPr>
            <w:tcW w:w="3970" w:type="dxa"/>
            <w:tcBorders>
              <w:top w:val="single" w:sz="4" w:space="0" w:color="auto"/>
              <w:left w:val="single" w:sz="4" w:space="0" w:color="auto"/>
              <w:bottom w:val="single" w:sz="4" w:space="0" w:color="auto"/>
              <w:right w:val="single" w:sz="4" w:space="0" w:color="auto"/>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9.</w:t>
            </w:r>
          </w:p>
        </w:tc>
        <w:tc>
          <w:tcPr>
            <w:tcW w:w="3685" w:type="dxa"/>
            <w:tcBorders>
              <w:top w:val="single" w:sz="4" w:space="0" w:color="000000"/>
              <w:left w:val="single" w:sz="4" w:space="0" w:color="000000"/>
              <w:bottom w:val="single" w:sz="4" w:space="0" w:color="000000"/>
            </w:tcBorders>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Педагог-психолог (за исключением педагога-психолога «Ресурсной группы»), учитель-логопед за исключением учителя-логопеда «Ресурсной группы»), учитель-дефектолог (за исключением учителя-дефектолога «Ресурсной группы»), социальный педагог</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18 900</w:t>
            </w:r>
          </w:p>
        </w:tc>
        <w:tc>
          <w:tcPr>
            <w:tcW w:w="3970" w:type="dxa"/>
            <w:tcBorders>
              <w:top w:val="single" w:sz="4" w:space="0" w:color="auto"/>
              <w:left w:val="single" w:sz="4" w:space="0" w:color="000000"/>
              <w:bottom w:val="single" w:sz="4" w:space="0" w:color="auto"/>
              <w:right w:val="single" w:sz="4" w:space="0" w:color="000000"/>
            </w:tcBorders>
          </w:tcPr>
          <w:p w:rsidR="008A0852" w:rsidRPr="00022BF8" w:rsidRDefault="008A0852" w:rsidP="00C2511C">
            <w:pPr>
              <w:autoSpaceDN w:val="0"/>
              <w:adjustRightInd w:val="0"/>
              <w:ind w:firstLine="0"/>
              <w:rPr>
                <w:rFonts w:ascii="Times New Roman" w:hAnsi="Times New Roman"/>
              </w:rPr>
            </w:pPr>
          </w:p>
        </w:tc>
      </w:tr>
    </w:tbl>
    <w:p w:rsidR="008A0852" w:rsidRPr="00022BF8" w:rsidRDefault="008A0852" w:rsidP="00C2511C">
      <w:pPr>
        <w:autoSpaceDN w:val="0"/>
        <w:adjustRightInd w:val="0"/>
        <w:ind w:firstLine="0"/>
        <w:rPr>
          <w:rFonts w:ascii="Times New Roman" w:hAnsi="Times New Roman"/>
        </w:rPr>
      </w:pP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8.2. Выплаты стимулирующего характера по итогам работы устанавливаются в дошкольной образовательной организации, самостоятельно в пределах фонда оплаты труда, а также разрабатываются размеры и условия их осуществления.</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 xml:space="preserve">8.3. </w:t>
      </w:r>
      <w:proofErr w:type="gramStart"/>
      <w:r w:rsidRPr="00022BF8">
        <w:rPr>
          <w:rFonts w:ascii="Times New Roman" w:hAnsi="Times New Roman"/>
          <w:sz w:val="26"/>
          <w:szCs w:val="26"/>
        </w:rPr>
        <w:t xml:space="preserve">Размеры и условия осуществления выплат стимулирующего характера для всех категорий работников организациях устанавливаются в соответствии с настоящим Положением, коллективным договором, локальным нормативным актом, принимаемым с учетом мнения представительного органа работников, и конкретизируются в трудовом договоре работника. </w:t>
      </w:r>
      <w:proofErr w:type="gramEnd"/>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Размеры и условия осуществления выплат стимулирующего характера для всех категорий работников устанавливаются с учетом разрабатываемых в организации показателей и критериев оценки эффективности труда работников.</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При этом рекомендуется учитывать:</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8.3.1. Для педагогических работников дошкольной образовательной организаций:</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инициативу, творчество и применение в работе современных форм и методов организации труда;</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 xml:space="preserve">участие в профессиональных конкурсах, проводимых органами законодательной и исполнительной власти всех уровней и подведомственными им органами; организациями, в том числе образовательными организациями </w:t>
      </w:r>
      <w:proofErr w:type="gramStart"/>
      <w:r w:rsidRPr="00022BF8">
        <w:rPr>
          <w:rFonts w:ascii="Times New Roman" w:hAnsi="Times New Roman"/>
          <w:sz w:val="26"/>
          <w:szCs w:val="26"/>
        </w:rPr>
        <w:t>ВО</w:t>
      </w:r>
      <w:proofErr w:type="gramEnd"/>
      <w:r w:rsidRPr="00022BF8">
        <w:rPr>
          <w:rFonts w:ascii="Times New Roman" w:hAnsi="Times New Roman"/>
          <w:sz w:val="26"/>
          <w:szCs w:val="26"/>
        </w:rPr>
        <w:t xml:space="preserve"> и ДПО, физкультурно-спортивными обществами, общероссийскими общественно-государственными движениями (организациями) обучающихся, всероссийскими детско-юношескими общественными движениями;</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 xml:space="preserve"> участие в работе проектных команд при реализации проектов в области образования регионального и федерального уровня;</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участие в реализации мероприятий по сохранению и укреплению здоровья обучающихся в дошкольных образовательных организациях, участие в организации физкультурно-оздоровительной и спортивной работы;</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разработка учебно-методических комплексов, прошедших апробацию и получивших положительную экспертизу профессионального сообщества, опубликованных в информационно-телекоммуникационной сети «Интернет»,</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работу в составе рабочей команды по подготовке заявки для участия в реализации региональных, федеральных проектов, прошедших конкурсный отбор;</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 xml:space="preserve">наличие подготовленных педагогическими работниками обучающихся - победителей и призеров конкурсов и соревнований, проводимых органами законодательной и исполнительной власти всех уровней и подведомственными им органами; организациями, в том числе образовательными организациями </w:t>
      </w:r>
      <w:proofErr w:type="gramStart"/>
      <w:r w:rsidRPr="00022BF8">
        <w:rPr>
          <w:rFonts w:ascii="Times New Roman" w:hAnsi="Times New Roman"/>
          <w:sz w:val="26"/>
          <w:szCs w:val="26"/>
        </w:rPr>
        <w:t>ВО</w:t>
      </w:r>
      <w:proofErr w:type="gramEnd"/>
      <w:r w:rsidRPr="00022BF8">
        <w:rPr>
          <w:rFonts w:ascii="Times New Roman" w:hAnsi="Times New Roman"/>
          <w:sz w:val="26"/>
          <w:szCs w:val="26"/>
        </w:rPr>
        <w:t xml:space="preserve"> и ДПО, физкультурно-спортивными обществами, общероссийскими общественно-государственными движениями (организациями) обучающихся, всероссийскими детско-юношескими общественными движениями;</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участие в реализации программы развития дошкольной образовательной организации в качестве ответственного за реализацию мероприятия;</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другие показатели и условия.</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8.3.2. Для работников дошкольной образовательной организации, осуществляющих трудовую деятельность по профессиям рабочих:</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 xml:space="preserve">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дошкольной образовательной организации); </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выполнение особо важных и срочных работ;</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другие показатели и условия.</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8.3.3. Для всех категорий работников:</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успешное и добросовестное исполнение работником своих должностных обязанностей в соответствующем периоде;</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участие в организации мероприятий (семинары, конференции и прочие) муниципального, регионального и федерального уровня проводимых на базе дошкольной образовательной организации;</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выполнение порученной работы, связанной с обеспечением рабочего процесса или уставной деятельности дошкольной образовательной организации;</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качественную подготовку и своевременную сдачу отчетности;</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участие работника в выполнении важных работ, мероприятий;</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организацию и проведение мероприятий, направленных на повышение авторитета и имиджа дошкольной образовательной организации среди населения;</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 xml:space="preserve">трудовой вклад работника в выполнение проводимых дошкольной образовательной организацией мероприятий; </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использование новых эффективных технологий в процессе работы;</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выполнение особо важных и срочных работ;</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другие показатели, условия и достижения.</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8.4. Выплаты за интенсивность и высокие результаты работы, за качество выполняемых работ, премиальные выплаты по итогам работы в зависимости от результатов и качества работы, а также заинтересованности в эффективном функционировании структурных подразделений и организации в целом.</w:t>
      </w:r>
    </w:p>
    <w:p w:rsidR="008A0852" w:rsidRPr="00022BF8" w:rsidRDefault="008A0852" w:rsidP="00C2511C">
      <w:pPr>
        <w:autoSpaceDN w:val="0"/>
        <w:adjustRightInd w:val="0"/>
        <w:ind w:left="-284" w:firstLine="426"/>
        <w:rPr>
          <w:rFonts w:ascii="Times New Roman" w:hAnsi="Times New Roman"/>
          <w:sz w:val="26"/>
          <w:szCs w:val="26"/>
        </w:rPr>
      </w:pPr>
      <w:proofErr w:type="gramStart"/>
      <w:r w:rsidRPr="00022BF8">
        <w:rPr>
          <w:rFonts w:ascii="Times New Roman" w:hAnsi="Times New Roman"/>
          <w:sz w:val="26"/>
          <w:szCs w:val="26"/>
        </w:rPr>
        <w:t>В целях повышения эффективности деятельности работников за выполненную работу в дошкольной образовательной организации премия по итогам работы за отчетный период</w:t>
      </w:r>
      <w:proofErr w:type="gramEnd"/>
      <w:r w:rsidRPr="00022BF8">
        <w:rPr>
          <w:rFonts w:ascii="Times New Roman" w:hAnsi="Times New Roman"/>
          <w:sz w:val="26"/>
          <w:szCs w:val="26"/>
        </w:rPr>
        <w:t xml:space="preserve"> выплачивается с учетом выполнения установленных показателей и критериев оценки эффективности труда. При премировании может учитываться как индивидуальный, так и коллективный результат труда.</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 xml:space="preserve">8.5. </w:t>
      </w:r>
      <w:proofErr w:type="gramStart"/>
      <w:r w:rsidRPr="00022BF8">
        <w:rPr>
          <w:rFonts w:ascii="Times New Roman" w:hAnsi="Times New Roman"/>
          <w:sz w:val="26"/>
          <w:szCs w:val="26"/>
        </w:rPr>
        <w:t>При определении условий назначения выплат стимулирующего характера локальным нормативным актом дошкольной образовательной организации, устанавливающим систему оплаты труда, либо коллективным договором должны быть установлены требования к документам, подтверждающим достижение показателя эффективности, дата начала осуществления выплаты за достижение показателя эффективности, продолжительность осуществления выплаты, периодичность ее осуществления, размер либо порядок определения размера выплаты и иные условия осуществления выплаты.</w:t>
      </w:r>
      <w:proofErr w:type="gramEnd"/>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8.6. Конкретный размер выплаты стимулирующего характера может определяться как в процентах к окладу работника, так и в абсолютном размере. Локальным нормативным актом дошкольной образовательной организации, устанавливающим систему оплаты труда, либо коллективным договором может быть определен как конкретный размер выплаты стимулирующего характера, так и порядок расчета такого размера, исходя из размера фонда оплаты труда дошкольной образовательной организации, показателей эффективности, достигнутых коллективом за соответствующий период, и иных обстоятельств.</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 xml:space="preserve">8.7. Выплаты стимулирующего характера работникам, занятым на условиях совместительства или на условиях неполного рабочего времени, производятся пропорционально отработанному времени или в зависимости от выполненного объема работ. Для отдельных видов стимулирующих </w:t>
      </w:r>
      <w:proofErr w:type="gramStart"/>
      <w:r w:rsidRPr="00022BF8">
        <w:rPr>
          <w:rFonts w:ascii="Times New Roman" w:hAnsi="Times New Roman"/>
          <w:sz w:val="26"/>
          <w:szCs w:val="26"/>
        </w:rPr>
        <w:t>выплат</w:t>
      </w:r>
      <w:proofErr w:type="gramEnd"/>
      <w:r w:rsidRPr="00022BF8">
        <w:rPr>
          <w:rFonts w:ascii="Times New Roman" w:hAnsi="Times New Roman"/>
          <w:sz w:val="26"/>
          <w:szCs w:val="26"/>
        </w:rPr>
        <w:t xml:space="preserve"> при установлении условий осуществления стимулирующих выплат локальным нормативным актом дошкольной образовательной организации или коллективным договором может устанавливаться их выплата в полном размере вышеуказанным категориям работников.</w:t>
      </w:r>
    </w:p>
    <w:p w:rsidR="00343C93" w:rsidRPr="00022BF8" w:rsidRDefault="00343C93" w:rsidP="00C2511C">
      <w:pPr>
        <w:autoSpaceDN w:val="0"/>
        <w:adjustRightInd w:val="0"/>
        <w:ind w:left="-284" w:firstLine="426"/>
        <w:rPr>
          <w:rFonts w:ascii="Times New Roman" w:hAnsi="Times New Roman"/>
          <w:sz w:val="26"/>
          <w:szCs w:val="26"/>
        </w:rPr>
      </w:pPr>
    </w:p>
    <w:p w:rsidR="008A0852" w:rsidRPr="00022BF8" w:rsidRDefault="008A0852" w:rsidP="00C2511C">
      <w:pPr>
        <w:autoSpaceDN w:val="0"/>
        <w:adjustRightInd w:val="0"/>
        <w:ind w:left="-284" w:firstLine="426"/>
        <w:jc w:val="center"/>
        <w:rPr>
          <w:rFonts w:ascii="Times New Roman" w:hAnsi="Times New Roman"/>
          <w:b/>
          <w:bCs/>
          <w:sz w:val="26"/>
          <w:szCs w:val="26"/>
        </w:rPr>
      </w:pPr>
      <w:r w:rsidRPr="00022BF8">
        <w:rPr>
          <w:rFonts w:ascii="Times New Roman" w:hAnsi="Times New Roman"/>
          <w:b/>
          <w:bCs/>
          <w:sz w:val="26"/>
          <w:szCs w:val="26"/>
        </w:rPr>
        <w:t>9. Другие вопросы оплаты труда работников</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В дошкольной образовательной организации предусматриваются должности административно-управленческого, педагогического и младшего обслуживающего персонала.</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Штатное расписание по видам персонала составляется по всем структурным подразделениям организации в соответствии с уставом.</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Численный состав работников дошкольной образовательной организации должен быть достаточным для гарантированного выполнения его функций, задач и объемов работ, установленных учредителем.</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Заработная плата педагогических работников, осуществляющих образовательный процесс, устанавливается исходя из тарифицируемой педагогической нагрузки.</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В случае</w:t>
      </w:r>
      <w:proofErr w:type="gramStart"/>
      <w:r w:rsidRPr="00022BF8">
        <w:rPr>
          <w:rFonts w:ascii="Times New Roman" w:hAnsi="Times New Roman"/>
          <w:sz w:val="26"/>
          <w:szCs w:val="26"/>
        </w:rPr>
        <w:t>,</w:t>
      </w:r>
      <w:proofErr w:type="gramEnd"/>
      <w:r w:rsidRPr="00022BF8">
        <w:rPr>
          <w:rFonts w:ascii="Times New Roman" w:hAnsi="Times New Roman"/>
          <w:sz w:val="26"/>
          <w:szCs w:val="26"/>
        </w:rPr>
        <w:t xml:space="preserve"> если педагогическим работникам с их согласия установлены часы преподавательской (учебной) работы менее нормы, определенной приказом Министерства образования и науки Российской Федерации от 22 декабря 2014 г. № 1061 «О продолжительности рабочего времени (норме часов педагогической работы за ставку заработной платы) педагогических работников и порядке определения учебной нагрузки педагогических работников, оговариваемой в трудовом договоре», оплата его труда осуществляется пропорционально отработанному времени с учетом часов преподавательской (учебной) работы, а также другой педагогической работы, предусмотренной должностными обязанностями и режимом рабочего времени.</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 xml:space="preserve"> Руководитель в пределах фонда оплаты труда в соответствии со статьёй 59 ТК РФ имеет право заключать срочные трудовые договоры </w:t>
      </w:r>
      <w:proofErr w:type="gramStart"/>
      <w:r w:rsidRPr="00022BF8">
        <w:rPr>
          <w:rFonts w:ascii="Times New Roman" w:hAnsi="Times New Roman"/>
          <w:sz w:val="26"/>
          <w:szCs w:val="26"/>
        </w:rPr>
        <w:t>для</w:t>
      </w:r>
      <w:proofErr w:type="gramEnd"/>
      <w:r w:rsidRPr="00022BF8">
        <w:rPr>
          <w:rFonts w:ascii="Times New Roman" w:hAnsi="Times New Roman"/>
          <w:sz w:val="26"/>
          <w:szCs w:val="26"/>
        </w:rPr>
        <w:t>:</w:t>
      </w:r>
    </w:p>
    <w:p w:rsidR="008A0852" w:rsidRPr="00022BF8" w:rsidRDefault="008A0852" w:rsidP="00C2511C">
      <w:pPr>
        <w:numPr>
          <w:ilvl w:val="0"/>
          <w:numId w:val="1"/>
        </w:numPr>
        <w:autoSpaceDN w:val="0"/>
        <w:adjustRightInd w:val="0"/>
        <w:ind w:left="-284" w:firstLine="426"/>
        <w:rPr>
          <w:rFonts w:ascii="Times New Roman" w:hAnsi="Times New Roman"/>
          <w:sz w:val="26"/>
          <w:szCs w:val="26"/>
        </w:rPr>
      </w:pPr>
      <w:r w:rsidRPr="00022BF8">
        <w:rPr>
          <w:rFonts w:ascii="Times New Roman" w:hAnsi="Times New Roman"/>
          <w:sz w:val="26"/>
          <w:szCs w:val="26"/>
        </w:rPr>
        <w:t>выполнения временных (до двух месяцев) работ;</w:t>
      </w:r>
    </w:p>
    <w:p w:rsidR="008A0852" w:rsidRPr="00022BF8" w:rsidRDefault="008A0852" w:rsidP="00C2511C">
      <w:pPr>
        <w:numPr>
          <w:ilvl w:val="0"/>
          <w:numId w:val="1"/>
        </w:numPr>
        <w:autoSpaceDN w:val="0"/>
        <w:adjustRightInd w:val="0"/>
        <w:ind w:left="-284" w:firstLine="426"/>
        <w:rPr>
          <w:rFonts w:ascii="Times New Roman" w:hAnsi="Times New Roman"/>
          <w:sz w:val="26"/>
          <w:szCs w:val="26"/>
        </w:rPr>
      </w:pPr>
      <w:r w:rsidRPr="00022BF8">
        <w:rPr>
          <w:rFonts w:ascii="Times New Roman" w:hAnsi="Times New Roman"/>
          <w:sz w:val="26"/>
          <w:szCs w:val="26"/>
        </w:rPr>
        <w:t>выполнения сезонных работ, когда в силу природных условий работа может производиться только в течение определенного периода (сезона);</w:t>
      </w:r>
    </w:p>
    <w:p w:rsidR="008A0852" w:rsidRPr="00022BF8" w:rsidRDefault="008A0852" w:rsidP="00C2511C">
      <w:pPr>
        <w:numPr>
          <w:ilvl w:val="0"/>
          <w:numId w:val="1"/>
        </w:numPr>
        <w:autoSpaceDN w:val="0"/>
        <w:adjustRightInd w:val="0"/>
        <w:ind w:left="-284" w:firstLine="426"/>
        <w:rPr>
          <w:rFonts w:ascii="Times New Roman" w:hAnsi="Times New Roman"/>
          <w:sz w:val="26"/>
          <w:szCs w:val="26"/>
        </w:rPr>
      </w:pPr>
      <w:r w:rsidRPr="00022BF8">
        <w:rPr>
          <w:rFonts w:ascii="Times New Roman" w:hAnsi="Times New Roman"/>
          <w:sz w:val="26"/>
          <w:szCs w:val="26"/>
        </w:rPr>
        <w:t>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8A0852" w:rsidRPr="00022BF8" w:rsidRDefault="008A0852" w:rsidP="00C2511C">
      <w:pPr>
        <w:autoSpaceDN w:val="0"/>
        <w:adjustRightInd w:val="0"/>
        <w:ind w:left="-284" w:firstLine="426"/>
        <w:rPr>
          <w:rFonts w:ascii="Times New Roman" w:hAnsi="Times New Roman"/>
          <w:sz w:val="26"/>
          <w:szCs w:val="26"/>
        </w:rPr>
      </w:pPr>
      <w:proofErr w:type="gramStart"/>
      <w:r w:rsidRPr="00022BF8">
        <w:rPr>
          <w:rFonts w:ascii="Times New Roman" w:hAnsi="Times New Roman"/>
          <w:sz w:val="26"/>
          <w:szCs w:val="26"/>
        </w:rPr>
        <w:t>Экономия фонда оплаты труда может быть использована для осуществления выплат социального характера и (или) материальной помощи, включая оказание материальной помощи, в соответствии с локальными нормативными актами учреждений о выплатах социального характера или коллективным договором, в случае достижения показателей средней заработной платы всех категорий работников, поименованных в подпункте «а» пункта 1 Указа Президента Российской Федерации от 7 мая 2012 г. № 597</w:t>
      </w:r>
      <w:proofErr w:type="gramEnd"/>
      <w:r w:rsidRPr="00022BF8">
        <w:rPr>
          <w:rFonts w:ascii="Times New Roman" w:hAnsi="Times New Roman"/>
          <w:sz w:val="26"/>
          <w:szCs w:val="26"/>
        </w:rPr>
        <w:t xml:space="preserve"> «</w:t>
      </w:r>
      <w:proofErr w:type="gramStart"/>
      <w:r w:rsidRPr="00022BF8">
        <w:rPr>
          <w:rFonts w:ascii="Times New Roman" w:hAnsi="Times New Roman"/>
          <w:sz w:val="26"/>
          <w:szCs w:val="26"/>
        </w:rPr>
        <w:t>О мероприятиях по реализации государственной социальной политики», в абзаце одиннадцатом подраздела 6 раздела III Национальной стратегии действий в интересах детей на 2012-2017 годы, утвержденной Указом Президента Российской Федерации от 1 июня 2012 г. № 761, в подпункте «в» пункта 1 Указа Президента Российской Федерации от 28 декабря 2012 г. № 1688 «О некоторых мерах по реализации государственной политики в сфере защиты детей-сирот</w:t>
      </w:r>
      <w:proofErr w:type="gramEnd"/>
      <w:r w:rsidRPr="00022BF8">
        <w:rPr>
          <w:rFonts w:ascii="Times New Roman" w:hAnsi="Times New Roman"/>
          <w:sz w:val="26"/>
          <w:szCs w:val="26"/>
        </w:rPr>
        <w:t xml:space="preserve"> и детей, оставшихся без попечения родителей».</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Выплата материальной помощи работникам производится по заявлениям работников и не должна превышать оклада по ПКГ.</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По письменному заявлению работника производится:</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 единовременная выплата при увольнении (в связи с выходом на пенсию по возрасту);</w:t>
      </w:r>
    </w:p>
    <w:p w:rsidR="008A0852" w:rsidRPr="00022BF8" w:rsidRDefault="008A0852" w:rsidP="00C2511C">
      <w:pPr>
        <w:autoSpaceDN w:val="0"/>
        <w:adjustRightInd w:val="0"/>
        <w:ind w:left="-284" w:firstLine="426"/>
        <w:rPr>
          <w:rFonts w:ascii="Times New Roman" w:hAnsi="Times New Roman"/>
          <w:sz w:val="26"/>
          <w:szCs w:val="26"/>
        </w:rPr>
      </w:pPr>
      <w:proofErr w:type="gramStart"/>
      <w:r w:rsidRPr="00022BF8">
        <w:rPr>
          <w:rFonts w:ascii="Times New Roman" w:hAnsi="Times New Roman"/>
          <w:sz w:val="26"/>
          <w:szCs w:val="26"/>
        </w:rPr>
        <w:t>- единовременная выплата (в связи с юбилейными датами (50,55,60 лет).</w:t>
      </w:r>
      <w:proofErr w:type="gramEnd"/>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Порядок назначения и размеры единовременного денежного вознаграждения при выходе на пенсию работников устанавливается Положением о назначении единовременного денежного вознаграждения при выходе на пенсию работников установленного коллективным договором с учетом мнения профсоюзного комитета и органа государственно-общественного управления дошкольной образовательной организации, наделенного соответствующими полномочиями.</w:t>
      </w:r>
    </w:p>
    <w:p w:rsidR="008A0852" w:rsidRPr="00C2511C" w:rsidRDefault="008A0852" w:rsidP="00C2511C">
      <w:pPr>
        <w:autoSpaceDN w:val="0"/>
        <w:adjustRightInd w:val="0"/>
        <w:ind w:firstLine="0"/>
        <w:rPr>
          <w:rFonts w:ascii="Times New Roman" w:hAnsi="Times New Roman"/>
          <w:color w:val="FF0000"/>
        </w:rPr>
        <w:sectPr w:rsidR="008A0852" w:rsidRPr="00C2511C" w:rsidSect="008A0852">
          <w:pgSz w:w="11906" w:h="16838"/>
          <w:pgMar w:top="851" w:right="567" w:bottom="426" w:left="1701" w:header="708" w:footer="708" w:gutter="0"/>
          <w:cols w:space="708"/>
          <w:titlePg/>
          <w:docGrid w:linePitch="360"/>
        </w:sectPr>
      </w:pPr>
    </w:p>
    <w:p w:rsidR="00343C93" w:rsidRPr="00C2511C" w:rsidRDefault="00343C93" w:rsidP="00C2511C">
      <w:pPr>
        <w:pStyle w:val="ConsPlusNormal"/>
        <w:ind w:firstLine="0"/>
        <w:jc w:val="right"/>
        <w:rPr>
          <w:rFonts w:ascii="Times New Roman" w:hAnsi="Times New Roman" w:cs="Times New Roman"/>
          <w:sz w:val="24"/>
          <w:szCs w:val="24"/>
        </w:rPr>
      </w:pPr>
      <w:r w:rsidRPr="00C2511C">
        <w:rPr>
          <w:rFonts w:ascii="Times New Roman" w:hAnsi="Times New Roman" w:cs="Times New Roman"/>
          <w:sz w:val="24"/>
          <w:szCs w:val="24"/>
        </w:rPr>
        <w:t>Приложение № 1</w:t>
      </w:r>
    </w:p>
    <w:p w:rsidR="00F7242E" w:rsidRPr="00C2511C" w:rsidRDefault="00343C93" w:rsidP="00C2511C">
      <w:pPr>
        <w:pStyle w:val="ConsPlusNormal"/>
        <w:ind w:firstLine="0"/>
        <w:jc w:val="right"/>
        <w:rPr>
          <w:rFonts w:ascii="Times New Roman" w:hAnsi="Times New Roman" w:cs="Times New Roman"/>
          <w:sz w:val="24"/>
          <w:szCs w:val="24"/>
        </w:rPr>
      </w:pPr>
      <w:r w:rsidRPr="00C2511C">
        <w:rPr>
          <w:rFonts w:ascii="Times New Roman" w:hAnsi="Times New Roman" w:cs="Times New Roman"/>
          <w:sz w:val="24"/>
          <w:szCs w:val="24"/>
        </w:rPr>
        <w:t>к</w:t>
      </w:r>
      <w:r w:rsidR="006D555D" w:rsidRPr="00C2511C">
        <w:rPr>
          <w:rFonts w:ascii="Times New Roman" w:hAnsi="Times New Roman" w:cs="Times New Roman"/>
          <w:sz w:val="24"/>
          <w:szCs w:val="24"/>
        </w:rPr>
        <w:t xml:space="preserve"> </w:t>
      </w:r>
      <w:r w:rsidRPr="00C2511C">
        <w:rPr>
          <w:rFonts w:ascii="Times New Roman" w:hAnsi="Times New Roman" w:cs="Times New Roman"/>
          <w:sz w:val="24"/>
          <w:szCs w:val="24"/>
        </w:rPr>
        <w:t>положению</w:t>
      </w:r>
      <w:r w:rsidR="00F7242E" w:rsidRPr="00C2511C">
        <w:rPr>
          <w:rFonts w:ascii="Times New Roman" w:hAnsi="Times New Roman" w:cs="Times New Roman"/>
          <w:sz w:val="24"/>
          <w:szCs w:val="24"/>
        </w:rPr>
        <w:t xml:space="preserve"> </w:t>
      </w:r>
      <w:r w:rsidRPr="00C2511C">
        <w:rPr>
          <w:rFonts w:ascii="Times New Roman" w:hAnsi="Times New Roman" w:cs="Times New Roman"/>
          <w:sz w:val="24"/>
          <w:szCs w:val="24"/>
        </w:rPr>
        <w:t>об оплате труда</w:t>
      </w:r>
    </w:p>
    <w:p w:rsidR="00343C93" w:rsidRDefault="00343C93" w:rsidP="00C2511C">
      <w:pPr>
        <w:pStyle w:val="ConsPlusNormal"/>
        <w:ind w:firstLine="0"/>
        <w:jc w:val="right"/>
        <w:rPr>
          <w:rFonts w:ascii="Times New Roman" w:hAnsi="Times New Roman" w:cs="Times New Roman"/>
          <w:sz w:val="24"/>
          <w:szCs w:val="24"/>
        </w:rPr>
      </w:pPr>
      <w:r w:rsidRPr="00C2511C">
        <w:rPr>
          <w:rFonts w:ascii="Times New Roman" w:hAnsi="Times New Roman" w:cs="Times New Roman"/>
          <w:sz w:val="24"/>
          <w:szCs w:val="24"/>
        </w:rPr>
        <w:t xml:space="preserve"> в дошкольной</w:t>
      </w:r>
      <w:r w:rsidR="00F7242E" w:rsidRPr="00C2511C">
        <w:rPr>
          <w:rFonts w:ascii="Times New Roman" w:hAnsi="Times New Roman" w:cs="Times New Roman"/>
          <w:sz w:val="24"/>
          <w:szCs w:val="24"/>
        </w:rPr>
        <w:t xml:space="preserve"> </w:t>
      </w:r>
      <w:r w:rsidR="00C2511C">
        <w:rPr>
          <w:rFonts w:ascii="Times New Roman" w:hAnsi="Times New Roman" w:cs="Times New Roman"/>
          <w:sz w:val="24"/>
          <w:szCs w:val="24"/>
        </w:rPr>
        <w:t>образовательной организации</w:t>
      </w:r>
    </w:p>
    <w:p w:rsidR="00C2511C" w:rsidRPr="00C2511C" w:rsidRDefault="00C2511C" w:rsidP="00C2511C">
      <w:pPr>
        <w:pStyle w:val="ConsPlusNormal"/>
        <w:ind w:firstLine="0"/>
        <w:jc w:val="right"/>
        <w:rPr>
          <w:rFonts w:ascii="Times New Roman" w:hAnsi="Times New Roman" w:cs="Times New Roman"/>
          <w:sz w:val="24"/>
          <w:szCs w:val="24"/>
        </w:rPr>
      </w:pPr>
    </w:p>
    <w:p w:rsidR="008A0852" w:rsidRPr="00C2511C" w:rsidRDefault="008A0852" w:rsidP="00C2511C">
      <w:pPr>
        <w:ind w:firstLine="0"/>
        <w:jc w:val="center"/>
        <w:rPr>
          <w:rFonts w:ascii="Times New Roman" w:hAnsi="Times New Roman"/>
          <w:b/>
          <w:bCs/>
        </w:rPr>
      </w:pPr>
      <w:r w:rsidRPr="00C2511C">
        <w:rPr>
          <w:rFonts w:ascii="Times New Roman" w:hAnsi="Times New Roman"/>
          <w:b/>
          <w:bCs/>
        </w:rPr>
        <w:t>Рекомендации по формированию штатного расписания руководящих работников, административно-хозяйственного, педагогического и младшего обслуживающего персонала дошкольных образовательных организаций</w:t>
      </w:r>
    </w:p>
    <w:p w:rsidR="008A0852" w:rsidRPr="00C2511C" w:rsidRDefault="008A0852" w:rsidP="00C2511C">
      <w:pPr>
        <w:ind w:firstLine="0"/>
        <w:jc w:val="center"/>
        <w:rPr>
          <w:rFonts w:ascii="Times New Roman" w:hAnsi="Times New Roman"/>
          <w:b/>
          <w:bCs/>
        </w:rPr>
      </w:pPr>
      <w:r w:rsidRPr="00C2511C">
        <w:rPr>
          <w:rFonts w:ascii="Times New Roman" w:hAnsi="Times New Roman"/>
          <w:b/>
          <w:bCs/>
        </w:rPr>
        <w:t xml:space="preserve">(для организаций, работающих в </w:t>
      </w:r>
      <w:proofErr w:type="gramStart"/>
      <w:r w:rsidRPr="00C2511C">
        <w:rPr>
          <w:rFonts w:ascii="Times New Roman" w:hAnsi="Times New Roman"/>
          <w:b/>
          <w:bCs/>
        </w:rPr>
        <w:t>режиме полного дня</w:t>
      </w:r>
      <w:proofErr w:type="gramEnd"/>
      <w:r w:rsidRPr="00C2511C">
        <w:rPr>
          <w:rFonts w:ascii="Times New Roman" w:hAnsi="Times New Roman"/>
          <w:b/>
          <w:bCs/>
        </w:rPr>
        <w:t xml:space="preserve"> (10,5 - 12 часов) 5 дней в неделю)</w:t>
      </w:r>
      <w:r w:rsidRPr="00C2511C">
        <w:rPr>
          <w:rFonts w:ascii="Times New Roman" w:hAnsi="Times New Roman"/>
          <w:b/>
          <w:bCs/>
          <w:vertAlign w:val="superscript"/>
        </w:rPr>
        <w:footnoteReference w:id="9"/>
      </w:r>
    </w:p>
    <w:p w:rsidR="008A0852" w:rsidRPr="00C2511C" w:rsidRDefault="008A0852" w:rsidP="00C2511C">
      <w:pPr>
        <w:ind w:firstLine="0"/>
        <w:rPr>
          <w:rFonts w:ascii="Times New Roman" w:hAnsi="Times New Roman"/>
          <w:b/>
          <w:bCs/>
        </w:rPr>
      </w:pPr>
    </w:p>
    <w:tbl>
      <w:tblPr>
        <w:tblW w:w="1512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9"/>
        <w:gridCol w:w="2401"/>
        <w:gridCol w:w="1286"/>
        <w:gridCol w:w="1124"/>
        <w:gridCol w:w="10"/>
        <w:gridCol w:w="53"/>
        <w:gridCol w:w="1152"/>
        <w:gridCol w:w="70"/>
        <w:gridCol w:w="10"/>
        <w:gridCol w:w="1266"/>
        <w:gridCol w:w="90"/>
        <w:gridCol w:w="1424"/>
        <w:gridCol w:w="45"/>
        <w:gridCol w:w="1560"/>
        <w:gridCol w:w="1559"/>
        <w:gridCol w:w="2268"/>
      </w:tblGrid>
      <w:tr w:rsidR="008A0852" w:rsidRPr="00C2511C" w:rsidTr="008A0852">
        <w:trPr>
          <w:tblHeader/>
        </w:trPr>
        <w:tc>
          <w:tcPr>
            <w:tcW w:w="809" w:type="dxa"/>
            <w:vMerge w:val="restart"/>
          </w:tcPr>
          <w:p w:rsidR="008A0852" w:rsidRPr="00C2511C" w:rsidRDefault="008A0852" w:rsidP="00C2511C">
            <w:pPr>
              <w:ind w:firstLine="0"/>
              <w:rPr>
                <w:rFonts w:ascii="Times New Roman" w:hAnsi="Times New Roman"/>
              </w:rPr>
            </w:pPr>
            <w:r w:rsidRPr="00C2511C">
              <w:rPr>
                <w:rFonts w:ascii="Times New Roman" w:hAnsi="Times New Roman"/>
              </w:rPr>
              <w:t xml:space="preserve">№ </w:t>
            </w:r>
            <w:proofErr w:type="gramStart"/>
            <w:r w:rsidRPr="00C2511C">
              <w:rPr>
                <w:rFonts w:ascii="Times New Roman" w:hAnsi="Times New Roman"/>
              </w:rPr>
              <w:t>п</w:t>
            </w:r>
            <w:proofErr w:type="gramEnd"/>
            <w:r w:rsidRPr="00C2511C">
              <w:rPr>
                <w:rFonts w:ascii="Times New Roman" w:hAnsi="Times New Roman"/>
              </w:rPr>
              <w:t>/п</w:t>
            </w:r>
          </w:p>
          <w:p w:rsidR="008A0852" w:rsidRPr="00C2511C" w:rsidRDefault="008A0852" w:rsidP="00C2511C">
            <w:pPr>
              <w:ind w:firstLine="0"/>
              <w:rPr>
                <w:rFonts w:ascii="Times New Roman" w:hAnsi="Times New Roman"/>
              </w:rPr>
            </w:pPr>
          </w:p>
        </w:tc>
        <w:tc>
          <w:tcPr>
            <w:tcW w:w="2401" w:type="dxa"/>
            <w:vMerge w:val="restart"/>
          </w:tcPr>
          <w:p w:rsidR="008A0852" w:rsidRPr="00C2511C" w:rsidRDefault="008A0852" w:rsidP="00C2511C">
            <w:pPr>
              <w:ind w:firstLine="0"/>
              <w:rPr>
                <w:rFonts w:ascii="Times New Roman" w:hAnsi="Times New Roman"/>
              </w:rPr>
            </w:pPr>
            <w:r w:rsidRPr="00C2511C">
              <w:rPr>
                <w:rFonts w:ascii="Times New Roman" w:hAnsi="Times New Roman"/>
              </w:rPr>
              <w:t>Должность</w:t>
            </w:r>
          </w:p>
          <w:p w:rsidR="008A0852" w:rsidRPr="00C2511C" w:rsidRDefault="008A0852" w:rsidP="00C2511C">
            <w:pPr>
              <w:ind w:firstLine="0"/>
              <w:rPr>
                <w:rFonts w:ascii="Times New Roman" w:hAnsi="Times New Roman"/>
              </w:rPr>
            </w:pPr>
          </w:p>
        </w:tc>
        <w:tc>
          <w:tcPr>
            <w:tcW w:w="11917" w:type="dxa"/>
            <w:gridSpan w:val="14"/>
          </w:tcPr>
          <w:p w:rsidR="008A0852" w:rsidRPr="00C2511C" w:rsidRDefault="008A0852" w:rsidP="00C2511C">
            <w:pPr>
              <w:ind w:firstLine="0"/>
              <w:rPr>
                <w:rFonts w:ascii="Times New Roman" w:hAnsi="Times New Roman"/>
              </w:rPr>
            </w:pPr>
            <w:r w:rsidRPr="00C2511C">
              <w:rPr>
                <w:rFonts w:ascii="Times New Roman" w:hAnsi="Times New Roman"/>
              </w:rPr>
              <w:t>Количество штатных единиц в зависимости от количества групп</w:t>
            </w:r>
          </w:p>
        </w:tc>
      </w:tr>
      <w:tr w:rsidR="008A0852" w:rsidRPr="00C2511C" w:rsidTr="008A0852">
        <w:trPr>
          <w:tblHeader/>
        </w:trPr>
        <w:tc>
          <w:tcPr>
            <w:tcW w:w="809" w:type="dxa"/>
            <w:vMerge/>
          </w:tcPr>
          <w:p w:rsidR="008A0852" w:rsidRPr="00C2511C" w:rsidRDefault="008A0852" w:rsidP="00C2511C">
            <w:pPr>
              <w:ind w:firstLine="0"/>
              <w:rPr>
                <w:rFonts w:ascii="Times New Roman" w:hAnsi="Times New Roman"/>
              </w:rPr>
            </w:pPr>
          </w:p>
        </w:tc>
        <w:tc>
          <w:tcPr>
            <w:tcW w:w="2401" w:type="dxa"/>
            <w:vMerge/>
          </w:tcPr>
          <w:p w:rsidR="008A0852" w:rsidRPr="00C2511C" w:rsidRDefault="008A0852" w:rsidP="00C2511C">
            <w:pPr>
              <w:ind w:firstLine="0"/>
              <w:rPr>
                <w:rFonts w:ascii="Times New Roman" w:hAnsi="Times New Roman"/>
              </w:rPr>
            </w:pP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4 группы</w:t>
            </w:r>
            <w:r w:rsidRPr="00C2511C">
              <w:rPr>
                <w:rFonts w:ascii="Times New Roman" w:hAnsi="Times New Roman"/>
                <w:vertAlign w:val="superscript"/>
              </w:rPr>
              <w:t>1</w:t>
            </w:r>
            <w:r w:rsidR="007D3CDC">
              <w:rPr>
                <w:rFonts w:ascii="Times New Roman" w:hAnsi="Times New Roman"/>
                <w:vertAlign w:val="superscript"/>
              </w:rPr>
              <w:t>0</w:t>
            </w:r>
          </w:p>
        </w:tc>
        <w:tc>
          <w:tcPr>
            <w:tcW w:w="1187" w:type="dxa"/>
            <w:gridSpan w:val="3"/>
          </w:tcPr>
          <w:p w:rsidR="008A0852" w:rsidRPr="00C2511C" w:rsidRDefault="008A0852" w:rsidP="00C2511C">
            <w:pPr>
              <w:ind w:firstLine="0"/>
              <w:rPr>
                <w:rFonts w:ascii="Times New Roman" w:hAnsi="Times New Roman"/>
              </w:rPr>
            </w:pPr>
            <w:r w:rsidRPr="00C2511C">
              <w:rPr>
                <w:rFonts w:ascii="Times New Roman" w:hAnsi="Times New Roman"/>
              </w:rPr>
              <w:t xml:space="preserve"> 5 групп</w:t>
            </w:r>
            <w:r w:rsidRPr="00C2511C">
              <w:rPr>
                <w:rFonts w:ascii="Times New Roman" w:hAnsi="Times New Roman"/>
                <w:vertAlign w:val="superscript"/>
              </w:rPr>
              <w:footnoteReference w:id="10"/>
            </w:r>
          </w:p>
        </w:tc>
        <w:tc>
          <w:tcPr>
            <w:tcW w:w="1232" w:type="dxa"/>
            <w:gridSpan w:val="3"/>
          </w:tcPr>
          <w:p w:rsidR="008A0852" w:rsidRPr="00C2511C" w:rsidRDefault="008A0852" w:rsidP="00C2511C">
            <w:pPr>
              <w:ind w:firstLine="0"/>
              <w:rPr>
                <w:rFonts w:ascii="Times New Roman" w:hAnsi="Times New Roman"/>
              </w:rPr>
            </w:pPr>
            <w:r w:rsidRPr="00C2511C">
              <w:rPr>
                <w:rFonts w:ascii="Times New Roman" w:hAnsi="Times New Roman"/>
              </w:rPr>
              <w:t>от 6 до 7 групп</w:t>
            </w:r>
          </w:p>
        </w:tc>
        <w:tc>
          <w:tcPr>
            <w:tcW w:w="1356" w:type="dxa"/>
            <w:gridSpan w:val="2"/>
          </w:tcPr>
          <w:p w:rsidR="008A0852" w:rsidRPr="00C2511C" w:rsidRDefault="008A0852" w:rsidP="00C2511C">
            <w:pPr>
              <w:ind w:firstLine="0"/>
              <w:rPr>
                <w:rFonts w:ascii="Times New Roman" w:hAnsi="Times New Roman"/>
              </w:rPr>
            </w:pPr>
            <w:r w:rsidRPr="00C2511C">
              <w:rPr>
                <w:rFonts w:ascii="Times New Roman" w:hAnsi="Times New Roman"/>
              </w:rPr>
              <w:t>от 8 до 10 групп</w:t>
            </w:r>
          </w:p>
        </w:tc>
        <w:tc>
          <w:tcPr>
            <w:tcW w:w="1469" w:type="dxa"/>
            <w:gridSpan w:val="2"/>
          </w:tcPr>
          <w:p w:rsidR="008A0852" w:rsidRPr="00C2511C" w:rsidRDefault="008A0852" w:rsidP="00C2511C">
            <w:pPr>
              <w:ind w:firstLine="0"/>
              <w:rPr>
                <w:rFonts w:ascii="Times New Roman" w:hAnsi="Times New Roman"/>
              </w:rPr>
            </w:pPr>
            <w:r w:rsidRPr="00C2511C">
              <w:rPr>
                <w:rFonts w:ascii="Times New Roman" w:hAnsi="Times New Roman"/>
              </w:rPr>
              <w:t>от 11 до14 групп</w:t>
            </w:r>
          </w:p>
        </w:tc>
        <w:tc>
          <w:tcPr>
            <w:tcW w:w="1560" w:type="dxa"/>
          </w:tcPr>
          <w:p w:rsidR="008A0852" w:rsidRPr="00C2511C" w:rsidRDefault="008A0852" w:rsidP="00C2511C">
            <w:pPr>
              <w:ind w:firstLine="0"/>
              <w:rPr>
                <w:rFonts w:ascii="Times New Roman" w:hAnsi="Times New Roman"/>
              </w:rPr>
            </w:pPr>
            <w:r w:rsidRPr="00C2511C">
              <w:rPr>
                <w:rFonts w:ascii="Times New Roman" w:hAnsi="Times New Roman"/>
              </w:rPr>
              <w:t>от 15 до 18 групп</w:t>
            </w:r>
          </w:p>
        </w:tc>
        <w:tc>
          <w:tcPr>
            <w:tcW w:w="1559" w:type="dxa"/>
          </w:tcPr>
          <w:p w:rsidR="008A0852" w:rsidRPr="00C2511C" w:rsidRDefault="008A0852" w:rsidP="00C2511C">
            <w:pPr>
              <w:ind w:firstLine="0"/>
              <w:rPr>
                <w:rFonts w:ascii="Times New Roman" w:hAnsi="Times New Roman"/>
              </w:rPr>
            </w:pPr>
            <w:r w:rsidRPr="00C2511C">
              <w:rPr>
                <w:rFonts w:ascii="Times New Roman" w:hAnsi="Times New Roman"/>
              </w:rPr>
              <w:t>от 19 до 24 группы</w:t>
            </w:r>
          </w:p>
        </w:tc>
        <w:tc>
          <w:tcPr>
            <w:tcW w:w="2268" w:type="dxa"/>
          </w:tcPr>
          <w:p w:rsidR="008A0852" w:rsidRPr="00C2511C" w:rsidRDefault="008A0852" w:rsidP="00C2511C">
            <w:pPr>
              <w:ind w:firstLine="0"/>
              <w:rPr>
                <w:rFonts w:ascii="Times New Roman" w:hAnsi="Times New Roman"/>
              </w:rPr>
            </w:pPr>
            <w:r w:rsidRPr="00C2511C">
              <w:rPr>
                <w:rFonts w:ascii="Times New Roman" w:hAnsi="Times New Roman"/>
              </w:rPr>
              <w:t>свыше 24 групп</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1.</w:t>
            </w:r>
          </w:p>
        </w:tc>
        <w:tc>
          <w:tcPr>
            <w:tcW w:w="14318" w:type="dxa"/>
            <w:gridSpan w:val="15"/>
          </w:tcPr>
          <w:p w:rsidR="008A0852" w:rsidRPr="00C2511C" w:rsidRDefault="008A0852" w:rsidP="00B77CAE">
            <w:pPr>
              <w:ind w:firstLine="0"/>
              <w:jc w:val="center"/>
              <w:rPr>
                <w:rFonts w:ascii="Times New Roman" w:hAnsi="Times New Roman"/>
                <w:b/>
              </w:rPr>
            </w:pPr>
            <w:r w:rsidRPr="00C2511C">
              <w:rPr>
                <w:rFonts w:ascii="Times New Roman" w:hAnsi="Times New Roman"/>
                <w:b/>
              </w:rPr>
              <w:t>Руководители</w:t>
            </w:r>
          </w:p>
          <w:p w:rsidR="008A0852" w:rsidRPr="00C2511C" w:rsidRDefault="008A0852" w:rsidP="00C2511C">
            <w:pPr>
              <w:ind w:firstLine="0"/>
              <w:rPr>
                <w:rFonts w:ascii="Times New Roman" w:hAnsi="Times New Roman"/>
              </w:rPr>
            </w:pP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1.1</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 xml:space="preserve">Заведующий </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187" w:type="dxa"/>
            <w:gridSpan w:val="3"/>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232" w:type="dxa"/>
            <w:gridSpan w:val="3"/>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356" w:type="dxa"/>
            <w:gridSpan w:val="2"/>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469" w:type="dxa"/>
            <w:gridSpan w:val="2"/>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60"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59"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2268" w:type="dxa"/>
          </w:tcPr>
          <w:p w:rsidR="008A0852" w:rsidRPr="00C2511C" w:rsidRDefault="008A0852" w:rsidP="00C2511C">
            <w:pPr>
              <w:ind w:firstLine="0"/>
              <w:rPr>
                <w:rFonts w:ascii="Times New Roman" w:hAnsi="Times New Roman"/>
              </w:rPr>
            </w:pPr>
            <w:r w:rsidRPr="00C2511C">
              <w:rPr>
                <w:rFonts w:ascii="Times New Roman" w:hAnsi="Times New Roman"/>
              </w:rPr>
              <w:t>1,0</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 xml:space="preserve">1.2. </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Заместитель заведующего по воспитательной и методической работе</w:t>
            </w:r>
          </w:p>
        </w:tc>
        <w:tc>
          <w:tcPr>
            <w:tcW w:w="1286" w:type="dxa"/>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w:t>
            </w:r>
          </w:p>
        </w:tc>
        <w:tc>
          <w:tcPr>
            <w:tcW w:w="1187" w:type="dxa"/>
            <w:gridSpan w:val="3"/>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w:t>
            </w:r>
          </w:p>
        </w:tc>
        <w:tc>
          <w:tcPr>
            <w:tcW w:w="1232" w:type="dxa"/>
            <w:gridSpan w:val="3"/>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0,5</w:t>
            </w:r>
            <w:r w:rsidR="007D3CDC">
              <w:rPr>
                <w:rStyle w:val="ae"/>
                <w:rFonts w:ascii="Times New Roman" w:hAnsi="Times New Roman"/>
              </w:rPr>
              <w:footnoteReference w:id="11"/>
            </w:r>
          </w:p>
        </w:tc>
        <w:tc>
          <w:tcPr>
            <w:tcW w:w="1356" w:type="dxa"/>
            <w:gridSpan w:val="2"/>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0,5</w:t>
            </w:r>
          </w:p>
        </w:tc>
        <w:tc>
          <w:tcPr>
            <w:tcW w:w="1469" w:type="dxa"/>
            <w:gridSpan w:val="2"/>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60" w:type="dxa"/>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59" w:type="dxa"/>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2,0</w:t>
            </w:r>
          </w:p>
        </w:tc>
        <w:tc>
          <w:tcPr>
            <w:tcW w:w="2268" w:type="dxa"/>
          </w:tcPr>
          <w:p w:rsidR="008A0852" w:rsidRPr="00C2511C" w:rsidRDefault="008A0852" w:rsidP="00C2511C">
            <w:pPr>
              <w:ind w:firstLine="0"/>
              <w:rPr>
                <w:rFonts w:ascii="Times New Roman" w:hAnsi="Times New Roman"/>
              </w:rPr>
            </w:pPr>
            <w:r w:rsidRPr="00C2511C">
              <w:rPr>
                <w:rFonts w:ascii="Times New Roman" w:hAnsi="Times New Roman"/>
              </w:rPr>
              <w:t>2,0</w:t>
            </w:r>
          </w:p>
          <w:p w:rsidR="008A0852" w:rsidRPr="00C2511C" w:rsidRDefault="008A0852" w:rsidP="00C2511C">
            <w:pPr>
              <w:ind w:firstLine="0"/>
              <w:rPr>
                <w:rFonts w:ascii="Times New Roman" w:hAnsi="Times New Roman"/>
              </w:rPr>
            </w:pPr>
            <w:r w:rsidRPr="00C2511C">
              <w:rPr>
                <w:rFonts w:ascii="Times New Roman" w:hAnsi="Times New Roman"/>
              </w:rPr>
              <w:t>дополнительно на каждые последующие 2 группы 0,25 ставки</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1.3.</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Заместитель заведующего по административно-хозяйственной работе</w:t>
            </w:r>
          </w:p>
        </w:tc>
        <w:tc>
          <w:tcPr>
            <w:tcW w:w="1286" w:type="dxa"/>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w:t>
            </w:r>
          </w:p>
        </w:tc>
        <w:tc>
          <w:tcPr>
            <w:tcW w:w="1187" w:type="dxa"/>
            <w:gridSpan w:val="3"/>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w:t>
            </w:r>
          </w:p>
        </w:tc>
        <w:tc>
          <w:tcPr>
            <w:tcW w:w="1232" w:type="dxa"/>
            <w:gridSpan w:val="3"/>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1,0</w:t>
            </w:r>
          </w:p>
        </w:tc>
        <w:tc>
          <w:tcPr>
            <w:tcW w:w="1356" w:type="dxa"/>
            <w:gridSpan w:val="2"/>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1,0</w:t>
            </w:r>
          </w:p>
        </w:tc>
        <w:tc>
          <w:tcPr>
            <w:tcW w:w="1469" w:type="dxa"/>
            <w:gridSpan w:val="2"/>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60" w:type="dxa"/>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59" w:type="dxa"/>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1,0</w:t>
            </w:r>
          </w:p>
        </w:tc>
        <w:tc>
          <w:tcPr>
            <w:tcW w:w="2268" w:type="dxa"/>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1,0</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1.4.</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Главный бухгалтер</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w:t>
            </w:r>
          </w:p>
        </w:tc>
        <w:tc>
          <w:tcPr>
            <w:tcW w:w="1187" w:type="dxa"/>
            <w:gridSpan w:val="3"/>
          </w:tcPr>
          <w:p w:rsidR="008A0852" w:rsidRPr="00C2511C" w:rsidRDefault="008A0852" w:rsidP="00C2511C">
            <w:pPr>
              <w:ind w:firstLine="0"/>
              <w:rPr>
                <w:rFonts w:ascii="Times New Roman" w:hAnsi="Times New Roman"/>
              </w:rPr>
            </w:pPr>
            <w:r w:rsidRPr="00C2511C">
              <w:rPr>
                <w:rFonts w:ascii="Times New Roman" w:hAnsi="Times New Roman"/>
              </w:rPr>
              <w:t>-</w:t>
            </w:r>
          </w:p>
        </w:tc>
        <w:tc>
          <w:tcPr>
            <w:tcW w:w="1232" w:type="dxa"/>
            <w:gridSpan w:val="3"/>
          </w:tcPr>
          <w:p w:rsidR="008A0852" w:rsidRPr="00C2511C" w:rsidRDefault="008A0852" w:rsidP="00C2511C">
            <w:pPr>
              <w:ind w:firstLine="0"/>
              <w:rPr>
                <w:rFonts w:ascii="Times New Roman" w:hAnsi="Times New Roman"/>
              </w:rPr>
            </w:pPr>
            <w:r w:rsidRPr="00C2511C">
              <w:rPr>
                <w:rFonts w:ascii="Times New Roman" w:hAnsi="Times New Roman"/>
              </w:rPr>
              <w:t>-</w:t>
            </w:r>
          </w:p>
        </w:tc>
        <w:tc>
          <w:tcPr>
            <w:tcW w:w="1356" w:type="dxa"/>
            <w:gridSpan w:val="2"/>
          </w:tcPr>
          <w:p w:rsidR="008A0852" w:rsidRPr="00C2511C" w:rsidRDefault="008A0852" w:rsidP="00C2511C">
            <w:pPr>
              <w:ind w:firstLine="0"/>
              <w:rPr>
                <w:rFonts w:ascii="Times New Roman" w:hAnsi="Times New Roman"/>
              </w:rPr>
            </w:pPr>
            <w:r w:rsidRPr="00C2511C">
              <w:rPr>
                <w:rFonts w:ascii="Times New Roman" w:hAnsi="Times New Roman"/>
              </w:rPr>
              <w:t>-</w:t>
            </w:r>
          </w:p>
        </w:tc>
        <w:tc>
          <w:tcPr>
            <w:tcW w:w="1469" w:type="dxa"/>
            <w:gridSpan w:val="2"/>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60"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59"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2268" w:type="dxa"/>
          </w:tcPr>
          <w:p w:rsidR="008A0852" w:rsidRPr="00C2511C" w:rsidRDefault="008A0852" w:rsidP="00C2511C">
            <w:pPr>
              <w:ind w:firstLine="0"/>
              <w:rPr>
                <w:rFonts w:ascii="Times New Roman" w:hAnsi="Times New Roman"/>
              </w:rPr>
            </w:pPr>
            <w:r w:rsidRPr="00C2511C">
              <w:rPr>
                <w:rFonts w:ascii="Times New Roman" w:hAnsi="Times New Roman"/>
              </w:rPr>
              <w:t>1,0</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2.</w:t>
            </w:r>
          </w:p>
        </w:tc>
        <w:tc>
          <w:tcPr>
            <w:tcW w:w="14318" w:type="dxa"/>
            <w:gridSpan w:val="15"/>
          </w:tcPr>
          <w:p w:rsidR="008A0852" w:rsidRPr="00C2511C" w:rsidRDefault="008A0852" w:rsidP="00B77CAE">
            <w:pPr>
              <w:ind w:firstLine="0"/>
              <w:jc w:val="center"/>
              <w:rPr>
                <w:rFonts w:ascii="Times New Roman" w:hAnsi="Times New Roman"/>
                <w:b/>
                <w:bCs/>
              </w:rPr>
            </w:pPr>
            <w:r w:rsidRPr="00C2511C">
              <w:rPr>
                <w:rFonts w:ascii="Times New Roman" w:hAnsi="Times New Roman"/>
                <w:b/>
                <w:bCs/>
              </w:rPr>
              <w:t>Педагогический и учебно-вспомогательный персонал</w:t>
            </w:r>
          </w:p>
          <w:p w:rsidR="008A0852" w:rsidRPr="00C2511C" w:rsidRDefault="008A0852" w:rsidP="00B77CAE">
            <w:pPr>
              <w:ind w:firstLine="0"/>
              <w:jc w:val="center"/>
              <w:rPr>
                <w:rFonts w:ascii="Times New Roman" w:hAnsi="Times New Roman"/>
                <w:b/>
                <w:bCs/>
              </w:rPr>
            </w:pP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2.1.</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Старший воспитатель</w:t>
            </w:r>
            <w:r w:rsidR="007D3CDC">
              <w:rPr>
                <w:rStyle w:val="ae"/>
                <w:rFonts w:ascii="Times New Roman" w:hAnsi="Times New Roman"/>
              </w:rPr>
              <w:footnoteReference w:id="12"/>
            </w:r>
          </w:p>
        </w:tc>
        <w:tc>
          <w:tcPr>
            <w:tcW w:w="1286" w:type="dxa"/>
            <w:vAlign w:val="center"/>
          </w:tcPr>
          <w:p w:rsidR="008A0852" w:rsidRPr="00C2511C" w:rsidRDefault="007D3CDC" w:rsidP="007D3CDC">
            <w:pPr>
              <w:ind w:firstLine="0"/>
              <w:rPr>
                <w:rFonts w:ascii="Times New Roman" w:hAnsi="Times New Roman"/>
              </w:rPr>
            </w:pPr>
            <w:r>
              <w:rPr>
                <w:rFonts w:ascii="Times New Roman" w:hAnsi="Times New Roman"/>
              </w:rPr>
              <w:t>-</w:t>
            </w:r>
          </w:p>
        </w:tc>
        <w:tc>
          <w:tcPr>
            <w:tcW w:w="1134" w:type="dxa"/>
            <w:gridSpan w:val="2"/>
            <w:vAlign w:val="center"/>
          </w:tcPr>
          <w:p w:rsidR="008A0852" w:rsidRPr="00C2511C" w:rsidRDefault="007D3CDC" w:rsidP="00C2511C">
            <w:pPr>
              <w:ind w:firstLine="0"/>
              <w:rPr>
                <w:rFonts w:ascii="Times New Roman" w:hAnsi="Times New Roman"/>
              </w:rPr>
            </w:pPr>
            <w:r>
              <w:rPr>
                <w:rFonts w:ascii="Times New Roman" w:hAnsi="Times New Roman"/>
              </w:rPr>
              <w:t>0,5</w:t>
            </w:r>
          </w:p>
        </w:tc>
        <w:tc>
          <w:tcPr>
            <w:tcW w:w="1275" w:type="dxa"/>
            <w:gridSpan w:val="3"/>
            <w:vAlign w:val="center"/>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276" w:type="dxa"/>
            <w:gridSpan w:val="2"/>
            <w:vAlign w:val="center"/>
          </w:tcPr>
          <w:p w:rsidR="008A0852" w:rsidRPr="00C2511C" w:rsidRDefault="008A0852" w:rsidP="00C2511C">
            <w:pPr>
              <w:ind w:firstLine="0"/>
              <w:rPr>
                <w:rFonts w:ascii="Times New Roman" w:hAnsi="Times New Roman"/>
              </w:rPr>
            </w:pPr>
            <w:r w:rsidRPr="00C2511C">
              <w:rPr>
                <w:rFonts w:ascii="Times New Roman" w:hAnsi="Times New Roman"/>
              </w:rPr>
              <w:t>1,0</w:t>
            </w:r>
            <w:r w:rsidR="007D3CDC">
              <w:rPr>
                <w:rStyle w:val="ae"/>
                <w:rFonts w:ascii="Times New Roman" w:hAnsi="Times New Roman"/>
              </w:rPr>
              <w:footnoteReference w:id="13"/>
            </w:r>
          </w:p>
        </w:tc>
        <w:tc>
          <w:tcPr>
            <w:tcW w:w="1514" w:type="dxa"/>
            <w:gridSpan w:val="2"/>
            <w:vAlign w:val="center"/>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605" w:type="dxa"/>
            <w:gridSpan w:val="2"/>
            <w:vAlign w:val="center"/>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59" w:type="dxa"/>
            <w:vAlign w:val="center"/>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2268" w:type="dxa"/>
            <w:vAlign w:val="center"/>
          </w:tcPr>
          <w:p w:rsidR="008A0852" w:rsidRPr="00C2511C" w:rsidRDefault="008A0852" w:rsidP="00C2511C">
            <w:pPr>
              <w:ind w:firstLine="0"/>
              <w:rPr>
                <w:rFonts w:ascii="Times New Roman" w:hAnsi="Times New Roman"/>
              </w:rPr>
            </w:pPr>
            <w:r w:rsidRPr="00C2511C">
              <w:rPr>
                <w:rFonts w:ascii="Times New Roman" w:hAnsi="Times New Roman"/>
              </w:rPr>
              <w:t>1,0</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2.2.</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Воспитатель</w:t>
            </w:r>
          </w:p>
        </w:tc>
        <w:tc>
          <w:tcPr>
            <w:tcW w:w="11917" w:type="dxa"/>
            <w:gridSpan w:val="14"/>
            <w:vAlign w:val="center"/>
          </w:tcPr>
          <w:p w:rsidR="008A0852" w:rsidRPr="00C2511C" w:rsidRDefault="008A0852" w:rsidP="00C2511C">
            <w:pPr>
              <w:ind w:firstLine="0"/>
              <w:rPr>
                <w:rFonts w:ascii="Times New Roman" w:hAnsi="Times New Roman"/>
              </w:rPr>
            </w:pPr>
            <w:r w:rsidRPr="00C2511C">
              <w:rPr>
                <w:rFonts w:ascii="Times New Roman" w:hAnsi="Times New Roman"/>
              </w:rPr>
              <w:t>из расчета 2,0 ставки на 1 группу</w:t>
            </w:r>
            <w:r w:rsidRPr="00C2511C">
              <w:rPr>
                <w:rFonts w:ascii="Times New Roman" w:hAnsi="Times New Roman"/>
                <w:vertAlign w:val="superscript"/>
              </w:rPr>
              <w:footnoteReference w:id="14"/>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2.3.</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Младший воспитатель или помощник воспитателя</w:t>
            </w:r>
          </w:p>
        </w:tc>
        <w:tc>
          <w:tcPr>
            <w:tcW w:w="11917" w:type="dxa"/>
            <w:gridSpan w:val="14"/>
            <w:vAlign w:val="center"/>
          </w:tcPr>
          <w:p w:rsidR="008A0852" w:rsidRPr="00C2511C" w:rsidRDefault="008A0852" w:rsidP="00C2511C">
            <w:pPr>
              <w:ind w:firstLine="0"/>
              <w:rPr>
                <w:rFonts w:ascii="Times New Roman" w:hAnsi="Times New Roman"/>
              </w:rPr>
            </w:pPr>
            <w:r w:rsidRPr="00C2511C">
              <w:rPr>
                <w:rFonts w:ascii="Times New Roman" w:hAnsi="Times New Roman"/>
              </w:rPr>
              <w:t>из расчета 1,5 ставки на 1 группу</w:t>
            </w:r>
            <w:r w:rsidRPr="00C2511C">
              <w:rPr>
                <w:rFonts w:ascii="Times New Roman" w:hAnsi="Times New Roman"/>
                <w:vertAlign w:val="superscript"/>
              </w:rPr>
              <w:t>1</w:t>
            </w:r>
            <w:r w:rsidR="007D3CDC">
              <w:rPr>
                <w:rFonts w:ascii="Times New Roman" w:hAnsi="Times New Roman"/>
                <w:vertAlign w:val="superscript"/>
              </w:rPr>
              <w:t>4</w:t>
            </w:r>
            <w:r w:rsidRPr="00C2511C">
              <w:rPr>
                <w:rFonts w:ascii="Times New Roman" w:hAnsi="Times New Roman"/>
              </w:rPr>
              <w:t xml:space="preserve"> </w:t>
            </w:r>
          </w:p>
          <w:p w:rsidR="008A0852" w:rsidRPr="00C2511C" w:rsidRDefault="008A0852" w:rsidP="00C2511C">
            <w:pPr>
              <w:ind w:firstLine="0"/>
              <w:rPr>
                <w:rFonts w:ascii="Times New Roman" w:hAnsi="Times New Roman"/>
              </w:rPr>
            </w:pP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2.4.</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Музыкальный руководитель</w:t>
            </w:r>
          </w:p>
        </w:tc>
        <w:tc>
          <w:tcPr>
            <w:tcW w:w="11917" w:type="dxa"/>
            <w:gridSpan w:val="14"/>
            <w:vAlign w:val="center"/>
          </w:tcPr>
          <w:p w:rsidR="008A0852" w:rsidRPr="00C2511C" w:rsidRDefault="008A0852" w:rsidP="00C2511C">
            <w:pPr>
              <w:ind w:firstLine="0"/>
              <w:rPr>
                <w:rFonts w:ascii="Times New Roman" w:hAnsi="Times New Roman"/>
              </w:rPr>
            </w:pPr>
            <w:r w:rsidRPr="00C2511C">
              <w:rPr>
                <w:rFonts w:ascii="Times New Roman" w:hAnsi="Times New Roman"/>
              </w:rPr>
              <w:t xml:space="preserve">0,25 ставки на каждую группу детей в возрасте старше 1,5 лет </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2.5.</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Инструктор по физической культуре</w:t>
            </w:r>
          </w:p>
        </w:tc>
        <w:tc>
          <w:tcPr>
            <w:tcW w:w="11917" w:type="dxa"/>
            <w:gridSpan w:val="14"/>
            <w:vAlign w:val="center"/>
          </w:tcPr>
          <w:p w:rsidR="008A0852" w:rsidRPr="00C2511C" w:rsidRDefault="008A0852" w:rsidP="00C2511C">
            <w:pPr>
              <w:ind w:firstLine="0"/>
              <w:rPr>
                <w:rFonts w:ascii="Times New Roman" w:hAnsi="Times New Roman"/>
              </w:rPr>
            </w:pPr>
            <w:r w:rsidRPr="00C2511C">
              <w:rPr>
                <w:rFonts w:ascii="Times New Roman" w:hAnsi="Times New Roman"/>
              </w:rPr>
              <w:t>0,125 ставки на группу, за исключением групп раннего возраста</w:t>
            </w:r>
          </w:p>
          <w:p w:rsidR="008A0852" w:rsidRPr="00C2511C" w:rsidRDefault="008A0852" w:rsidP="00C2511C">
            <w:pPr>
              <w:ind w:firstLine="0"/>
              <w:rPr>
                <w:rFonts w:ascii="Times New Roman" w:hAnsi="Times New Roman"/>
              </w:rPr>
            </w:pPr>
            <w:r w:rsidRPr="00C2511C">
              <w:rPr>
                <w:rFonts w:ascii="Times New Roman" w:hAnsi="Times New Roman"/>
              </w:rPr>
              <w:t>Дополнительно при наличии бассейна 0,2 ст. на каждую группу, посещающую бассейн</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2.6</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Педагог дополнительного образования</w:t>
            </w:r>
          </w:p>
        </w:tc>
        <w:tc>
          <w:tcPr>
            <w:tcW w:w="11917" w:type="dxa"/>
            <w:gridSpan w:val="14"/>
            <w:vAlign w:val="center"/>
          </w:tcPr>
          <w:p w:rsidR="008A0852" w:rsidRPr="00C2511C" w:rsidRDefault="008A0852" w:rsidP="00C2511C">
            <w:pPr>
              <w:ind w:firstLine="0"/>
              <w:rPr>
                <w:rFonts w:ascii="Times New Roman" w:hAnsi="Times New Roman"/>
              </w:rPr>
            </w:pPr>
            <w:r w:rsidRPr="00C2511C">
              <w:rPr>
                <w:rFonts w:ascii="Times New Roman" w:hAnsi="Times New Roman"/>
              </w:rPr>
              <w:t>0,125 ставки на группу детей, за исключением групп раннего возраста</w:t>
            </w:r>
          </w:p>
          <w:p w:rsidR="008A0852" w:rsidRPr="00C2511C" w:rsidRDefault="008A0852" w:rsidP="00C2511C">
            <w:pPr>
              <w:ind w:firstLine="0"/>
              <w:rPr>
                <w:rFonts w:ascii="Times New Roman" w:hAnsi="Times New Roman"/>
              </w:rPr>
            </w:pP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2.7</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Концертмейстер</w:t>
            </w:r>
          </w:p>
        </w:tc>
        <w:tc>
          <w:tcPr>
            <w:tcW w:w="11917" w:type="dxa"/>
            <w:gridSpan w:val="14"/>
            <w:vAlign w:val="center"/>
          </w:tcPr>
          <w:p w:rsidR="008A0852" w:rsidRPr="00C2511C" w:rsidRDefault="008A0852" w:rsidP="00C2511C">
            <w:pPr>
              <w:ind w:firstLine="0"/>
              <w:rPr>
                <w:rFonts w:ascii="Times New Roman" w:hAnsi="Times New Roman"/>
              </w:rPr>
            </w:pPr>
            <w:r w:rsidRPr="00C2511C">
              <w:rPr>
                <w:rFonts w:ascii="Times New Roman" w:hAnsi="Times New Roman"/>
              </w:rPr>
              <w:t xml:space="preserve">1 ставка при наличии 1 ст. педагога дополнительного образования по обучению детей хореографии </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2.8.</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Педагог-психолог</w:t>
            </w:r>
          </w:p>
        </w:tc>
        <w:tc>
          <w:tcPr>
            <w:tcW w:w="11917" w:type="dxa"/>
            <w:gridSpan w:val="14"/>
            <w:vAlign w:val="center"/>
          </w:tcPr>
          <w:p w:rsidR="008A0852" w:rsidRPr="00C2511C" w:rsidRDefault="008A0852" w:rsidP="00C2511C">
            <w:pPr>
              <w:ind w:firstLine="0"/>
              <w:rPr>
                <w:rFonts w:ascii="Times New Roman" w:hAnsi="Times New Roman"/>
              </w:rPr>
            </w:pPr>
            <w:r w:rsidRPr="00C2511C">
              <w:rPr>
                <w:rFonts w:ascii="Times New Roman" w:hAnsi="Times New Roman"/>
              </w:rPr>
              <w:t>Не менее 0,1 ставки на каждую группу</w:t>
            </w:r>
            <w:r w:rsidRPr="00C2511C">
              <w:rPr>
                <w:rFonts w:ascii="Times New Roman" w:hAnsi="Times New Roman"/>
                <w:vertAlign w:val="superscript"/>
              </w:rPr>
              <w:footnoteReference w:id="15"/>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2.9.</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Учитель-логопед</w:t>
            </w:r>
          </w:p>
        </w:tc>
        <w:tc>
          <w:tcPr>
            <w:tcW w:w="11917" w:type="dxa"/>
            <w:gridSpan w:val="14"/>
            <w:vAlign w:val="center"/>
          </w:tcPr>
          <w:p w:rsidR="008A0852" w:rsidRPr="00C2511C" w:rsidRDefault="008A0852" w:rsidP="00C2511C">
            <w:pPr>
              <w:ind w:firstLine="0"/>
              <w:rPr>
                <w:rFonts w:ascii="Times New Roman" w:hAnsi="Times New Roman"/>
              </w:rPr>
            </w:pPr>
            <w:r w:rsidRPr="00C2511C">
              <w:rPr>
                <w:rFonts w:ascii="Times New Roman" w:hAnsi="Times New Roman"/>
              </w:rPr>
              <w:t xml:space="preserve">0,25 ставки на группу детей за исключением групп </w:t>
            </w:r>
            <w:proofErr w:type="gramStart"/>
            <w:r w:rsidRPr="00C2511C">
              <w:rPr>
                <w:rFonts w:ascii="Times New Roman" w:hAnsi="Times New Roman"/>
              </w:rPr>
              <w:t>раннего</w:t>
            </w:r>
            <w:proofErr w:type="gramEnd"/>
            <w:r w:rsidRPr="00C2511C">
              <w:rPr>
                <w:rFonts w:ascii="Times New Roman" w:hAnsi="Times New Roman"/>
              </w:rPr>
              <w:t xml:space="preserve"> возраста</w:t>
            </w:r>
            <w:r w:rsidRPr="00C2511C">
              <w:rPr>
                <w:rFonts w:ascii="Times New Roman" w:hAnsi="Times New Roman"/>
                <w:vertAlign w:val="superscript"/>
              </w:rPr>
              <w:t>1</w:t>
            </w:r>
            <w:r w:rsidR="00F56483">
              <w:rPr>
                <w:rFonts w:ascii="Times New Roman" w:hAnsi="Times New Roman"/>
                <w:vertAlign w:val="superscript"/>
              </w:rPr>
              <w:t>5</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2.10.</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Учитель-дефектолог</w:t>
            </w:r>
          </w:p>
        </w:tc>
        <w:tc>
          <w:tcPr>
            <w:tcW w:w="11917" w:type="dxa"/>
            <w:gridSpan w:val="14"/>
            <w:vAlign w:val="center"/>
          </w:tcPr>
          <w:p w:rsidR="008A0852" w:rsidRPr="00C2511C" w:rsidRDefault="008A0852" w:rsidP="00C2511C">
            <w:pPr>
              <w:ind w:firstLine="0"/>
              <w:rPr>
                <w:rFonts w:ascii="Times New Roman" w:hAnsi="Times New Roman"/>
              </w:rPr>
            </w:pPr>
            <w:r w:rsidRPr="00C2511C">
              <w:rPr>
                <w:rFonts w:ascii="Times New Roman" w:hAnsi="Times New Roman"/>
              </w:rPr>
              <w:t>1 ставка на каждую группу компенсирующей направленности или 0,1 ставки за каждого ребенка с ОВЗ в группе комбинированной направленности.</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3.</w:t>
            </w:r>
          </w:p>
        </w:tc>
        <w:tc>
          <w:tcPr>
            <w:tcW w:w="14318" w:type="dxa"/>
            <w:gridSpan w:val="15"/>
          </w:tcPr>
          <w:p w:rsidR="008A0852" w:rsidRPr="00C2511C" w:rsidRDefault="008A0852" w:rsidP="00C2511C">
            <w:pPr>
              <w:ind w:firstLine="0"/>
              <w:rPr>
                <w:rFonts w:ascii="Times New Roman" w:hAnsi="Times New Roman"/>
                <w:b/>
                <w:bCs/>
              </w:rPr>
            </w:pPr>
          </w:p>
          <w:p w:rsidR="008A0852" w:rsidRPr="00C2511C" w:rsidRDefault="008A0852" w:rsidP="00B77CAE">
            <w:pPr>
              <w:ind w:firstLine="0"/>
              <w:jc w:val="center"/>
              <w:rPr>
                <w:rFonts w:ascii="Times New Roman" w:hAnsi="Times New Roman"/>
              </w:rPr>
            </w:pPr>
            <w:r w:rsidRPr="00C2511C">
              <w:rPr>
                <w:rFonts w:ascii="Times New Roman" w:hAnsi="Times New Roman"/>
                <w:b/>
                <w:bCs/>
              </w:rPr>
              <w:t>Административно-хозяйственный персонал</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3.1</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Заведующий хозяйством</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187" w:type="dxa"/>
            <w:gridSpan w:val="3"/>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232" w:type="dxa"/>
            <w:gridSpan w:val="3"/>
          </w:tcPr>
          <w:p w:rsidR="008A0852" w:rsidRPr="00C2511C" w:rsidRDefault="008A0852" w:rsidP="00C2511C">
            <w:pPr>
              <w:ind w:firstLine="0"/>
              <w:rPr>
                <w:rFonts w:ascii="Times New Roman" w:hAnsi="Times New Roman"/>
              </w:rPr>
            </w:pPr>
            <w:r w:rsidRPr="00C2511C">
              <w:rPr>
                <w:rFonts w:ascii="Times New Roman" w:hAnsi="Times New Roman"/>
              </w:rPr>
              <w:t>-</w:t>
            </w:r>
          </w:p>
        </w:tc>
        <w:tc>
          <w:tcPr>
            <w:tcW w:w="1356" w:type="dxa"/>
            <w:gridSpan w:val="2"/>
          </w:tcPr>
          <w:p w:rsidR="008A0852" w:rsidRPr="00C2511C" w:rsidRDefault="008A0852" w:rsidP="00C2511C">
            <w:pPr>
              <w:ind w:firstLine="0"/>
              <w:rPr>
                <w:rFonts w:ascii="Times New Roman" w:hAnsi="Times New Roman"/>
              </w:rPr>
            </w:pPr>
            <w:r w:rsidRPr="00C2511C">
              <w:rPr>
                <w:rFonts w:ascii="Times New Roman" w:hAnsi="Times New Roman"/>
              </w:rPr>
              <w:t>-</w:t>
            </w:r>
          </w:p>
        </w:tc>
        <w:tc>
          <w:tcPr>
            <w:tcW w:w="1469" w:type="dxa"/>
            <w:gridSpan w:val="2"/>
          </w:tcPr>
          <w:p w:rsidR="008A0852" w:rsidRPr="00C2511C" w:rsidRDefault="008A0852" w:rsidP="00C2511C">
            <w:pPr>
              <w:ind w:firstLine="0"/>
              <w:rPr>
                <w:rFonts w:ascii="Times New Roman" w:hAnsi="Times New Roman"/>
              </w:rPr>
            </w:pPr>
            <w:r w:rsidRPr="00C2511C">
              <w:rPr>
                <w:rFonts w:ascii="Times New Roman" w:hAnsi="Times New Roman"/>
              </w:rPr>
              <w:t>-</w:t>
            </w:r>
          </w:p>
        </w:tc>
        <w:tc>
          <w:tcPr>
            <w:tcW w:w="1560" w:type="dxa"/>
          </w:tcPr>
          <w:p w:rsidR="008A0852" w:rsidRPr="00C2511C" w:rsidRDefault="008A0852" w:rsidP="00C2511C">
            <w:pPr>
              <w:ind w:firstLine="0"/>
              <w:rPr>
                <w:rFonts w:ascii="Times New Roman" w:hAnsi="Times New Roman"/>
              </w:rPr>
            </w:pPr>
            <w:r w:rsidRPr="00C2511C">
              <w:rPr>
                <w:rFonts w:ascii="Times New Roman" w:hAnsi="Times New Roman"/>
              </w:rPr>
              <w:t>-</w:t>
            </w:r>
          </w:p>
        </w:tc>
        <w:tc>
          <w:tcPr>
            <w:tcW w:w="1559"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2268" w:type="dxa"/>
          </w:tcPr>
          <w:p w:rsidR="008A0852" w:rsidRPr="00C2511C" w:rsidRDefault="008A0852" w:rsidP="00C2511C">
            <w:pPr>
              <w:ind w:firstLine="0"/>
              <w:rPr>
                <w:rFonts w:ascii="Times New Roman" w:hAnsi="Times New Roman"/>
              </w:rPr>
            </w:pPr>
            <w:r w:rsidRPr="00C2511C">
              <w:rPr>
                <w:rFonts w:ascii="Times New Roman" w:hAnsi="Times New Roman"/>
              </w:rPr>
              <w:t>1,0</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3.2.</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Делопроизводитель (секретарь-машинистка)</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187" w:type="dxa"/>
            <w:gridSpan w:val="3"/>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232" w:type="dxa"/>
            <w:gridSpan w:val="3"/>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356" w:type="dxa"/>
            <w:gridSpan w:val="2"/>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469" w:type="dxa"/>
            <w:gridSpan w:val="2"/>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60"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59"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2268" w:type="dxa"/>
          </w:tcPr>
          <w:p w:rsidR="008A0852" w:rsidRPr="00C2511C" w:rsidRDefault="008A0852" w:rsidP="00C2511C">
            <w:pPr>
              <w:ind w:firstLine="0"/>
              <w:rPr>
                <w:rFonts w:ascii="Times New Roman" w:hAnsi="Times New Roman"/>
              </w:rPr>
            </w:pPr>
            <w:r w:rsidRPr="00C2511C">
              <w:rPr>
                <w:rFonts w:ascii="Times New Roman" w:hAnsi="Times New Roman"/>
              </w:rPr>
              <w:t>1,0</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3.3</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Бухгалтер (с правами главного для 4 и 5 групп)</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w:t>
            </w:r>
          </w:p>
        </w:tc>
        <w:tc>
          <w:tcPr>
            <w:tcW w:w="1187" w:type="dxa"/>
            <w:gridSpan w:val="3"/>
          </w:tcPr>
          <w:p w:rsidR="008A0852" w:rsidRPr="00C2511C" w:rsidRDefault="008A0852" w:rsidP="00C2511C">
            <w:pPr>
              <w:ind w:firstLine="0"/>
              <w:rPr>
                <w:rFonts w:ascii="Times New Roman" w:hAnsi="Times New Roman"/>
              </w:rPr>
            </w:pPr>
            <w:r w:rsidRPr="00C2511C">
              <w:rPr>
                <w:rFonts w:ascii="Times New Roman" w:hAnsi="Times New Roman"/>
              </w:rPr>
              <w:t>-</w:t>
            </w:r>
          </w:p>
        </w:tc>
        <w:tc>
          <w:tcPr>
            <w:tcW w:w="1232" w:type="dxa"/>
            <w:gridSpan w:val="3"/>
          </w:tcPr>
          <w:p w:rsidR="008A0852" w:rsidRPr="00C2511C" w:rsidRDefault="008A0852" w:rsidP="00C2511C">
            <w:pPr>
              <w:ind w:firstLine="0"/>
              <w:rPr>
                <w:rFonts w:ascii="Times New Roman" w:hAnsi="Times New Roman"/>
              </w:rPr>
            </w:pPr>
            <w:r w:rsidRPr="00C2511C">
              <w:rPr>
                <w:rFonts w:ascii="Times New Roman" w:hAnsi="Times New Roman"/>
              </w:rPr>
              <w:t>0,25</w:t>
            </w:r>
          </w:p>
        </w:tc>
        <w:tc>
          <w:tcPr>
            <w:tcW w:w="1356" w:type="dxa"/>
            <w:gridSpan w:val="2"/>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469" w:type="dxa"/>
            <w:gridSpan w:val="2"/>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560" w:type="dxa"/>
          </w:tcPr>
          <w:p w:rsidR="008A0852" w:rsidRPr="00C2511C" w:rsidRDefault="008A0852" w:rsidP="00C2511C">
            <w:pPr>
              <w:ind w:firstLine="0"/>
              <w:rPr>
                <w:rFonts w:ascii="Times New Roman" w:hAnsi="Times New Roman"/>
              </w:rPr>
            </w:pPr>
            <w:r w:rsidRPr="00C2511C">
              <w:rPr>
                <w:rFonts w:ascii="Times New Roman" w:hAnsi="Times New Roman"/>
              </w:rPr>
              <w:t>0,75</w:t>
            </w:r>
          </w:p>
        </w:tc>
        <w:tc>
          <w:tcPr>
            <w:tcW w:w="1559"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2268" w:type="dxa"/>
          </w:tcPr>
          <w:p w:rsidR="008A0852" w:rsidRPr="00C2511C" w:rsidRDefault="008A0852" w:rsidP="00C2511C">
            <w:pPr>
              <w:ind w:firstLine="0"/>
              <w:rPr>
                <w:rFonts w:ascii="Times New Roman" w:hAnsi="Times New Roman"/>
              </w:rPr>
            </w:pPr>
            <w:r w:rsidRPr="00C2511C">
              <w:rPr>
                <w:rFonts w:ascii="Times New Roman" w:hAnsi="Times New Roman"/>
              </w:rPr>
              <w:t>1,0</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3.4</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Контрактный управляющий</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0,25</w:t>
            </w:r>
          </w:p>
        </w:tc>
        <w:tc>
          <w:tcPr>
            <w:tcW w:w="1187" w:type="dxa"/>
            <w:gridSpan w:val="3"/>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232" w:type="dxa"/>
            <w:gridSpan w:val="3"/>
          </w:tcPr>
          <w:p w:rsidR="008A0852" w:rsidRPr="00C2511C" w:rsidRDefault="008A0852" w:rsidP="00C2511C">
            <w:pPr>
              <w:ind w:firstLine="0"/>
              <w:rPr>
                <w:rFonts w:ascii="Times New Roman" w:hAnsi="Times New Roman"/>
              </w:rPr>
            </w:pPr>
            <w:r w:rsidRPr="00C2511C">
              <w:rPr>
                <w:rFonts w:ascii="Times New Roman" w:hAnsi="Times New Roman"/>
              </w:rPr>
              <w:t>0,75</w:t>
            </w:r>
          </w:p>
        </w:tc>
        <w:tc>
          <w:tcPr>
            <w:tcW w:w="1356" w:type="dxa"/>
            <w:gridSpan w:val="2"/>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469" w:type="dxa"/>
            <w:gridSpan w:val="2"/>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60"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59"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2268" w:type="dxa"/>
          </w:tcPr>
          <w:p w:rsidR="008A0852" w:rsidRPr="00C2511C" w:rsidRDefault="008A0852" w:rsidP="00C2511C">
            <w:pPr>
              <w:ind w:firstLine="0"/>
              <w:rPr>
                <w:rFonts w:ascii="Times New Roman" w:hAnsi="Times New Roman"/>
              </w:rPr>
            </w:pPr>
            <w:r w:rsidRPr="00C2511C">
              <w:rPr>
                <w:rFonts w:ascii="Times New Roman" w:hAnsi="Times New Roman"/>
              </w:rPr>
              <w:t>1,5</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w:t>
            </w:r>
          </w:p>
        </w:tc>
        <w:tc>
          <w:tcPr>
            <w:tcW w:w="14318" w:type="dxa"/>
            <w:gridSpan w:val="15"/>
          </w:tcPr>
          <w:p w:rsidR="008A0852" w:rsidRPr="00C2511C" w:rsidRDefault="008A0852" w:rsidP="00B77CAE">
            <w:pPr>
              <w:ind w:firstLine="0"/>
              <w:jc w:val="center"/>
              <w:rPr>
                <w:rFonts w:ascii="Times New Roman" w:hAnsi="Times New Roman"/>
                <w:b/>
                <w:bCs/>
              </w:rPr>
            </w:pPr>
            <w:r w:rsidRPr="00C2511C">
              <w:rPr>
                <w:rFonts w:ascii="Times New Roman" w:hAnsi="Times New Roman"/>
                <w:b/>
                <w:bCs/>
              </w:rPr>
              <w:t>Младший обслуживающий персонал</w:t>
            </w:r>
          </w:p>
          <w:p w:rsidR="008A0852" w:rsidRPr="00C2511C" w:rsidRDefault="008A0852" w:rsidP="00C2511C">
            <w:pPr>
              <w:ind w:firstLine="0"/>
              <w:rPr>
                <w:rFonts w:ascii="Times New Roman" w:hAnsi="Times New Roman"/>
              </w:rPr>
            </w:pP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4.1</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Заведующий столовой, шеф-повар</w:t>
            </w:r>
          </w:p>
        </w:tc>
        <w:tc>
          <w:tcPr>
            <w:tcW w:w="11917" w:type="dxa"/>
            <w:gridSpan w:val="14"/>
            <w:vMerge w:val="restart"/>
          </w:tcPr>
          <w:p w:rsidR="008A0852" w:rsidRPr="00C2511C" w:rsidRDefault="008A0852" w:rsidP="00C2511C">
            <w:pPr>
              <w:ind w:firstLine="0"/>
              <w:rPr>
                <w:rFonts w:ascii="Times New Roman" w:hAnsi="Times New Roman"/>
              </w:rPr>
            </w:pPr>
            <w:proofErr w:type="gramStart"/>
            <w:r w:rsidRPr="00C2511C">
              <w:rPr>
                <w:rFonts w:ascii="Times New Roman" w:hAnsi="Times New Roman"/>
              </w:rPr>
              <w:t>При</w:t>
            </w:r>
            <w:proofErr w:type="gramEnd"/>
            <w:r w:rsidRPr="00C2511C">
              <w:rPr>
                <w:rFonts w:ascii="Times New Roman" w:hAnsi="Times New Roman"/>
              </w:rPr>
              <w:t xml:space="preserve"> </w:t>
            </w:r>
            <w:proofErr w:type="gramStart"/>
            <w:r w:rsidRPr="00C2511C">
              <w:rPr>
                <w:rFonts w:ascii="Times New Roman" w:hAnsi="Times New Roman"/>
              </w:rPr>
              <w:t>формирование</w:t>
            </w:r>
            <w:proofErr w:type="gramEnd"/>
            <w:r w:rsidRPr="00C2511C">
              <w:rPr>
                <w:rFonts w:ascii="Times New Roman" w:hAnsi="Times New Roman"/>
              </w:rPr>
              <w:t xml:space="preserve"> штатного расписания необходимо руководствоваться нормами Постановления Главного государственного санитарного врача РФ от 28 января 2021 г. № 2</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4.2</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Повар</w:t>
            </w:r>
          </w:p>
        </w:tc>
        <w:tc>
          <w:tcPr>
            <w:tcW w:w="11917" w:type="dxa"/>
            <w:gridSpan w:val="14"/>
            <w:vMerge/>
          </w:tcPr>
          <w:p w:rsidR="008A0852" w:rsidRPr="00C2511C" w:rsidRDefault="008A0852" w:rsidP="00C2511C">
            <w:pPr>
              <w:ind w:firstLine="0"/>
              <w:rPr>
                <w:rFonts w:ascii="Times New Roman" w:hAnsi="Times New Roman"/>
              </w:rPr>
            </w:pP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4.3</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Подсобный рабочий (по кухне)</w:t>
            </w:r>
          </w:p>
        </w:tc>
        <w:tc>
          <w:tcPr>
            <w:tcW w:w="11917" w:type="dxa"/>
            <w:gridSpan w:val="14"/>
            <w:vMerge/>
          </w:tcPr>
          <w:p w:rsidR="008A0852" w:rsidRPr="00C2511C" w:rsidRDefault="008A0852" w:rsidP="00C2511C">
            <w:pPr>
              <w:ind w:firstLine="0"/>
              <w:rPr>
                <w:rFonts w:ascii="Times New Roman" w:hAnsi="Times New Roman"/>
              </w:rPr>
            </w:pP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4.4</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Кладовщик</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187" w:type="dxa"/>
            <w:gridSpan w:val="3"/>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232" w:type="dxa"/>
            <w:gridSpan w:val="3"/>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356" w:type="dxa"/>
            <w:gridSpan w:val="2"/>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469" w:type="dxa"/>
            <w:gridSpan w:val="2"/>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60"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59"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2268" w:type="dxa"/>
          </w:tcPr>
          <w:p w:rsidR="008A0852" w:rsidRPr="00C2511C" w:rsidRDefault="008A0852" w:rsidP="00C2511C">
            <w:pPr>
              <w:ind w:firstLine="0"/>
              <w:rPr>
                <w:rFonts w:ascii="Times New Roman" w:hAnsi="Times New Roman"/>
              </w:rPr>
            </w:pPr>
            <w:r w:rsidRPr="00C2511C">
              <w:rPr>
                <w:rFonts w:ascii="Times New Roman" w:hAnsi="Times New Roman"/>
              </w:rPr>
              <w:t>1,0</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4.5.</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Кастелянша</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187" w:type="dxa"/>
            <w:gridSpan w:val="3"/>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232" w:type="dxa"/>
            <w:gridSpan w:val="3"/>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356" w:type="dxa"/>
            <w:gridSpan w:val="2"/>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469" w:type="dxa"/>
            <w:gridSpan w:val="2"/>
          </w:tcPr>
          <w:p w:rsidR="008A0852" w:rsidRPr="00C2511C" w:rsidRDefault="008A0852" w:rsidP="00C2511C">
            <w:pPr>
              <w:ind w:firstLine="0"/>
              <w:rPr>
                <w:rFonts w:ascii="Times New Roman" w:hAnsi="Times New Roman"/>
              </w:rPr>
            </w:pPr>
            <w:r w:rsidRPr="00C2511C">
              <w:rPr>
                <w:rFonts w:ascii="Times New Roman" w:hAnsi="Times New Roman"/>
              </w:rPr>
              <w:t>1,5</w:t>
            </w:r>
          </w:p>
        </w:tc>
        <w:tc>
          <w:tcPr>
            <w:tcW w:w="1560" w:type="dxa"/>
          </w:tcPr>
          <w:p w:rsidR="008A0852" w:rsidRPr="00C2511C" w:rsidRDefault="008A0852" w:rsidP="00C2511C">
            <w:pPr>
              <w:ind w:firstLine="0"/>
              <w:rPr>
                <w:rFonts w:ascii="Times New Roman" w:hAnsi="Times New Roman"/>
              </w:rPr>
            </w:pPr>
            <w:r w:rsidRPr="00C2511C">
              <w:rPr>
                <w:rFonts w:ascii="Times New Roman" w:hAnsi="Times New Roman"/>
              </w:rPr>
              <w:t>1,5</w:t>
            </w:r>
          </w:p>
        </w:tc>
        <w:tc>
          <w:tcPr>
            <w:tcW w:w="1559" w:type="dxa"/>
          </w:tcPr>
          <w:p w:rsidR="008A0852" w:rsidRPr="00C2511C" w:rsidRDefault="008A0852" w:rsidP="00C2511C">
            <w:pPr>
              <w:ind w:firstLine="0"/>
              <w:rPr>
                <w:rFonts w:ascii="Times New Roman" w:hAnsi="Times New Roman"/>
              </w:rPr>
            </w:pPr>
            <w:r w:rsidRPr="00C2511C">
              <w:rPr>
                <w:rFonts w:ascii="Times New Roman" w:hAnsi="Times New Roman"/>
              </w:rPr>
              <w:t>2,0</w:t>
            </w:r>
          </w:p>
        </w:tc>
        <w:tc>
          <w:tcPr>
            <w:tcW w:w="2268" w:type="dxa"/>
          </w:tcPr>
          <w:p w:rsidR="008A0852" w:rsidRPr="00C2511C" w:rsidRDefault="008A0852" w:rsidP="00C2511C">
            <w:pPr>
              <w:ind w:firstLine="0"/>
              <w:rPr>
                <w:rFonts w:ascii="Times New Roman" w:hAnsi="Times New Roman"/>
              </w:rPr>
            </w:pPr>
            <w:r w:rsidRPr="00C2511C">
              <w:rPr>
                <w:rFonts w:ascii="Times New Roman" w:hAnsi="Times New Roman"/>
              </w:rPr>
              <w:t>2,0</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4.6.</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Грузчик</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187" w:type="dxa"/>
            <w:gridSpan w:val="3"/>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232" w:type="dxa"/>
            <w:gridSpan w:val="3"/>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8212" w:type="dxa"/>
            <w:gridSpan w:val="7"/>
          </w:tcPr>
          <w:p w:rsidR="008A0852" w:rsidRPr="00C2511C" w:rsidRDefault="008A0852" w:rsidP="00C2511C">
            <w:pPr>
              <w:ind w:firstLine="0"/>
              <w:rPr>
                <w:rFonts w:ascii="Times New Roman" w:hAnsi="Times New Roman"/>
              </w:rPr>
            </w:pPr>
            <w:r w:rsidRPr="00C2511C">
              <w:rPr>
                <w:rFonts w:ascii="Times New Roman" w:hAnsi="Times New Roman"/>
              </w:rPr>
              <w:t xml:space="preserve">1,0 </w:t>
            </w:r>
          </w:p>
          <w:p w:rsidR="008A0852" w:rsidRPr="00C2511C" w:rsidRDefault="008A0852" w:rsidP="00C2511C">
            <w:pPr>
              <w:ind w:firstLine="0"/>
              <w:rPr>
                <w:rFonts w:ascii="Times New Roman" w:hAnsi="Times New Roman"/>
              </w:rPr>
            </w:pPr>
            <w:r w:rsidRPr="00C2511C">
              <w:rPr>
                <w:rFonts w:ascii="Times New Roman" w:hAnsi="Times New Roman"/>
              </w:rPr>
              <w:t>Дополнительно за  каждые последующие 5 групп 0,5 ставки</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4.7.</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Дворник (садовник)</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0631" w:type="dxa"/>
            <w:gridSpan w:val="13"/>
          </w:tcPr>
          <w:p w:rsidR="008A0852" w:rsidRPr="00C2511C" w:rsidRDefault="008A0852" w:rsidP="00C2511C">
            <w:pPr>
              <w:ind w:firstLine="0"/>
              <w:rPr>
                <w:rFonts w:ascii="Times New Roman" w:hAnsi="Times New Roman"/>
              </w:rPr>
            </w:pPr>
            <w:r w:rsidRPr="00C2511C">
              <w:rPr>
                <w:rFonts w:ascii="Times New Roman" w:hAnsi="Times New Roman"/>
              </w:rPr>
              <w:t>1,0</w:t>
            </w:r>
          </w:p>
          <w:p w:rsidR="008A0852" w:rsidRPr="00C2511C" w:rsidRDefault="008A0852" w:rsidP="00C2511C">
            <w:pPr>
              <w:ind w:firstLine="0"/>
              <w:rPr>
                <w:rFonts w:ascii="Times New Roman" w:hAnsi="Times New Roman"/>
              </w:rPr>
            </w:pPr>
            <w:r w:rsidRPr="00C2511C">
              <w:rPr>
                <w:rFonts w:ascii="Times New Roman" w:hAnsi="Times New Roman"/>
              </w:rPr>
              <w:t xml:space="preserve">При наличии фруктового сада или земельного участка с декоративными насаждениями площадью не менее 0,5 га устанавливается дополнительно 1 ст. садовника </w:t>
            </w:r>
          </w:p>
        </w:tc>
      </w:tr>
      <w:tr w:rsidR="008A0852" w:rsidRPr="00C2511C" w:rsidTr="008A0852">
        <w:trPr>
          <w:trHeight w:val="946"/>
        </w:trPr>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4.8</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Рабочий по комплексному обслуживанию и ремонту зданий</w:t>
            </w:r>
          </w:p>
        </w:tc>
        <w:tc>
          <w:tcPr>
            <w:tcW w:w="11917" w:type="dxa"/>
            <w:gridSpan w:val="14"/>
          </w:tcPr>
          <w:p w:rsidR="008A0852" w:rsidRPr="00C2511C" w:rsidRDefault="008A0852" w:rsidP="00C2511C">
            <w:pPr>
              <w:ind w:firstLine="0"/>
              <w:rPr>
                <w:rFonts w:ascii="Times New Roman" w:hAnsi="Times New Roman"/>
              </w:rPr>
            </w:pPr>
            <w:r w:rsidRPr="00C2511C">
              <w:rPr>
                <w:rFonts w:ascii="Times New Roman" w:hAnsi="Times New Roman"/>
              </w:rPr>
              <w:t>В соответствии с производственной необходимостью дополнительно вводиться 0,25 ст. на каждые 2 группы.</w:t>
            </w:r>
          </w:p>
          <w:p w:rsidR="008A0852" w:rsidRPr="00C2511C" w:rsidRDefault="008A0852" w:rsidP="00C2511C">
            <w:pPr>
              <w:ind w:firstLine="0"/>
              <w:rPr>
                <w:rFonts w:ascii="Times New Roman" w:hAnsi="Times New Roman"/>
              </w:rPr>
            </w:pPr>
            <w:r w:rsidRPr="00C2511C">
              <w:rPr>
                <w:rFonts w:ascii="Times New Roman" w:hAnsi="Times New Roman"/>
              </w:rPr>
              <w:t>Дополнительно 0,5 ст. при наличии бассейна и 4-8 групп, 1 ст. при наличии бассейна и более 9 групп.</w:t>
            </w:r>
          </w:p>
          <w:p w:rsidR="008A0852" w:rsidRPr="00C2511C" w:rsidRDefault="008A0852" w:rsidP="00C2511C">
            <w:pPr>
              <w:ind w:firstLine="0"/>
              <w:rPr>
                <w:rFonts w:ascii="Times New Roman" w:hAnsi="Times New Roman"/>
              </w:rPr>
            </w:pPr>
            <w:r w:rsidRPr="00C2511C">
              <w:rPr>
                <w:rFonts w:ascii="Times New Roman" w:hAnsi="Times New Roman"/>
              </w:rPr>
              <w:t xml:space="preserve">Дополнительно 0,5 ст. при наличии </w:t>
            </w:r>
            <w:proofErr w:type="spellStart"/>
            <w:r w:rsidRPr="00C2511C">
              <w:rPr>
                <w:rFonts w:ascii="Times New Roman" w:hAnsi="Times New Roman"/>
              </w:rPr>
              <w:t>теплопунктов</w:t>
            </w:r>
            <w:proofErr w:type="spellEnd"/>
            <w:r w:rsidRPr="00C2511C">
              <w:rPr>
                <w:rFonts w:ascii="Times New Roman" w:hAnsi="Times New Roman"/>
              </w:rPr>
              <w:t xml:space="preserve"> и бойлерной.</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4.9.</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Сторож</w:t>
            </w:r>
          </w:p>
        </w:tc>
        <w:tc>
          <w:tcPr>
            <w:tcW w:w="11917" w:type="dxa"/>
            <w:gridSpan w:val="14"/>
          </w:tcPr>
          <w:p w:rsidR="008A0852" w:rsidRPr="00C2511C" w:rsidRDefault="008A0852" w:rsidP="00C2511C">
            <w:pPr>
              <w:ind w:firstLine="0"/>
              <w:rPr>
                <w:rFonts w:ascii="Times New Roman" w:hAnsi="Times New Roman"/>
              </w:rPr>
            </w:pPr>
            <w:r w:rsidRPr="00C2511C">
              <w:rPr>
                <w:rFonts w:ascii="Times New Roman" w:hAnsi="Times New Roman"/>
              </w:rPr>
              <w:t xml:space="preserve">из расчета 3,0 </w:t>
            </w:r>
            <w:proofErr w:type="spellStart"/>
            <w:proofErr w:type="gramStart"/>
            <w:r w:rsidRPr="00C2511C">
              <w:rPr>
                <w:rFonts w:ascii="Times New Roman" w:hAnsi="Times New Roman"/>
              </w:rPr>
              <w:t>ст</w:t>
            </w:r>
            <w:proofErr w:type="spellEnd"/>
            <w:proofErr w:type="gramEnd"/>
            <w:r w:rsidRPr="00C2511C">
              <w:rPr>
                <w:rFonts w:ascii="Times New Roman" w:hAnsi="Times New Roman"/>
              </w:rPr>
              <w:t xml:space="preserve">  на одно здание дошкольной образовательной организации </w:t>
            </w:r>
          </w:p>
          <w:p w:rsidR="008A0852" w:rsidRPr="00C2511C" w:rsidRDefault="008A0852" w:rsidP="00C2511C">
            <w:pPr>
              <w:ind w:firstLine="0"/>
              <w:rPr>
                <w:rFonts w:ascii="Times New Roman" w:hAnsi="Times New Roman"/>
              </w:rPr>
            </w:pPr>
            <w:r w:rsidRPr="00C2511C">
              <w:rPr>
                <w:rFonts w:ascii="Times New Roman" w:hAnsi="Times New Roman"/>
              </w:rPr>
              <w:t xml:space="preserve"> ( в случае если здания находятся на разных земельных участках)</w:t>
            </w:r>
            <w:r w:rsidRPr="00C2511C">
              <w:rPr>
                <w:rFonts w:ascii="Times New Roman" w:hAnsi="Times New Roman"/>
                <w:vertAlign w:val="superscript"/>
              </w:rPr>
              <w:footnoteReference w:id="16"/>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4.10</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Уборщик служебных помещений</w:t>
            </w:r>
          </w:p>
        </w:tc>
        <w:tc>
          <w:tcPr>
            <w:tcW w:w="11917" w:type="dxa"/>
            <w:gridSpan w:val="14"/>
          </w:tcPr>
          <w:p w:rsidR="008A0852" w:rsidRPr="00C2511C" w:rsidRDefault="008A0852" w:rsidP="00C2511C">
            <w:pPr>
              <w:ind w:firstLine="0"/>
              <w:rPr>
                <w:rFonts w:ascii="Times New Roman" w:hAnsi="Times New Roman"/>
              </w:rPr>
            </w:pPr>
            <w:r w:rsidRPr="00C2511C">
              <w:rPr>
                <w:rFonts w:ascii="Times New Roman" w:hAnsi="Times New Roman"/>
              </w:rPr>
              <w:t xml:space="preserve">Из расчета 0,5 ставки на каждые 250 </w:t>
            </w:r>
            <w:proofErr w:type="spellStart"/>
            <w:r w:rsidRPr="00C2511C">
              <w:rPr>
                <w:rFonts w:ascii="Times New Roman" w:hAnsi="Times New Roman"/>
              </w:rPr>
              <w:t>кв.м</w:t>
            </w:r>
            <w:proofErr w:type="spellEnd"/>
            <w:r w:rsidRPr="00C2511C">
              <w:rPr>
                <w:rFonts w:ascii="Times New Roman" w:hAnsi="Times New Roman"/>
              </w:rPr>
              <w:t>. убираемой площади, но не менее 0,25 ставки на организацию</w:t>
            </w:r>
          </w:p>
          <w:p w:rsidR="008A0852" w:rsidRPr="00C2511C" w:rsidRDefault="008A0852" w:rsidP="00C2511C">
            <w:pPr>
              <w:ind w:firstLine="0"/>
              <w:rPr>
                <w:rFonts w:ascii="Times New Roman" w:hAnsi="Times New Roman"/>
              </w:rPr>
            </w:pPr>
            <w:r w:rsidRPr="00C2511C">
              <w:rPr>
                <w:rFonts w:ascii="Times New Roman" w:hAnsi="Times New Roman"/>
              </w:rPr>
              <w:t>Дополнительно при наличии бассейна 0,1 ст. на каждую группу, посещающую  бассейн</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4.11</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Машинист (рабочий) по стирке белья (спецодежды)</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124" w:type="dxa"/>
          </w:tcPr>
          <w:p w:rsidR="008A0852" w:rsidRPr="00C2511C" w:rsidRDefault="008A0852" w:rsidP="00C2511C">
            <w:pPr>
              <w:ind w:firstLine="0"/>
              <w:rPr>
                <w:rFonts w:ascii="Times New Roman" w:hAnsi="Times New Roman"/>
              </w:rPr>
            </w:pPr>
            <w:r w:rsidRPr="00C2511C">
              <w:rPr>
                <w:rFonts w:ascii="Times New Roman" w:hAnsi="Times New Roman"/>
              </w:rPr>
              <w:t>0,75</w:t>
            </w:r>
          </w:p>
        </w:tc>
        <w:tc>
          <w:tcPr>
            <w:tcW w:w="1215" w:type="dxa"/>
            <w:gridSpan w:val="3"/>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8292" w:type="dxa"/>
            <w:gridSpan w:val="9"/>
          </w:tcPr>
          <w:p w:rsidR="008A0852" w:rsidRPr="00C2511C" w:rsidRDefault="008A0852" w:rsidP="00C2511C">
            <w:pPr>
              <w:ind w:firstLine="0"/>
              <w:rPr>
                <w:rFonts w:ascii="Times New Roman" w:hAnsi="Times New Roman"/>
              </w:rPr>
            </w:pPr>
            <w:r w:rsidRPr="00C2511C">
              <w:rPr>
                <w:rFonts w:ascii="Times New Roman" w:hAnsi="Times New Roman"/>
              </w:rPr>
              <w:t xml:space="preserve">1,0 </w:t>
            </w:r>
          </w:p>
          <w:p w:rsidR="008A0852" w:rsidRPr="00C2511C" w:rsidRDefault="008A0852" w:rsidP="00C2511C">
            <w:pPr>
              <w:ind w:firstLine="0"/>
              <w:rPr>
                <w:rFonts w:ascii="Times New Roman" w:hAnsi="Times New Roman"/>
              </w:rPr>
            </w:pPr>
            <w:r w:rsidRPr="00C2511C">
              <w:rPr>
                <w:rFonts w:ascii="Times New Roman" w:hAnsi="Times New Roman"/>
              </w:rPr>
              <w:t>Дополнительно на каждую группу 0,1 ставки</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4.12</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Водитель</w:t>
            </w:r>
          </w:p>
        </w:tc>
        <w:tc>
          <w:tcPr>
            <w:tcW w:w="11917" w:type="dxa"/>
            <w:gridSpan w:val="14"/>
          </w:tcPr>
          <w:p w:rsidR="008A0852" w:rsidRPr="00C2511C" w:rsidRDefault="008A0852" w:rsidP="00C2511C">
            <w:pPr>
              <w:ind w:firstLine="0"/>
              <w:rPr>
                <w:rFonts w:ascii="Times New Roman" w:hAnsi="Times New Roman"/>
              </w:rPr>
            </w:pPr>
            <w:r w:rsidRPr="00C2511C">
              <w:rPr>
                <w:rFonts w:ascii="Times New Roman" w:hAnsi="Times New Roman"/>
              </w:rPr>
              <w:t>1 ставка на единицу автомобильной техники</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4.13</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Оператор котельной (кочегар)</w:t>
            </w:r>
          </w:p>
        </w:tc>
        <w:tc>
          <w:tcPr>
            <w:tcW w:w="11917" w:type="dxa"/>
            <w:gridSpan w:val="14"/>
          </w:tcPr>
          <w:p w:rsidR="008A0852" w:rsidRPr="00C2511C" w:rsidRDefault="008A0852" w:rsidP="00C2511C">
            <w:pPr>
              <w:ind w:firstLine="0"/>
              <w:rPr>
                <w:rFonts w:ascii="Times New Roman" w:hAnsi="Times New Roman"/>
              </w:rPr>
            </w:pPr>
            <w:r w:rsidRPr="00C2511C">
              <w:rPr>
                <w:rFonts w:ascii="Times New Roman" w:hAnsi="Times New Roman"/>
              </w:rPr>
              <w:t>В соответствии с производственной необходимостью</w:t>
            </w:r>
          </w:p>
        </w:tc>
      </w:tr>
    </w:tbl>
    <w:p w:rsidR="008A0852" w:rsidRPr="00C2511C" w:rsidRDefault="008A0852" w:rsidP="00C2511C">
      <w:pPr>
        <w:ind w:firstLine="0"/>
        <w:rPr>
          <w:rFonts w:ascii="Times New Roman" w:hAnsi="Times New Roman"/>
        </w:rPr>
        <w:sectPr w:rsidR="008A0852" w:rsidRPr="00C2511C" w:rsidSect="00C2511C">
          <w:pgSz w:w="16838" w:h="11906" w:orient="landscape"/>
          <w:pgMar w:top="709" w:right="1134" w:bottom="851" w:left="851" w:header="720" w:footer="720" w:gutter="0"/>
          <w:cols w:space="720"/>
          <w:titlePg/>
          <w:docGrid w:linePitch="600" w:charSpace="32768"/>
        </w:sectPr>
      </w:pPr>
    </w:p>
    <w:p w:rsidR="008A0852" w:rsidRPr="00C2511C" w:rsidRDefault="008A0852" w:rsidP="00C2511C">
      <w:pPr>
        <w:ind w:firstLine="0"/>
        <w:rPr>
          <w:rFonts w:ascii="Times New Roman" w:hAnsi="Times New Roman"/>
        </w:rPr>
        <w:sectPr w:rsidR="008A0852" w:rsidRPr="00C2511C" w:rsidSect="00E148C0">
          <w:pgSz w:w="16838" w:h="11906" w:orient="landscape"/>
          <w:pgMar w:top="1701" w:right="678" w:bottom="850" w:left="1134" w:header="708" w:footer="708" w:gutter="0"/>
          <w:cols w:space="708"/>
          <w:docGrid w:linePitch="360"/>
        </w:sectPr>
      </w:pPr>
    </w:p>
    <w:p w:rsidR="00C2511C" w:rsidRPr="00C2511C" w:rsidRDefault="00C2511C" w:rsidP="00022BF8">
      <w:pPr>
        <w:shd w:val="clear" w:color="auto" w:fill="FFFFFF"/>
        <w:ind w:firstLine="0"/>
        <w:jc w:val="right"/>
        <w:rPr>
          <w:rFonts w:ascii="Times New Roman" w:hAnsi="Times New Roman"/>
          <w:bCs/>
          <w:sz w:val="26"/>
          <w:szCs w:val="26"/>
        </w:rPr>
      </w:pPr>
      <w:r w:rsidRPr="00C2511C">
        <w:rPr>
          <w:rFonts w:ascii="Times New Roman" w:hAnsi="Times New Roman"/>
          <w:bCs/>
          <w:sz w:val="26"/>
          <w:szCs w:val="26"/>
        </w:rPr>
        <w:t xml:space="preserve">Приложение 2 </w:t>
      </w:r>
    </w:p>
    <w:p w:rsidR="00C2511C" w:rsidRPr="00C2511C" w:rsidRDefault="00C2511C" w:rsidP="00C2511C">
      <w:pPr>
        <w:shd w:val="clear" w:color="auto" w:fill="FFFFFF"/>
        <w:ind w:firstLine="851"/>
        <w:jc w:val="right"/>
        <w:rPr>
          <w:rFonts w:ascii="Times New Roman" w:hAnsi="Times New Roman"/>
          <w:kern w:val="1"/>
          <w:sz w:val="26"/>
          <w:szCs w:val="26"/>
        </w:rPr>
      </w:pPr>
      <w:r w:rsidRPr="00C2511C">
        <w:rPr>
          <w:rFonts w:ascii="Times New Roman" w:hAnsi="Times New Roman"/>
          <w:sz w:val="26"/>
          <w:szCs w:val="26"/>
        </w:rPr>
        <w:t xml:space="preserve">к </w:t>
      </w:r>
      <w:r w:rsidRPr="00C2511C">
        <w:rPr>
          <w:rFonts w:ascii="Times New Roman" w:hAnsi="Times New Roman"/>
          <w:kern w:val="1"/>
          <w:sz w:val="26"/>
          <w:szCs w:val="26"/>
        </w:rPr>
        <w:t xml:space="preserve">положению об оплате труда </w:t>
      </w:r>
    </w:p>
    <w:p w:rsidR="00C2511C" w:rsidRPr="00C2511C" w:rsidRDefault="00C2511C" w:rsidP="00C2511C">
      <w:pPr>
        <w:shd w:val="clear" w:color="auto" w:fill="FFFFFF"/>
        <w:ind w:firstLine="851"/>
        <w:jc w:val="right"/>
        <w:rPr>
          <w:rFonts w:ascii="Times New Roman" w:hAnsi="Times New Roman"/>
          <w:kern w:val="1"/>
          <w:sz w:val="26"/>
          <w:szCs w:val="26"/>
        </w:rPr>
      </w:pPr>
      <w:r w:rsidRPr="00C2511C">
        <w:rPr>
          <w:rFonts w:ascii="Times New Roman" w:hAnsi="Times New Roman"/>
          <w:kern w:val="1"/>
          <w:sz w:val="26"/>
          <w:szCs w:val="26"/>
        </w:rPr>
        <w:t>в дошкольной образовательной организации</w:t>
      </w:r>
    </w:p>
    <w:p w:rsidR="00C2511C" w:rsidRPr="00C2511C" w:rsidRDefault="00C2511C" w:rsidP="00C2511C">
      <w:pPr>
        <w:shd w:val="clear" w:color="auto" w:fill="FFFFFF"/>
        <w:ind w:firstLine="851"/>
        <w:jc w:val="right"/>
        <w:rPr>
          <w:rFonts w:ascii="Times New Roman" w:hAnsi="Times New Roman"/>
          <w:bCs/>
          <w:sz w:val="28"/>
          <w:szCs w:val="28"/>
        </w:rPr>
      </w:pPr>
    </w:p>
    <w:p w:rsidR="00C2511C" w:rsidRPr="00C2511C" w:rsidRDefault="00C2511C" w:rsidP="00C2511C">
      <w:pPr>
        <w:shd w:val="clear" w:color="auto" w:fill="FFFFFF"/>
        <w:ind w:firstLine="851"/>
        <w:jc w:val="center"/>
        <w:rPr>
          <w:rFonts w:ascii="Times New Roman" w:hAnsi="Times New Roman"/>
          <w:bCs/>
          <w:sz w:val="28"/>
          <w:szCs w:val="28"/>
        </w:rPr>
      </w:pPr>
      <w:r w:rsidRPr="00C2511C">
        <w:rPr>
          <w:rFonts w:ascii="Times New Roman" w:hAnsi="Times New Roman"/>
          <w:bCs/>
          <w:sz w:val="28"/>
          <w:szCs w:val="28"/>
        </w:rPr>
        <w:t>Форма тарификационного списка</w:t>
      </w:r>
    </w:p>
    <w:p w:rsidR="00C2511C" w:rsidRPr="00C2511C" w:rsidRDefault="00C2511C" w:rsidP="00C2511C">
      <w:pPr>
        <w:shd w:val="clear" w:color="auto" w:fill="FFFFFF"/>
        <w:ind w:firstLine="851"/>
        <w:jc w:val="center"/>
        <w:rPr>
          <w:rFonts w:ascii="Times New Roman" w:hAnsi="Times New Roman"/>
          <w:bCs/>
          <w:sz w:val="28"/>
          <w:szCs w:val="28"/>
        </w:rPr>
      </w:pPr>
    </w:p>
    <w:tbl>
      <w:tblPr>
        <w:tblW w:w="16213" w:type="dxa"/>
        <w:tblInd w:w="-1310" w:type="dxa"/>
        <w:tblLook w:val="04A0" w:firstRow="1" w:lastRow="0" w:firstColumn="1" w:lastColumn="0" w:noHBand="0" w:noVBand="1"/>
      </w:tblPr>
      <w:tblGrid>
        <w:gridCol w:w="672"/>
        <w:gridCol w:w="2411"/>
        <w:gridCol w:w="1970"/>
        <w:gridCol w:w="1721"/>
        <w:gridCol w:w="1991"/>
        <w:gridCol w:w="1674"/>
        <w:gridCol w:w="2164"/>
        <w:gridCol w:w="1671"/>
        <w:gridCol w:w="1939"/>
      </w:tblGrid>
      <w:tr w:rsidR="00C2511C" w:rsidRPr="00C2511C" w:rsidTr="000F5249">
        <w:trPr>
          <w:trHeight w:val="470"/>
        </w:trPr>
        <w:tc>
          <w:tcPr>
            <w:tcW w:w="67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 xml:space="preserve">№ </w:t>
            </w:r>
            <w:proofErr w:type="gramStart"/>
            <w:r w:rsidRPr="00C2511C">
              <w:rPr>
                <w:rFonts w:ascii="Times New Roman" w:hAnsi="Times New Roman"/>
                <w:color w:val="000000"/>
                <w:sz w:val="20"/>
                <w:szCs w:val="20"/>
              </w:rPr>
              <w:t>п</w:t>
            </w:r>
            <w:proofErr w:type="gramEnd"/>
            <w:r w:rsidRPr="00C2511C">
              <w:rPr>
                <w:rFonts w:ascii="Times New Roman" w:hAnsi="Times New Roman"/>
                <w:color w:val="000000"/>
                <w:sz w:val="20"/>
                <w:szCs w:val="20"/>
              </w:rPr>
              <w:t>/п</w:t>
            </w:r>
          </w:p>
        </w:tc>
        <w:tc>
          <w:tcPr>
            <w:tcW w:w="241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ФИО сотрудника (полностью)</w:t>
            </w:r>
          </w:p>
        </w:tc>
        <w:tc>
          <w:tcPr>
            <w:tcW w:w="197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наименование должности</w:t>
            </w:r>
          </w:p>
        </w:tc>
        <w:tc>
          <w:tcPr>
            <w:tcW w:w="172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преподаваемый предмет</w:t>
            </w:r>
          </w:p>
        </w:tc>
        <w:tc>
          <w:tcPr>
            <w:tcW w:w="199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квалификационная категория</w:t>
            </w:r>
          </w:p>
        </w:tc>
        <w:tc>
          <w:tcPr>
            <w:tcW w:w="167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педагогический стаж</w:t>
            </w: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Размер ставки заработной платы за норму часов педагогической работы по квалификационному уровню ПКГ</w:t>
            </w:r>
          </w:p>
        </w:tc>
        <w:tc>
          <w:tcPr>
            <w:tcW w:w="167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фактический объем педагогической работы</w:t>
            </w:r>
          </w:p>
        </w:tc>
        <w:tc>
          <w:tcPr>
            <w:tcW w:w="193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заработная плата за фактический объем учебной нагрузки, фактический объем педагогической работы</w:t>
            </w:r>
          </w:p>
        </w:tc>
      </w:tr>
      <w:tr w:rsidR="00C2511C" w:rsidRPr="00C2511C" w:rsidTr="000F5249">
        <w:trPr>
          <w:trHeight w:val="470"/>
        </w:trPr>
        <w:tc>
          <w:tcPr>
            <w:tcW w:w="672"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970"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721"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991"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674"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671"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939"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r>
      <w:tr w:rsidR="00C2511C" w:rsidRPr="00C2511C" w:rsidTr="000F5249">
        <w:trPr>
          <w:trHeight w:val="1182"/>
        </w:trPr>
        <w:tc>
          <w:tcPr>
            <w:tcW w:w="672"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970"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721"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991"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674"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671"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939"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r>
      <w:tr w:rsidR="00C2511C" w:rsidRPr="00C2511C" w:rsidTr="000F5249">
        <w:trPr>
          <w:trHeight w:val="282"/>
        </w:trPr>
        <w:tc>
          <w:tcPr>
            <w:tcW w:w="672" w:type="dxa"/>
            <w:tcBorders>
              <w:top w:val="nil"/>
              <w:left w:val="single" w:sz="4" w:space="0" w:color="auto"/>
              <w:bottom w:val="single" w:sz="4" w:space="0" w:color="auto"/>
              <w:right w:val="single" w:sz="4" w:space="0" w:color="auto"/>
            </w:tcBorders>
            <w:shd w:val="clear" w:color="auto" w:fill="auto"/>
            <w:noWrap/>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1</w:t>
            </w:r>
          </w:p>
        </w:tc>
        <w:tc>
          <w:tcPr>
            <w:tcW w:w="2411"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2</w:t>
            </w:r>
          </w:p>
        </w:tc>
        <w:tc>
          <w:tcPr>
            <w:tcW w:w="1970"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3</w:t>
            </w:r>
          </w:p>
        </w:tc>
        <w:tc>
          <w:tcPr>
            <w:tcW w:w="1721"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4</w:t>
            </w:r>
          </w:p>
        </w:tc>
        <w:tc>
          <w:tcPr>
            <w:tcW w:w="1991"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5</w:t>
            </w:r>
          </w:p>
        </w:tc>
        <w:tc>
          <w:tcPr>
            <w:tcW w:w="1674"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6</w:t>
            </w:r>
          </w:p>
        </w:tc>
        <w:tc>
          <w:tcPr>
            <w:tcW w:w="2164"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7</w:t>
            </w:r>
          </w:p>
        </w:tc>
        <w:tc>
          <w:tcPr>
            <w:tcW w:w="1671"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8</w:t>
            </w:r>
          </w:p>
        </w:tc>
        <w:tc>
          <w:tcPr>
            <w:tcW w:w="1939"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9</w:t>
            </w:r>
          </w:p>
        </w:tc>
      </w:tr>
      <w:tr w:rsidR="00C2511C" w:rsidRPr="00C2511C" w:rsidTr="000F5249">
        <w:trPr>
          <w:trHeight w:val="282"/>
        </w:trPr>
        <w:tc>
          <w:tcPr>
            <w:tcW w:w="672" w:type="dxa"/>
            <w:tcBorders>
              <w:top w:val="nil"/>
              <w:left w:val="single" w:sz="4" w:space="0" w:color="auto"/>
              <w:bottom w:val="single" w:sz="4" w:space="0" w:color="auto"/>
              <w:right w:val="single" w:sz="4" w:space="0" w:color="auto"/>
            </w:tcBorders>
            <w:shd w:val="clear" w:color="auto" w:fill="auto"/>
            <w:noWrap/>
            <w:vAlign w:val="bottom"/>
            <w:hideMark/>
          </w:tcPr>
          <w:p w:rsidR="00C2511C" w:rsidRPr="00C2511C" w:rsidRDefault="00C2511C" w:rsidP="00C2511C">
            <w:pPr>
              <w:ind w:firstLine="0"/>
              <w:jc w:val="left"/>
              <w:rPr>
                <w:rFonts w:ascii="Times New Roman" w:hAnsi="Times New Roman"/>
                <w:color w:val="000000"/>
                <w:sz w:val="20"/>
                <w:szCs w:val="20"/>
              </w:rPr>
            </w:pPr>
            <w:r w:rsidRPr="00C2511C">
              <w:rPr>
                <w:rFonts w:ascii="Times New Roman" w:hAnsi="Times New Roman"/>
                <w:color w:val="000000"/>
                <w:sz w:val="20"/>
                <w:szCs w:val="20"/>
              </w:rPr>
              <w:t> </w:t>
            </w:r>
          </w:p>
        </w:tc>
        <w:tc>
          <w:tcPr>
            <w:tcW w:w="2411"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left"/>
              <w:rPr>
                <w:rFonts w:ascii="Times New Roman" w:hAnsi="Times New Roman"/>
                <w:color w:val="000000"/>
                <w:sz w:val="20"/>
                <w:szCs w:val="20"/>
              </w:rPr>
            </w:pPr>
            <w:r w:rsidRPr="00C2511C">
              <w:rPr>
                <w:rFonts w:ascii="Times New Roman" w:hAnsi="Times New Roman"/>
                <w:color w:val="000000"/>
                <w:sz w:val="20"/>
                <w:szCs w:val="20"/>
              </w:rPr>
              <w:t> </w:t>
            </w:r>
          </w:p>
        </w:tc>
        <w:tc>
          <w:tcPr>
            <w:tcW w:w="1970"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left"/>
              <w:rPr>
                <w:rFonts w:ascii="Times New Roman" w:hAnsi="Times New Roman"/>
                <w:color w:val="000000"/>
                <w:sz w:val="20"/>
                <w:szCs w:val="20"/>
              </w:rPr>
            </w:pPr>
            <w:r w:rsidRPr="00C2511C">
              <w:rPr>
                <w:rFonts w:ascii="Times New Roman" w:hAnsi="Times New Roman"/>
                <w:color w:val="000000"/>
                <w:sz w:val="20"/>
                <w:szCs w:val="20"/>
              </w:rPr>
              <w:t> </w:t>
            </w:r>
          </w:p>
        </w:tc>
        <w:tc>
          <w:tcPr>
            <w:tcW w:w="1721"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left"/>
              <w:rPr>
                <w:rFonts w:ascii="Times New Roman" w:hAnsi="Times New Roman"/>
                <w:color w:val="000000"/>
                <w:sz w:val="20"/>
                <w:szCs w:val="20"/>
              </w:rPr>
            </w:pPr>
            <w:r w:rsidRPr="00C2511C">
              <w:rPr>
                <w:rFonts w:ascii="Times New Roman" w:hAnsi="Times New Roman"/>
                <w:color w:val="000000"/>
                <w:sz w:val="20"/>
                <w:szCs w:val="20"/>
              </w:rPr>
              <w:t> </w:t>
            </w:r>
          </w:p>
        </w:tc>
        <w:tc>
          <w:tcPr>
            <w:tcW w:w="1991"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left"/>
              <w:rPr>
                <w:rFonts w:ascii="Times New Roman" w:hAnsi="Times New Roman"/>
                <w:color w:val="000000"/>
                <w:sz w:val="20"/>
                <w:szCs w:val="20"/>
              </w:rPr>
            </w:pPr>
            <w:r w:rsidRPr="00C2511C">
              <w:rPr>
                <w:rFonts w:ascii="Times New Roman" w:hAnsi="Times New Roman"/>
                <w:color w:val="000000"/>
                <w:sz w:val="20"/>
                <w:szCs w:val="20"/>
              </w:rPr>
              <w:t> </w:t>
            </w:r>
          </w:p>
        </w:tc>
        <w:tc>
          <w:tcPr>
            <w:tcW w:w="1674"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left"/>
              <w:rPr>
                <w:rFonts w:ascii="Times New Roman" w:hAnsi="Times New Roman"/>
                <w:color w:val="000000"/>
                <w:sz w:val="20"/>
                <w:szCs w:val="20"/>
              </w:rPr>
            </w:pPr>
            <w:r w:rsidRPr="00C2511C">
              <w:rPr>
                <w:rFonts w:ascii="Times New Roman" w:hAnsi="Times New Roman"/>
                <w:color w:val="000000"/>
                <w:sz w:val="20"/>
                <w:szCs w:val="20"/>
              </w:rPr>
              <w:t> </w:t>
            </w:r>
          </w:p>
        </w:tc>
        <w:tc>
          <w:tcPr>
            <w:tcW w:w="2164"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left"/>
              <w:rPr>
                <w:rFonts w:ascii="Times New Roman" w:hAnsi="Times New Roman"/>
                <w:color w:val="000000"/>
                <w:sz w:val="20"/>
                <w:szCs w:val="20"/>
              </w:rPr>
            </w:pPr>
            <w:r w:rsidRPr="00C2511C">
              <w:rPr>
                <w:rFonts w:ascii="Times New Roman" w:hAnsi="Times New Roman"/>
                <w:color w:val="000000"/>
                <w:sz w:val="20"/>
                <w:szCs w:val="20"/>
              </w:rPr>
              <w:t> </w:t>
            </w:r>
          </w:p>
        </w:tc>
        <w:tc>
          <w:tcPr>
            <w:tcW w:w="1671"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left"/>
              <w:rPr>
                <w:rFonts w:ascii="Times New Roman" w:hAnsi="Times New Roman"/>
                <w:color w:val="000000"/>
                <w:sz w:val="20"/>
                <w:szCs w:val="20"/>
              </w:rPr>
            </w:pPr>
            <w:r w:rsidRPr="00C2511C">
              <w:rPr>
                <w:rFonts w:ascii="Times New Roman" w:hAnsi="Times New Roman"/>
                <w:color w:val="000000"/>
                <w:sz w:val="20"/>
                <w:szCs w:val="20"/>
              </w:rPr>
              <w:t> </w:t>
            </w:r>
          </w:p>
        </w:tc>
        <w:tc>
          <w:tcPr>
            <w:tcW w:w="1939"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left"/>
              <w:rPr>
                <w:rFonts w:ascii="Times New Roman" w:hAnsi="Times New Roman"/>
                <w:color w:val="000000"/>
                <w:sz w:val="20"/>
                <w:szCs w:val="20"/>
              </w:rPr>
            </w:pPr>
            <w:r w:rsidRPr="00C2511C">
              <w:rPr>
                <w:rFonts w:ascii="Times New Roman" w:hAnsi="Times New Roman"/>
                <w:color w:val="000000"/>
                <w:sz w:val="20"/>
                <w:szCs w:val="20"/>
              </w:rPr>
              <w:t> </w:t>
            </w:r>
          </w:p>
        </w:tc>
      </w:tr>
    </w:tbl>
    <w:p w:rsidR="00C2511C" w:rsidRPr="00C2511C" w:rsidRDefault="00C2511C" w:rsidP="00C2511C">
      <w:pPr>
        <w:shd w:val="clear" w:color="auto" w:fill="FFFFFF"/>
        <w:ind w:firstLine="851"/>
        <w:jc w:val="center"/>
        <w:rPr>
          <w:rFonts w:ascii="Times New Roman" w:hAnsi="Times New Roman"/>
          <w:bCs/>
          <w:sz w:val="28"/>
          <w:szCs w:val="28"/>
        </w:rPr>
      </w:pPr>
    </w:p>
    <w:p w:rsidR="00C2511C" w:rsidRPr="00C2511C" w:rsidRDefault="00C2511C" w:rsidP="00C2511C">
      <w:pPr>
        <w:shd w:val="clear" w:color="auto" w:fill="FFFFFF"/>
        <w:ind w:firstLine="851"/>
        <w:jc w:val="center"/>
        <w:rPr>
          <w:rFonts w:ascii="Times New Roman" w:hAnsi="Times New Roman"/>
          <w:bCs/>
          <w:sz w:val="28"/>
          <w:szCs w:val="28"/>
        </w:rPr>
      </w:pPr>
    </w:p>
    <w:tbl>
      <w:tblPr>
        <w:tblStyle w:val="a5"/>
        <w:tblW w:w="16345" w:type="dxa"/>
        <w:tblInd w:w="-1310" w:type="dxa"/>
        <w:tblLayout w:type="fixed"/>
        <w:tblLook w:val="04A0" w:firstRow="1" w:lastRow="0" w:firstColumn="1" w:lastColumn="0" w:noHBand="0" w:noVBand="1"/>
      </w:tblPr>
      <w:tblGrid>
        <w:gridCol w:w="1320"/>
        <w:gridCol w:w="1671"/>
        <w:gridCol w:w="1747"/>
        <w:gridCol w:w="1276"/>
        <w:gridCol w:w="1292"/>
        <w:gridCol w:w="1292"/>
        <w:gridCol w:w="1136"/>
        <w:gridCol w:w="1083"/>
        <w:gridCol w:w="1417"/>
        <w:gridCol w:w="1560"/>
        <w:gridCol w:w="2551"/>
      </w:tblGrid>
      <w:tr w:rsidR="00C2511C" w:rsidRPr="00C2511C" w:rsidTr="000F5249">
        <w:tc>
          <w:tcPr>
            <w:tcW w:w="16345" w:type="dxa"/>
            <w:gridSpan w:val="11"/>
          </w:tcPr>
          <w:p w:rsidR="00C2511C" w:rsidRPr="00C2511C" w:rsidRDefault="00C2511C" w:rsidP="00C2511C">
            <w:pPr>
              <w:ind w:firstLine="0"/>
              <w:jc w:val="center"/>
              <w:rPr>
                <w:rFonts w:ascii="Times New Roman" w:hAnsi="Times New Roman"/>
                <w:bCs/>
                <w:sz w:val="28"/>
                <w:szCs w:val="28"/>
              </w:rPr>
            </w:pPr>
            <w:r w:rsidRPr="00C2511C">
              <w:rPr>
                <w:rFonts w:ascii="Times New Roman" w:hAnsi="Times New Roman"/>
                <w:color w:val="000000"/>
                <w:sz w:val="20"/>
                <w:szCs w:val="20"/>
              </w:rPr>
              <w:t>компенсационные выплаты</w:t>
            </w:r>
          </w:p>
        </w:tc>
      </w:tr>
      <w:tr w:rsidR="00C2511C" w:rsidRPr="00C2511C" w:rsidTr="000F5249">
        <w:tc>
          <w:tcPr>
            <w:tcW w:w="4738" w:type="dxa"/>
            <w:gridSpan w:val="3"/>
          </w:tcPr>
          <w:p w:rsidR="00C2511C" w:rsidRPr="00C2511C" w:rsidRDefault="00C2511C" w:rsidP="00C2511C">
            <w:pPr>
              <w:ind w:firstLine="0"/>
              <w:jc w:val="center"/>
              <w:rPr>
                <w:rFonts w:ascii="Times New Roman" w:hAnsi="Times New Roman"/>
                <w:bCs/>
                <w:sz w:val="28"/>
                <w:szCs w:val="28"/>
              </w:rPr>
            </w:pPr>
            <w:r w:rsidRPr="00C2511C">
              <w:rPr>
                <w:rFonts w:ascii="Times New Roman" w:hAnsi="Times New Roman"/>
                <w:color w:val="000000"/>
                <w:sz w:val="20"/>
                <w:szCs w:val="20"/>
              </w:rPr>
              <w:t>компенсационные выплаты за особые условия реализации образовательных программ (К</w:t>
            </w:r>
            <w:proofErr w:type="gramStart"/>
            <w:r w:rsidRPr="00C2511C">
              <w:rPr>
                <w:rFonts w:ascii="Times New Roman" w:hAnsi="Times New Roman"/>
                <w:color w:val="000000"/>
                <w:sz w:val="20"/>
                <w:szCs w:val="20"/>
                <w:vertAlign w:val="subscript"/>
              </w:rPr>
              <w:t>4</w:t>
            </w:r>
            <w:proofErr w:type="gramEnd"/>
            <w:r w:rsidRPr="00C2511C">
              <w:rPr>
                <w:rFonts w:ascii="Times New Roman" w:hAnsi="Times New Roman"/>
                <w:color w:val="000000"/>
                <w:sz w:val="20"/>
                <w:szCs w:val="20"/>
              </w:rPr>
              <w:t>)</w:t>
            </w:r>
          </w:p>
        </w:tc>
        <w:tc>
          <w:tcPr>
            <w:tcW w:w="11607" w:type="dxa"/>
            <w:gridSpan w:val="8"/>
          </w:tcPr>
          <w:p w:rsidR="00C2511C" w:rsidRPr="00C2511C" w:rsidRDefault="00C2511C" w:rsidP="00C2511C">
            <w:pPr>
              <w:ind w:firstLine="0"/>
              <w:jc w:val="center"/>
              <w:rPr>
                <w:rFonts w:ascii="Times New Roman" w:hAnsi="Times New Roman"/>
                <w:bCs/>
                <w:sz w:val="28"/>
                <w:szCs w:val="28"/>
              </w:rPr>
            </w:pPr>
            <w:r w:rsidRPr="00C2511C">
              <w:rPr>
                <w:rFonts w:ascii="Times New Roman" w:hAnsi="Times New Roman"/>
                <w:color w:val="000000"/>
                <w:sz w:val="20"/>
                <w:szCs w:val="20"/>
              </w:rPr>
              <w:t>Компенсационные выплаты педагогическим и руководящим работникам за дополнительную работу (К</w:t>
            </w:r>
            <w:r w:rsidRPr="00C2511C">
              <w:rPr>
                <w:rFonts w:ascii="Times New Roman" w:hAnsi="Times New Roman"/>
                <w:color w:val="000000"/>
                <w:sz w:val="20"/>
                <w:szCs w:val="20"/>
                <w:vertAlign w:val="subscript"/>
              </w:rPr>
              <w:t>5</w:t>
            </w:r>
            <w:r w:rsidRPr="00C2511C">
              <w:rPr>
                <w:rFonts w:ascii="Times New Roman" w:hAnsi="Times New Roman"/>
                <w:color w:val="000000"/>
                <w:sz w:val="20"/>
                <w:szCs w:val="20"/>
              </w:rPr>
              <w:t>)</w:t>
            </w:r>
          </w:p>
        </w:tc>
      </w:tr>
      <w:tr w:rsidR="00C2511C" w:rsidRPr="00C2511C" w:rsidTr="000F5249">
        <w:tc>
          <w:tcPr>
            <w:tcW w:w="1320" w:type="dxa"/>
          </w:tcPr>
          <w:p w:rsidR="00C2511C" w:rsidRPr="00C2511C" w:rsidRDefault="00C2511C" w:rsidP="00C2511C">
            <w:pPr>
              <w:ind w:firstLine="0"/>
              <w:jc w:val="center"/>
              <w:rPr>
                <w:rFonts w:ascii="Times New Roman" w:hAnsi="Times New Roman"/>
                <w:bCs/>
                <w:sz w:val="28"/>
                <w:szCs w:val="28"/>
              </w:rPr>
            </w:pPr>
            <w:proofErr w:type="gramStart"/>
            <w:r w:rsidRPr="00C2511C">
              <w:rPr>
                <w:rFonts w:ascii="Times New Roman" w:hAnsi="Times New Roman"/>
                <w:color w:val="000000"/>
                <w:sz w:val="20"/>
                <w:szCs w:val="20"/>
              </w:rPr>
              <w:t>работающим</w:t>
            </w:r>
            <w:proofErr w:type="gramEnd"/>
            <w:r w:rsidRPr="00C2511C">
              <w:rPr>
                <w:rFonts w:ascii="Times New Roman" w:hAnsi="Times New Roman"/>
                <w:color w:val="000000"/>
                <w:sz w:val="20"/>
                <w:szCs w:val="20"/>
              </w:rPr>
              <w:t xml:space="preserve"> в «Ресурсной группе» </w:t>
            </w:r>
          </w:p>
        </w:tc>
        <w:tc>
          <w:tcPr>
            <w:tcW w:w="1671"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sz w:val="20"/>
                <w:szCs w:val="20"/>
              </w:rPr>
              <w:t>За работу в разновозрастных группах при проведении занятий</w:t>
            </w:r>
          </w:p>
        </w:tc>
        <w:tc>
          <w:tcPr>
            <w:tcW w:w="1747" w:type="dxa"/>
          </w:tcPr>
          <w:p w:rsidR="00C2511C" w:rsidRPr="00C2511C" w:rsidRDefault="00C2511C" w:rsidP="00C2511C">
            <w:pPr>
              <w:ind w:firstLine="0"/>
              <w:jc w:val="center"/>
              <w:rPr>
                <w:rFonts w:ascii="Times New Roman" w:hAnsi="Times New Roman"/>
                <w:bCs/>
                <w:sz w:val="28"/>
                <w:szCs w:val="28"/>
              </w:rPr>
            </w:pPr>
            <w:proofErr w:type="gramStart"/>
            <w:r w:rsidRPr="00C2511C">
              <w:rPr>
                <w:rFonts w:ascii="Times New Roman" w:hAnsi="Times New Roman"/>
                <w:color w:val="000000"/>
                <w:sz w:val="20"/>
                <w:szCs w:val="20"/>
              </w:rPr>
              <w:t>осуществляющим дистанционное обучение на основе видео-конференц-связи (с эффектом присутствия)</w:t>
            </w:r>
            <w:proofErr w:type="gramEnd"/>
          </w:p>
        </w:tc>
        <w:tc>
          <w:tcPr>
            <w:tcW w:w="1276" w:type="dxa"/>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Заведование учебно-опытными (учебными) участками</w:t>
            </w:r>
          </w:p>
        </w:tc>
        <w:tc>
          <w:tcPr>
            <w:tcW w:w="1292" w:type="dxa"/>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Руководство школьным музеем</w:t>
            </w:r>
          </w:p>
        </w:tc>
        <w:tc>
          <w:tcPr>
            <w:tcW w:w="1292" w:type="dxa"/>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Руководство школьным театром</w:t>
            </w:r>
          </w:p>
        </w:tc>
        <w:tc>
          <w:tcPr>
            <w:tcW w:w="1136"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sz w:val="20"/>
                <w:szCs w:val="20"/>
              </w:rPr>
              <w:t>За участие в программе «Орлята России»</w:t>
            </w:r>
          </w:p>
        </w:tc>
        <w:tc>
          <w:tcPr>
            <w:tcW w:w="1083"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color w:val="000000"/>
                <w:sz w:val="20"/>
                <w:szCs w:val="20"/>
              </w:rPr>
              <w:t>Руководство спортивным клубом</w:t>
            </w:r>
          </w:p>
        </w:tc>
        <w:tc>
          <w:tcPr>
            <w:tcW w:w="1417"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color w:val="000000"/>
                <w:sz w:val="20"/>
                <w:szCs w:val="20"/>
              </w:rPr>
              <w:t>Кураторам (руководителям) службы примирения</w:t>
            </w:r>
          </w:p>
        </w:tc>
        <w:tc>
          <w:tcPr>
            <w:tcW w:w="1560"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color w:val="000000"/>
                <w:sz w:val="20"/>
                <w:szCs w:val="20"/>
              </w:rPr>
              <w:t>за работу в составе психолого-медико-педагогического консилиума</w:t>
            </w:r>
          </w:p>
        </w:tc>
        <w:tc>
          <w:tcPr>
            <w:tcW w:w="2551" w:type="dxa"/>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sz w:val="20"/>
                <w:szCs w:val="20"/>
              </w:rPr>
              <w:t>За ведение официальных страниц и сообществ образовательной организации в социальных сетях: «</w:t>
            </w:r>
            <w:proofErr w:type="spellStart"/>
            <w:r w:rsidRPr="00C2511C">
              <w:rPr>
                <w:rFonts w:ascii="Times New Roman" w:hAnsi="Times New Roman"/>
                <w:sz w:val="20"/>
                <w:szCs w:val="20"/>
              </w:rPr>
              <w:t>ВКонтакте</w:t>
            </w:r>
            <w:proofErr w:type="spellEnd"/>
            <w:r w:rsidRPr="00C2511C">
              <w:rPr>
                <w:rFonts w:ascii="Times New Roman" w:hAnsi="Times New Roman"/>
                <w:sz w:val="20"/>
                <w:szCs w:val="20"/>
              </w:rPr>
              <w:t>», «Одноклассники» (</w:t>
            </w:r>
            <w:proofErr w:type="spellStart"/>
            <w:r w:rsidRPr="00C2511C">
              <w:rPr>
                <w:rFonts w:ascii="Times New Roman" w:hAnsi="Times New Roman"/>
                <w:sz w:val="20"/>
                <w:szCs w:val="20"/>
              </w:rPr>
              <w:t>госпаблики</w:t>
            </w:r>
            <w:proofErr w:type="spellEnd"/>
            <w:r w:rsidRPr="00C2511C">
              <w:rPr>
                <w:rFonts w:ascii="Times New Roman" w:hAnsi="Times New Roman"/>
                <w:sz w:val="20"/>
                <w:szCs w:val="20"/>
              </w:rPr>
              <w:t>), в том числе и сайта организаций.</w:t>
            </w:r>
          </w:p>
        </w:tc>
      </w:tr>
      <w:tr w:rsidR="00C2511C" w:rsidRPr="00C2511C" w:rsidTr="000F5249">
        <w:tc>
          <w:tcPr>
            <w:tcW w:w="1320"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10</w:t>
            </w:r>
          </w:p>
        </w:tc>
        <w:tc>
          <w:tcPr>
            <w:tcW w:w="1671"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11</w:t>
            </w:r>
          </w:p>
        </w:tc>
        <w:tc>
          <w:tcPr>
            <w:tcW w:w="1747"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12</w:t>
            </w:r>
          </w:p>
        </w:tc>
        <w:tc>
          <w:tcPr>
            <w:tcW w:w="1276"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13</w:t>
            </w:r>
          </w:p>
        </w:tc>
        <w:tc>
          <w:tcPr>
            <w:tcW w:w="1292"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14</w:t>
            </w:r>
          </w:p>
        </w:tc>
        <w:tc>
          <w:tcPr>
            <w:tcW w:w="1292"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15</w:t>
            </w:r>
          </w:p>
        </w:tc>
        <w:tc>
          <w:tcPr>
            <w:tcW w:w="1136"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16</w:t>
            </w:r>
          </w:p>
        </w:tc>
        <w:tc>
          <w:tcPr>
            <w:tcW w:w="1083"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17</w:t>
            </w:r>
          </w:p>
        </w:tc>
        <w:tc>
          <w:tcPr>
            <w:tcW w:w="1417"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18</w:t>
            </w:r>
          </w:p>
        </w:tc>
        <w:tc>
          <w:tcPr>
            <w:tcW w:w="1560"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19</w:t>
            </w:r>
          </w:p>
        </w:tc>
        <w:tc>
          <w:tcPr>
            <w:tcW w:w="2551"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20</w:t>
            </w:r>
          </w:p>
        </w:tc>
      </w:tr>
      <w:tr w:rsidR="00C2511C" w:rsidRPr="00C2511C" w:rsidTr="000F5249">
        <w:tc>
          <w:tcPr>
            <w:tcW w:w="1320" w:type="dxa"/>
          </w:tcPr>
          <w:p w:rsidR="00C2511C" w:rsidRPr="00C2511C" w:rsidRDefault="00C2511C" w:rsidP="00C2511C">
            <w:pPr>
              <w:ind w:firstLine="0"/>
              <w:jc w:val="center"/>
              <w:rPr>
                <w:rFonts w:ascii="Times New Roman" w:hAnsi="Times New Roman"/>
                <w:bCs/>
                <w:sz w:val="28"/>
                <w:szCs w:val="28"/>
              </w:rPr>
            </w:pPr>
          </w:p>
        </w:tc>
        <w:tc>
          <w:tcPr>
            <w:tcW w:w="1671" w:type="dxa"/>
          </w:tcPr>
          <w:p w:rsidR="00C2511C" w:rsidRPr="00C2511C" w:rsidRDefault="00C2511C" w:rsidP="00C2511C">
            <w:pPr>
              <w:ind w:firstLine="0"/>
              <w:jc w:val="center"/>
              <w:rPr>
                <w:rFonts w:ascii="Times New Roman" w:hAnsi="Times New Roman"/>
                <w:bCs/>
                <w:sz w:val="28"/>
                <w:szCs w:val="28"/>
              </w:rPr>
            </w:pPr>
          </w:p>
        </w:tc>
        <w:tc>
          <w:tcPr>
            <w:tcW w:w="1747" w:type="dxa"/>
          </w:tcPr>
          <w:p w:rsidR="00C2511C" w:rsidRPr="00C2511C" w:rsidRDefault="00C2511C" w:rsidP="00C2511C">
            <w:pPr>
              <w:ind w:firstLine="0"/>
              <w:jc w:val="center"/>
              <w:rPr>
                <w:rFonts w:ascii="Times New Roman" w:hAnsi="Times New Roman"/>
                <w:bCs/>
                <w:sz w:val="28"/>
                <w:szCs w:val="28"/>
              </w:rPr>
            </w:pPr>
          </w:p>
        </w:tc>
        <w:tc>
          <w:tcPr>
            <w:tcW w:w="1276" w:type="dxa"/>
          </w:tcPr>
          <w:p w:rsidR="00C2511C" w:rsidRPr="00C2511C" w:rsidRDefault="00C2511C" w:rsidP="00C2511C">
            <w:pPr>
              <w:ind w:firstLine="0"/>
              <w:jc w:val="center"/>
              <w:rPr>
                <w:rFonts w:ascii="Times New Roman" w:hAnsi="Times New Roman"/>
                <w:bCs/>
                <w:sz w:val="28"/>
                <w:szCs w:val="28"/>
              </w:rPr>
            </w:pPr>
          </w:p>
        </w:tc>
        <w:tc>
          <w:tcPr>
            <w:tcW w:w="1292" w:type="dxa"/>
          </w:tcPr>
          <w:p w:rsidR="00C2511C" w:rsidRPr="00C2511C" w:rsidRDefault="00C2511C" w:rsidP="00C2511C">
            <w:pPr>
              <w:ind w:firstLine="0"/>
              <w:jc w:val="center"/>
              <w:rPr>
                <w:rFonts w:ascii="Times New Roman" w:hAnsi="Times New Roman"/>
                <w:bCs/>
                <w:sz w:val="28"/>
                <w:szCs w:val="28"/>
              </w:rPr>
            </w:pPr>
          </w:p>
        </w:tc>
        <w:tc>
          <w:tcPr>
            <w:tcW w:w="1292" w:type="dxa"/>
          </w:tcPr>
          <w:p w:rsidR="00C2511C" w:rsidRPr="00C2511C" w:rsidRDefault="00C2511C" w:rsidP="00C2511C">
            <w:pPr>
              <w:ind w:firstLine="0"/>
              <w:jc w:val="center"/>
              <w:rPr>
                <w:rFonts w:ascii="Times New Roman" w:hAnsi="Times New Roman"/>
                <w:bCs/>
                <w:sz w:val="28"/>
                <w:szCs w:val="28"/>
              </w:rPr>
            </w:pPr>
          </w:p>
        </w:tc>
        <w:tc>
          <w:tcPr>
            <w:tcW w:w="1136" w:type="dxa"/>
          </w:tcPr>
          <w:p w:rsidR="00C2511C" w:rsidRPr="00C2511C" w:rsidRDefault="00C2511C" w:rsidP="00C2511C">
            <w:pPr>
              <w:ind w:firstLine="0"/>
              <w:jc w:val="center"/>
              <w:rPr>
                <w:rFonts w:ascii="Times New Roman" w:hAnsi="Times New Roman"/>
                <w:bCs/>
                <w:sz w:val="28"/>
                <w:szCs w:val="28"/>
              </w:rPr>
            </w:pPr>
          </w:p>
        </w:tc>
        <w:tc>
          <w:tcPr>
            <w:tcW w:w="1083" w:type="dxa"/>
          </w:tcPr>
          <w:p w:rsidR="00C2511C" w:rsidRPr="00C2511C" w:rsidRDefault="00C2511C" w:rsidP="00C2511C">
            <w:pPr>
              <w:ind w:firstLine="0"/>
              <w:jc w:val="center"/>
              <w:rPr>
                <w:rFonts w:ascii="Times New Roman" w:hAnsi="Times New Roman"/>
                <w:bCs/>
                <w:sz w:val="28"/>
                <w:szCs w:val="28"/>
              </w:rPr>
            </w:pPr>
          </w:p>
        </w:tc>
        <w:tc>
          <w:tcPr>
            <w:tcW w:w="1417" w:type="dxa"/>
          </w:tcPr>
          <w:p w:rsidR="00C2511C" w:rsidRPr="00C2511C" w:rsidRDefault="00C2511C" w:rsidP="00C2511C">
            <w:pPr>
              <w:ind w:firstLine="0"/>
              <w:jc w:val="center"/>
              <w:rPr>
                <w:rFonts w:ascii="Times New Roman" w:hAnsi="Times New Roman"/>
                <w:bCs/>
                <w:sz w:val="28"/>
                <w:szCs w:val="28"/>
              </w:rPr>
            </w:pPr>
          </w:p>
        </w:tc>
        <w:tc>
          <w:tcPr>
            <w:tcW w:w="1560" w:type="dxa"/>
          </w:tcPr>
          <w:p w:rsidR="00C2511C" w:rsidRPr="00C2511C" w:rsidRDefault="00C2511C" w:rsidP="00C2511C">
            <w:pPr>
              <w:ind w:firstLine="0"/>
              <w:jc w:val="center"/>
              <w:rPr>
                <w:rFonts w:ascii="Times New Roman" w:hAnsi="Times New Roman"/>
                <w:bCs/>
                <w:sz w:val="28"/>
                <w:szCs w:val="28"/>
              </w:rPr>
            </w:pPr>
          </w:p>
        </w:tc>
        <w:tc>
          <w:tcPr>
            <w:tcW w:w="2551" w:type="dxa"/>
          </w:tcPr>
          <w:p w:rsidR="00C2511C" w:rsidRPr="00C2511C" w:rsidRDefault="00C2511C" w:rsidP="00C2511C">
            <w:pPr>
              <w:ind w:firstLine="0"/>
              <w:jc w:val="center"/>
              <w:rPr>
                <w:rFonts w:ascii="Times New Roman" w:hAnsi="Times New Roman"/>
                <w:bCs/>
                <w:sz w:val="28"/>
                <w:szCs w:val="28"/>
              </w:rPr>
            </w:pPr>
          </w:p>
        </w:tc>
      </w:tr>
    </w:tbl>
    <w:p w:rsidR="00C2511C" w:rsidRPr="00C2511C" w:rsidRDefault="00C2511C" w:rsidP="00C2511C">
      <w:pPr>
        <w:shd w:val="clear" w:color="auto" w:fill="FFFFFF"/>
        <w:ind w:firstLine="851"/>
        <w:jc w:val="center"/>
        <w:rPr>
          <w:rFonts w:ascii="Times New Roman" w:hAnsi="Times New Roman"/>
          <w:bCs/>
          <w:sz w:val="28"/>
          <w:szCs w:val="28"/>
        </w:rPr>
      </w:pPr>
    </w:p>
    <w:p w:rsidR="00C2511C" w:rsidRDefault="00C2511C" w:rsidP="00C2511C">
      <w:pPr>
        <w:shd w:val="clear" w:color="auto" w:fill="FFFFFF"/>
        <w:ind w:firstLine="851"/>
        <w:jc w:val="center"/>
        <w:rPr>
          <w:rFonts w:ascii="Times New Roman" w:hAnsi="Times New Roman"/>
          <w:bCs/>
          <w:sz w:val="28"/>
          <w:szCs w:val="28"/>
        </w:rPr>
      </w:pPr>
    </w:p>
    <w:p w:rsidR="00B77CAE" w:rsidRDefault="00B77CAE" w:rsidP="00C2511C">
      <w:pPr>
        <w:shd w:val="clear" w:color="auto" w:fill="FFFFFF"/>
        <w:ind w:firstLine="851"/>
        <w:jc w:val="center"/>
        <w:rPr>
          <w:rFonts w:ascii="Times New Roman" w:hAnsi="Times New Roman"/>
          <w:bCs/>
          <w:sz w:val="28"/>
          <w:szCs w:val="28"/>
        </w:rPr>
      </w:pPr>
    </w:p>
    <w:p w:rsidR="00B77CAE" w:rsidRPr="00C2511C" w:rsidRDefault="00B77CAE" w:rsidP="00C2511C">
      <w:pPr>
        <w:shd w:val="clear" w:color="auto" w:fill="FFFFFF"/>
        <w:ind w:firstLine="851"/>
        <w:jc w:val="center"/>
        <w:rPr>
          <w:rFonts w:ascii="Times New Roman" w:hAnsi="Times New Roman"/>
          <w:bCs/>
          <w:sz w:val="28"/>
          <w:szCs w:val="28"/>
        </w:rPr>
      </w:pPr>
    </w:p>
    <w:p w:rsidR="00C2511C" w:rsidRPr="00C2511C" w:rsidRDefault="00C2511C" w:rsidP="00C2511C">
      <w:pPr>
        <w:shd w:val="clear" w:color="auto" w:fill="FFFFFF"/>
        <w:ind w:firstLine="851"/>
        <w:jc w:val="center"/>
        <w:rPr>
          <w:rFonts w:ascii="Times New Roman" w:hAnsi="Times New Roman"/>
          <w:bCs/>
          <w:sz w:val="28"/>
          <w:szCs w:val="28"/>
        </w:rPr>
      </w:pPr>
    </w:p>
    <w:tbl>
      <w:tblPr>
        <w:tblW w:w="16244" w:type="dxa"/>
        <w:tblInd w:w="-1365" w:type="dxa"/>
        <w:tblLayout w:type="fixed"/>
        <w:tblLook w:val="04A0" w:firstRow="1" w:lastRow="0" w:firstColumn="1" w:lastColumn="0" w:noHBand="0" w:noVBand="1"/>
      </w:tblPr>
      <w:tblGrid>
        <w:gridCol w:w="1423"/>
        <w:gridCol w:w="1638"/>
        <w:gridCol w:w="1276"/>
        <w:gridCol w:w="1701"/>
        <w:gridCol w:w="1843"/>
        <w:gridCol w:w="2126"/>
        <w:gridCol w:w="2552"/>
        <w:gridCol w:w="2268"/>
        <w:gridCol w:w="1417"/>
      </w:tblGrid>
      <w:tr w:rsidR="00C2511C" w:rsidRPr="00C2511C" w:rsidTr="000F5249">
        <w:trPr>
          <w:trHeight w:val="284"/>
        </w:trPr>
        <w:tc>
          <w:tcPr>
            <w:tcW w:w="14827"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C2511C" w:rsidRPr="00C2511C" w:rsidRDefault="00C2511C" w:rsidP="00C2511C">
            <w:pPr>
              <w:ind w:firstLine="113"/>
              <w:jc w:val="center"/>
              <w:rPr>
                <w:rFonts w:ascii="Times New Roman" w:hAnsi="Times New Roman"/>
                <w:color w:val="000000"/>
                <w:sz w:val="20"/>
                <w:szCs w:val="20"/>
              </w:rPr>
            </w:pPr>
            <w:r w:rsidRPr="00C2511C">
              <w:rPr>
                <w:rFonts w:ascii="Times New Roman" w:hAnsi="Times New Roman"/>
                <w:color w:val="000000"/>
                <w:sz w:val="20"/>
                <w:szCs w:val="20"/>
              </w:rPr>
              <w:t>стимулирующие выплаты постоянного характера и учитываемые при расчете тарификации (</w:t>
            </w:r>
            <w:proofErr w:type="spellStart"/>
            <w:proofErr w:type="gramStart"/>
            <w:r w:rsidRPr="00C2511C">
              <w:rPr>
                <w:rFonts w:ascii="Times New Roman" w:hAnsi="Times New Roman"/>
                <w:color w:val="000000"/>
                <w:sz w:val="20"/>
                <w:szCs w:val="20"/>
              </w:rPr>
              <w:t>С</w:t>
            </w:r>
            <w:r w:rsidRPr="00C2511C">
              <w:rPr>
                <w:rFonts w:ascii="Times New Roman" w:hAnsi="Times New Roman"/>
                <w:color w:val="000000"/>
                <w:sz w:val="20"/>
                <w:szCs w:val="20"/>
                <w:vertAlign w:val="subscript"/>
              </w:rPr>
              <w:t>т</w:t>
            </w:r>
            <w:proofErr w:type="spellEnd"/>
            <w:proofErr w:type="gramEnd"/>
            <w:r w:rsidRPr="00C2511C">
              <w:rPr>
                <w:rFonts w:ascii="Times New Roman" w:hAnsi="Times New Roman"/>
                <w:color w:val="000000"/>
                <w:sz w:val="20"/>
                <w:szCs w:val="20"/>
              </w:rPr>
              <w:t>)</w:t>
            </w:r>
          </w:p>
        </w:tc>
        <w:tc>
          <w:tcPr>
            <w:tcW w:w="1417" w:type="dxa"/>
            <w:vMerge w:val="restart"/>
            <w:tcBorders>
              <w:top w:val="single" w:sz="4" w:space="0" w:color="auto"/>
              <w:left w:val="nil"/>
              <w:bottom w:val="single" w:sz="4" w:space="0" w:color="auto"/>
              <w:right w:val="single" w:sz="4" w:space="0" w:color="auto"/>
            </w:tcBorders>
            <w:shd w:val="clear" w:color="auto" w:fill="auto"/>
            <w:vAlign w:val="bottom"/>
          </w:tcPr>
          <w:p w:rsidR="00C2511C" w:rsidRPr="00C2511C" w:rsidRDefault="00C2511C" w:rsidP="00C2511C">
            <w:pPr>
              <w:ind w:firstLine="113"/>
              <w:jc w:val="center"/>
              <w:rPr>
                <w:rFonts w:ascii="Times New Roman" w:hAnsi="Times New Roman"/>
                <w:color w:val="000000"/>
                <w:sz w:val="20"/>
                <w:szCs w:val="20"/>
              </w:rPr>
            </w:pPr>
            <w:r w:rsidRPr="00C2511C">
              <w:rPr>
                <w:rFonts w:ascii="Times New Roman" w:hAnsi="Times New Roman"/>
                <w:color w:val="000000"/>
                <w:sz w:val="20"/>
                <w:szCs w:val="20"/>
              </w:rPr>
              <w:t>Итого заработная плата</w:t>
            </w:r>
          </w:p>
        </w:tc>
      </w:tr>
      <w:tr w:rsidR="00C2511C" w:rsidRPr="00C2511C" w:rsidTr="000F5249">
        <w:trPr>
          <w:trHeight w:val="2263"/>
        </w:trPr>
        <w:tc>
          <w:tcPr>
            <w:tcW w:w="14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2511C" w:rsidRPr="00C2511C" w:rsidRDefault="00C2511C" w:rsidP="00C2511C">
            <w:pPr>
              <w:ind w:firstLine="113"/>
              <w:jc w:val="center"/>
              <w:rPr>
                <w:rFonts w:ascii="Times New Roman" w:hAnsi="Times New Roman"/>
                <w:color w:val="000000"/>
                <w:sz w:val="20"/>
                <w:szCs w:val="20"/>
              </w:rPr>
            </w:pPr>
            <w:r w:rsidRPr="00C2511C">
              <w:rPr>
                <w:rFonts w:ascii="Times New Roman" w:hAnsi="Times New Roman"/>
                <w:color w:val="000000"/>
                <w:sz w:val="20"/>
                <w:szCs w:val="20"/>
              </w:rPr>
              <w:t>за работу в сельской местности</w:t>
            </w:r>
          </w:p>
        </w:tc>
        <w:tc>
          <w:tcPr>
            <w:tcW w:w="1638" w:type="dxa"/>
            <w:tcBorders>
              <w:top w:val="single" w:sz="4" w:space="0" w:color="auto"/>
              <w:left w:val="nil"/>
              <w:bottom w:val="single" w:sz="4" w:space="0" w:color="auto"/>
              <w:right w:val="single" w:sz="4" w:space="0" w:color="auto"/>
            </w:tcBorders>
            <w:shd w:val="clear" w:color="auto" w:fill="auto"/>
            <w:vAlign w:val="bottom"/>
            <w:hideMark/>
          </w:tcPr>
          <w:p w:rsidR="00C2511C" w:rsidRPr="00C2511C" w:rsidRDefault="00C2511C" w:rsidP="00C2511C">
            <w:pPr>
              <w:ind w:firstLine="113"/>
              <w:jc w:val="center"/>
              <w:rPr>
                <w:rFonts w:ascii="Times New Roman" w:hAnsi="Times New Roman"/>
                <w:color w:val="000000"/>
                <w:sz w:val="20"/>
                <w:szCs w:val="20"/>
              </w:rPr>
            </w:pPr>
            <w:r w:rsidRPr="00C2511C">
              <w:rPr>
                <w:rFonts w:ascii="Times New Roman" w:hAnsi="Times New Roman"/>
                <w:color w:val="000000"/>
                <w:sz w:val="20"/>
                <w:szCs w:val="20"/>
              </w:rPr>
              <w:t>за квалификационную категорию</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C2511C" w:rsidRPr="00C2511C" w:rsidRDefault="00C2511C" w:rsidP="00C2511C">
            <w:pPr>
              <w:ind w:firstLine="113"/>
              <w:jc w:val="center"/>
              <w:rPr>
                <w:rFonts w:ascii="Times New Roman" w:hAnsi="Times New Roman"/>
                <w:color w:val="000000"/>
                <w:sz w:val="20"/>
                <w:szCs w:val="20"/>
              </w:rPr>
            </w:pPr>
            <w:r w:rsidRPr="00C2511C">
              <w:rPr>
                <w:rFonts w:ascii="Times New Roman" w:hAnsi="Times New Roman"/>
                <w:color w:val="000000"/>
                <w:sz w:val="20"/>
                <w:szCs w:val="20"/>
              </w:rPr>
              <w:t>за стаж</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2511C" w:rsidRPr="00C2511C" w:rsidRDefault="00C2511C" w:rsidP="00C2511C">
            <w:pPr>
              <w:ind w:firstLine="113"/>
              <w:jc w:val="center"/>
              <w:rPr>
                <w:rFonts w:ascii="Times New Roman" w:hAnsi="Times New Roman"/>
                <w:color w:val="000000"/>
                <w:sz w:val="20"/>
                <w:szCs w:val="20"/>
              </w:rPr>
            </w:pPr>
            <w:r w:rsidRPr="00C2511C">
              <w:rPr>
                <w:rFonts w:ascii="Times New Roman" w:hAnsi="Times New Roman"/>
                <w:color w:val="000000"/>
                <w:sz w:val="20"/>
                <w:szCs w:val="20"/>
              </w:rPr>
              <w:t xml:space="preserve">за </w:t>
            </w:r>
            <w:proofErr w:type="gramStart"/>
            <w:r w:rsidRPr="00C2511C">
              <w:rPr>
                <w:rFonts w:ascii="Times New Roman" w:hAnsi="Times New Roman"/>
                <w:color w:val="000000"/>
                <w:sz w:val="20"/>
                <w:szCs w:val="20"/>
              </w:rPr>
              <w:t>ученную</w:t>
            </w:r>
            <w:proofErr w:type="gramEnd"/>
            <w:r w:rsidRPr="00C2511C">
              <w:rPr>
                <w:rFonts w:ascii="Times New Roman" w:hAnsi="Times New Roman"/>
                <w:color w:val="000000"/>
                <w:sz w:val="20"/>
                <w:szCs w:val="20"/>
              </w:rPr>
              <w:t xml:space="preserve"> степень, звание</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C2511C" w:rsidRPr="00C2511C" w:rsidRDefault="00C2511C" w:rsidP="00C2511C">
            <w:pPr>
              <w:ind w:firstLine="113"/>
              <w:jc w:val="center"/>
              <w:rPr>
                <w:rFonts w:ascii="Times New Roman" w:hAnsi="Times New Roman"/>
                <w:color w:val="000000"/>
                <w:sz w:val="20"/>
                <w:szCs w:val="20"/>
              </w:rPr>
            </w:pPr>
            <w:r w:rsidRPr="00C2511C">
              <w:rPr>
                <w:rFonts w:ascii="Times New Roman" w:hAnsi="Times New Roman"/>
                <w:color w:val="000000"/>
                <w:sz w:val="20"/>
                <w:szCs w:val="20"/>
              </w:rPr>
              <w:t>за ведомственные и региональные награды</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C2511C" w:rsidRPr="00C2511C" w:rsidRDefault="00C2511C" w:rsidP="00C2511C">
            <w:pPr>
              <w:ind w:firstLine="113"/>
              <w:jc w:val="center"/>
              <w:rPr>
                <w:rFonts w:ascii="Times New Roman" w:hAnsi="Times New Roman"/>
                <w:color w:val="000000"/>
                <w:sz w:val="20"/>
                <w:szCs w:val="20"/>
              </w:rPr>
            </w:pPr>
            <w:r w:rsidRPr="00C2511C">
              <w:rPr>
                <w:rFonts w:ascii="Times New Roman" w:hAnsi="Times New Roman"/>
                <w:color w:val="000000"/>
                <w:sz w:val="20"/>
                <w:szCs w:val="20"/>
              </w:rPr>
              <w:t xml:space="preserve">Молодым специалистам (в возрасте до 35 лет) со стажем работы до 5 лет </w:t>
            </w:r>
          </w:p>
        </w:tc>
        <w:tc>
          <w:tcPr>
            <w:tcW w:w="2552" w:type="dxa"/>
            <w:tcBorders>
              <w:top w:val="single" w:sz="4" w:space="0" w:color="auto"/>
              <w:left w:val="nil"/>
              <w:bottom w:val="single" w:sz="4" w:space="0" w:color="auto"/>
              <w:right w:val="single" w:sz="4" w:space="0" w:color="auto"/>
            </w:tcBorders>
            <w:shd w:val="clear" w:color="auto" w:fill="auto"/>
            <w:vAlign w:val="bottom"/>
            <w:hideMark/>
          </w:tcPr>
          <w:p w:rsidR="00C2511C" w:rsidRPr="00C2511C" w:rsidRDefault="00C2511C" w:rsidP="00C2511C">
            <w:pPr>
              <w:ind w:firstLine="113"/>
              <w:jc w:val="center"/>
              <w:rPr>
                <w:rFonts w:ascii="Times New Roman" w:hAnsi="Times New Roman"/>
                <w:color w:val="000000"/>
                <w:sz w:val="20"/>
                <w:szCs w:val="20"/>
              </w:rPr>
            </w:pPr>
            <w:r w:rsidRPr="00C2511C">
              <w:rPr>
                <w:rFonts w:ascii="Times New Roman" w:hAnsi="Times New Roman"/>
                <w:color w:val="000000"/>
                <w:sz w:val="20"/>
                <w:szCs w:val="20"/>
              </w:rPr>
              <w:t xml:space="preserve">Студентам СПО и вузов, заключившим трудовой договор </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C2511C" w:rsidRPr="00C2511C" w:rsidRDefault="00C2511C" w:rsidP="00C2511C">
            <w:pPr>
              <w:ind w:firstLine="113"/>
              <w:jc w:val="center"/>
              <w:rPr>
                <w:rFonts w:ascii="Times New Roman" w:hAnsi="Times New Roman"/>
                <w:color w:val="000000"/>
                <w:sz w:val="20"/>
                <w:szCs w:val="20"/>
              </w:rPr>
            </w:pPr>
            <w:r w:rsidRPr="00C2511C">
              <w:rPr>
                <w:rFonts w:ascii="Times New Roman" w:hAnsi="Times New Roman"/>
                <w:color w:val="000000"/>
                <w:sz w:val="20"/>
                <w:szCs w:val="20"/>
              </w:rPr>
              <w:t>Педагог-психолог, учитель-логопед, учитель-дефектолог, социальный педагог</w:t>
            </w:r>
          </w:p>
        </w:tc>
        <w:tc>
          <w:tcPr>
            <w:tcW w:w="1417" w:type="dxa"/>
            <w:vMerge/>
            <w:tcBorders>
              <w:top w:val="single" w:sz="4" w:space="0" w:color="auto"/>
              <w:left w:val="nil"/>
              <w:bottom w:val="single" w:sz="4" w:space="0" w:color="auto"/>
              <w:right w:val="single" w:sz="4" w:space="0" w:color="auto"/>
            </w:tcBorders>
            <w:shd w:val="clear" w:color="auto" w:fill="auto"/>
            <w:vAlign w:val="bottom"/>
          </w:tcPr>
          <w:p w:rsidR="00C2511C" w:rsidRPr="00C2511C" w:rsidRDefault="00C2511C" w:rsidP="00C2511C">
            <w:pPr>
              <w:ind w:firstLine="113"/>
              <w:jc w:val="center"/>
              <w:rPr>
                <w:rFonts w:ascii="Times New Roman" w:hAnsi="Times New Roman"/>
                <w:color w:val="000000"/>
                <w:sz w:val="20"/>
                <w:szCs w:val="20"/>
              </w:rPr>
            </w:pPr>
          </w:p>
        </w:tc>
      </w:tr>
      <w:tr w:rsidR="00C2511C" w:rsidRPr="00C2511C" w:rsidTr="000F5249">
        <w:trPr>
          <w:trHeight w:val="300"/>
        </w:trPr>
        <w:tc>
          <w:tcPr>
            <w:tcW w:w="14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511C" w:rsidRPr="00C2511C" w:rsidRDefault="00C2511C" w:rsidP="00C2511C">
            <w:pPr>
              <w:ind w:left="-397" w:firstLine="397"/>
              <w:jc w:val="center"/>
              <w:rPr>
                <w:rFonts w:ascii="Times New Roman" w:hAnsi="Times New Roman"/>
                <w:color w:val="000000"/>
                <w:sz w:val="20"/>
                <w:szCs w:val="20"/>
              </w:rPr>
            </w:pPr>
            <w:r w:rsidRPr="00C2511C">
              <w:rPr>
                <w:rFonts w:ascii="Times New Roman" w:hAnsi="Times New Roman"/>
                <w:color w:val="000000"/>
                <w:sz w:val="20"/>
                <w:szCs w:val="20"/>
              </w:rPr>
              <w:t>21</w:t>
            </w:r>
          </w:p>
        </w:tc>
        <w:tc>
          <w:tcPr>
            <w:tcW w:w="1638" w:type="dxa"/>
            <w:tcBorders>
              <w:top w:val="single" w:sz="4" w:space="0" w:color="auto"/>
              <w:left w:val="nil"/>
              <w:bottom w:val="single" w:sz="4" w:space="0" w:color="auto"/>
              <w:right w:val="single" w:sz="4" w:space="0" w:color="auto"/>
            </w:tcBorders>
            <w:shd w:val="clear" w:color="auto" w:fill="auto"/>
            <w:noWrap/>
            <w:vAlign w:val="center"/>
          </w:tcPr>
          <w:p w:rsidR="00C2511C" w:rsidRPr="00C2511C" w:rsidRDefault="00C2511C" w:rsidP="00C2511C">
            <w:pPr>
              <w:ind w:left="-397" w:firstLine="397"/>
              <w:jc w:val="center"/>
              <w:rPr>
                <w:rFonts w:ascii="Times New Roman" w:hAnsi="Times New Roman"/>
                <w:color w:val="000000"/>
                <w:sz w:val="20"/>
                <w:szCs w:val="20"/>
              </w:rPr>
            </w:pPr>
            <w:r w:rsidRPr="00C2511C">
              <w:rPr>
                <w:rFonts w:ascii="Times New Roman" w:hAnsi="Times New Roman"/>
                <w:color w:val="000000"/>
                <w:sz w:val="20"/>
                <w:szCs w:val="20"/>
              </w:rPr>
              <w:t>22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C2511C" w:rsidRPr="00C2511C" w:rsidRDefault="00C2511C" w:rsidP="00C2511C">
            <w:pPr>
              <w:ind w:left="-397" w:firstLine="397"/>
              <w:jc w:val="center"/>
              <w:rPr>
                <w:rFonts w:ascii="Times New Roman" w:hAnsi="Times New Roman"/>
                <w:color w:val="000000"/>
                <w:sz w:val="20"/>
                <w:szCs w:val="20"/>
              </w:rPr>
            </w:pPr>
            <w:r w:rsidRPr="00C2511C">
              <w:rPr>
                <w:rFonts w:ascii="Times New Roman" w:hAnsi="Times New Roman"/>
                <w:color w:val="000000"/>
                <w:sz w:val="20"/>
                <w:szCs w:val="20"/>
              </w:rPr>
              <w:t>23</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C2511C" w:rsidRPr="00C2511C" w:rsidRDefault="00C2511C" w:rsidP="00C2511C">
            <w:pPr>
              <w:ind w:left="-397" w:firstLine="397"/>
              <w:jc w:val="center"/>
              <w:rPr>
                <w:rFonts w:ascii="Times New Roman" w:hAnsi="Times New Roman"/>
                <w:color w:val="000000"/>
                <w:sz w:val="20"/>
                <w:szCs w:val="20"/>
              </w:rPr>
            </w:pPr>
            <w:r w:rsidRPr="00C2511C">
              <w:rPr>
                <w:rFonts w:ascii="Times New Roman" w:hAnsi="Times New Roman"/>
                <w:color w:val="000000"/>
                <w:sz w:val="20"/>
                <w:szCs w:val="20"/>
              </w:rPr>
              <w:t>24</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C2511C" w:rsidRPr="00C2511C" w:rsidRDefault="00C2511C" w:rsidP="00C2511C">
            <w:pPr>
              <w:ind w:left="-397" w:firstLine="397"/>
              <w:jc w:val="center"/>
              <w:rPr>
                <w:rFonts w:ascii="Times New Roman" w:hAnsi="Times New Roman"/>
                <w:color w:val="000000"/>
                <w:sz w:val="20"/>
                <w:szCs w:val="20"/>
              </w:rPr>
            </w:pPr>
            <w:r w:rsidRPr="00C2511C">
              <w:rPr>
                <w:rFonts w:ascii="Times New Roman" w:hAnsi="Times New Roman"/>
                <w:color w:val="000000"/>
                <w:sz w:val="20"/>
                <w:szCs w:val="20"/>
              </w:rPr>
              <w:t>25</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C2511C" w:rsidRPr="00C2511C" w:rsidRDefault="00C2511C" w:rsidP="00C2511C">
            <w:pPr>
              <w:ind w:left="-397" w:firstLine="397"/>
              <w:jc w:val="center"/>
              <w:rPr>
                <w:rFonts w:ascii="Times New Roman" w:hAnsi="Times New Roman"/>
                <w:color w:val="000000"/>
                <w:sz w:val="20"/>
                <w:szCs w:val="20"/>
              </w:rPr>
            </w:pPr>
            <w:r w:rsidRPr="00C2511C">
              <w:rPr>
                <w:rFonts w:ascii="Times New Roman" w:hAnsi="Times New Roman"/>
                <w:color w:val="000000"/>
                <w:sz w:val="20"/>
                <w:szCs w:val="20"/>
              </w:rPr>
              <w:t>26</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C2511C" w:rsidRPr="00C2511C" w:rsidRDefault="00C2511C" w:rsidP="00C2511C">
            <w:pPr>
              <w:ind w:left="-397" w:firstLine="397"/>
              <w:jc w:val="center"/>
              <w:rPr>
                <w:rFonts w:ascii="Times New Roman" w:hAnsi="Times New Roman"/>
                <w:color w:val="000000"/>
                <w:sz w:val="20"/>
                <w:szCs w:val="20"/>
              </w:rPr>
            </w:pPr>
            <w:r w:rsidRPr="00C2511C">
              <w:rPr>
                <w:rFonts w:ascii="Times New Roman" w:hAnsi="Times New Roman"/>
                <w:color w:val="000000"/>
                <w:sz w:val="20"/>
                <w:szCs w:val="20"/>
              </w:rPr>
              <w:t>27</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C2511C" w:rsidRPr="00C2511C" w:rsidRDefault="00C2511C" w:rsidP="00C2511C">
            <w:pPr>
              <w:ind w:left="-397" w:firstLine="397"/>
              <w:jc w:val="center"/>
              <w:rPr>
                <w:rFonts w:ascii="Times New Roman" w:hAnsi="Times New Roman"/>
                <w:color w:val="000000"/>
                <w:sz w:val="20"/>
                <w:szCs w:val="20"/>
              </w:rPr>
            </w:pPr>
            <w:r w:rsidRPr="00C2511C">
              <w:rPr>
                <w:rFonts w:ascii="Times New Roman" w:hAnsi="Times New Roman"/>
                <w:color w:val="000000"/>
                <w:sz w:val="20"/>
                <w:szCs w:val="20"/>
              </w:rPr>
              <w:t>28</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C2511C" w:rsidRPr="00C2511C" w:rsidRDefault="00C2511C" w:rsidP="00C2511C">
            <w:pPr>
              <w:ind w:left="-397" w:firstLine="397"/>
              <w:jc w:val="center"/>
              <w:rPr>
                <w:rFonts w:ascii="Times New Roman" w:hAnsi="Times New Roman"/>
                <w:color w:val="000000"/>
                <w:sz w:val="20"/>
                <w:szCs w:val="20"/>
              </w:rPr>
            </w:pPr>
            <w:r w:rsidRPr="00C2511C">
              <w:rPr>
                <w:rFonts w:ascii="Times New Roman" w:hAnsi="Times New Roman"/>
                <w:color w:val="000000"/>
                <w:sz w:val="20"/>
                <w:szCs w:val="20"/>
              </w:rPr>
              <w:t>29</w:t>
            </w:r>
          </w:p>
        </w:tc>
      </w:tr>
      <w:tr w:rsidR="00C2511C" w:rsidRPr="00C2511C" w:rsidTr="000F5249">
        <w:trPr>
          <w:trHeight w:val="300"/>
        </w:trPr>
        <w:tc>
          <w:tcPr>
            <w:tcW w:w="14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511C" w:rsidRPr="00C2511C" w:rsidRDefault="00C2511C" w:rsidP="00C2511C">
            <w:pPr>
              <w:ind w:left="-397" w:firstLine="397"/>
              <w:jc w:val="right"/>
              <w:rPr>
                <w:rFonts w:ascii="Times New Roman" w:hAnsi="Times New Roman"/>
                <w:color w:val="000000"/>
                <w:sz w:val="20"/>
                <w:szCs w:val="20"/>
              </w:rPr>
            </w:pPr>
          </w:p>
        </w:tc>
        <w:tc>
          <w:tcPr>
            <w:tcW w:w="1638" w:type="dxa"/>
            <w:tcBorders>
              <w:top w:val="single" w:sz="4" w:space="0" w:color="auto"/>
              <w:left w:val="nil"/>
              <w:bottom w:val="single" w:sz="4" w:space="0" w:color="auto"/>
              <w:right w:val="single" w:sz="4" w:space="0" w:color="auto"/>
            </w:tcBorders>
            <w:shd w:val="clear" w:color="auto" w:fill="auto"/>
            <w:noWrap/>
            <w:vAlign w:val="bottom"/>
          </w:tcPr>
          <w:p w:rsidR="00C2511C" w:rsidRPr="00C2511C" w:rsidRDefault="00C2511C" w:rsidP="00C2511C">
            <w:pPr>
              <w:ind w:left="-397" w:firstLine="397"/>
              <w:jc w:val="right"/>
              <w:rPr>
                <w:rFonts w:ascii="Times New Roman" w:hAnsi="Times New Roman"/>
                <w:color w:val="000000"/>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C2511C" w:rsidRPr="00C2511C" w:rsidRDefault="00C2511C" w:rsidP="00C2511C">
            <w:pPr>
              <w:ind w:left="-397" w:firstLine="397"/>
              <w:jc w:val="right"/>
              <w:rPr>
                <w:rFonts w:ascii="Times New Roman" w:hAnsi="Times New Roman"/>
                <w:color w:val="000000"/>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2511C" w:rsidRPr="00C2511C" w:rsidRDefault="00C2511C" w:rsidP="00C2511C">
            <w:pPr>
              <w:ind w:left="-397" w:firstLine="397"/>
              <w:jc w:val="right"/>
              <w:rPr>
                <w:rFonts w:ascii="Times New Roman" w:hAnsi="Times New Roman"/>
                <w:color w:val="000000"/>
                <w:sz w:val="20"/>
                <w:szCs w:val="20"/>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C2511C" w:rsidRPr="00C2511C" w:rsidRDefault="00C2511C" w:rsidP="00C2511C">
            <w:pPr>
              <w:ind w:left="-397" w:firstLine="397"/>
              <w:jc w:val="right"/>
              <w:rPr>
                <w:rFonts w:ascii="Times New Roman" w:hAnsi="Times New Roman"/>
                <w:color w:val="000000"/>
                <w:sz w:val="20"/>
                <w:szCs w:val="20"/>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rsidR="00C2511C" w:rsidRPr="00C2511C" w:rsidRDefault="00C2511C" w:rsidP="00C2511C">
            <w:pPr>
              <w:ind w:left="-397" w:firstLine="397"/>
              <w:jc w:val="right"/>
              <w:rPr>
                <w:rFonts w:ascii="Times New Roman" w:hAnsi="Times New Roman"/>
                <w:color w:val="000000"/>
                <w:sz w:val="20"/>
                <w:szCs w:val="20"/>
              </w:rPr>
            </w:pPr>
          </w:p>
        </w:tc>
        <w:tc>
          <w:tcPr>
            <w:tcW w:w="2552" w:type="dxa"/>
            <w:tcBorders>
              <w:top w:val="single" w:sz="4" w:space="0" w:color="auto"/>
              <w:left w:val="nil"/>
              <w:bottom w:val="single" w:sz="4" w:space="0" w:color="auto"/>
              <w:right w:val="single" w:sz="4" w:space="0" w:color="auto"/>
            </w:tcBorders>
            <w:shd w:val="clear" w:color="auto" w:fill="auto"/>
            <w:noWrap/>
            <w:vAlign w:val="bottom"/>
          </w:tcPr>
          <w:p w:rsidR="00C2511C" w:rsidRPr="00C2511C" w:rsidRDefault="00C2511C" w:rsidP="00C2511C">
            <w:pPr>
              <w:ind w:left="-397" w:firstLine="397"/>
              <w:jc w:val="right"/>
              <w:rPr>
                <w:rFonts w:ascii="Times New Roman" w:hAnsi="Times New Roman"/>
                <w:color w:val="000000"/>
                <w:sz w:val="20"/>
                <w:szCs w:val="20"/>
              </w:rPr>
            </w:pPr>
          </w:p>
        </w:tc>
        <w:tc>
          <w:tcPr>
            <w:tcW w:w="2268" w:type="dxa"/>
            <w:tcBorders>
              <w:top w:val="single" w:sz="4" w:space="0" w:color="auto"/>
              <w:left w:val="nil"/>
              <w:bottom w:val="single" w:sz="4" w:space="0" w:color="auto"/>
              <w:right w:val="single" w:sz="4" w:space="0" w:color="auto"/>
            </w:tcBorders>
            <w:shd w:val="clear" w:color="auto" w:fill="auto"/>
            <w:noWrap/>
            <w:vAlign w:val="bottom"/>
          </w:tcPr>
          <w:p w:rsidR="00C2511C" w:rsidRPr="00C2511C" w:rsidRDefault="00C2511C" w:rsidP="00C2511C">
            <w:pPr>
              <w:ind w:left="-397" w:firstLine="397"/>
              <w:jc w:val="right"/>
              <w:rPr>
                <w:rFonts w:ascii="Times New Roman" w:hAnsi="Times New Roman"/>
                <w:color w:val="000000"/>
                <w:sz w:val="20"/>
                <w:szCs w:val="20"/>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C2511C" w:rsidRPr="00C2511C" w:rsidRDefault="00C2511C" w:rsidP="00C2511C">
            <w:pPr>
              <w:ind w:left="-397" w:firstLine="397"/>
              <w:jc w:val="right"/>
              <w:rPr>
                <w:rFonts w:ascii="Times New Roman" w:hAnsi="Times New Roman"/>
                <w:color w:val="000000"/>
                <w:sz w:val="20"/>
                <w:szCs w:val="20"/>
              </w:rPr>
            </w:pPr>
          </w:p>
        </w:tc>
      </w:tr>
    </w:tbl>
    <w:p w:rsidR="00C2511C" w:rsidRPr="00C2511C" w:rsidRDefault="00C2511C" w:rsidP="00C2511C">
      <w:pPr>
        <w:shd w:val="clear" w:color="auto" w:fill="FFFFFF"/>
        <w:ind w:firstLine="851"/>
        <w:jc w:val="center"/>
        <w:rPr>
          <w:rFonts w:ascii="Times New Roman" w:hAnsi="Times New Roman"/>
          <w:bCs/>
          <w:sz w:val="28"/>
          <w:szCs w:val="28"/>
        </w:rPr>
      </w:pPr>
    </w:p>
    <w:p w:rsidR="00C2511C" w:rsidRPr="00C2511C" w:rsidRDefault="00C2511C" w:rsidP="00C2511C">
      <w:pPr>
        <w:shd w:val="clear" w:color="auto" w:fill="FFFFFF"/>
        <w:ind w:firstLine="851"/>
        <w:jc w:val="center"/>
        <w:rPr>
          <w:rFonts w:ascii="Times New Roman" w:hAnsi="Times New Roman"/>
          <w:bCs/>
          <w:sz w:val="28"/>
          <w:szCs w:val="28"/>
        </w:rPr>
      </w:pPr>
    </w:p>
    <w:p w:rsidR="00C2511C" w:rsidRPr="00C2511C" w:rsidRDefault="00C2511C" w:rsidP="00C2511C">
      <w:pPr>
        <w:shd w:val="clear" w:color="auto" w:fill="FFFFFF"/>
        <w:ind w:firstLine="851"/>
        <w:jc w:val="right"/>
        <w:rPr>
          <w:rFonts w:ascii="Times New Roman" w:hAnsi="Times New Roman"/>
          <w:bCs/>
          <w:sz w:val="28"/>
          <w:szCs w:val="28"/>
        </w:rPr>
        <w:sectPr w:rsidR="00C2511C" w:rsidRPr="00C2511C" w:rsidSect="000F5249">
          <w:headerReference w:type="default" r:id="rId14"/>
          <w:pgSz w:w="16838" w:h="11906" w:orient="landscape" w:code="9"/>
          <w:pgMar w:top="1135" w:right="1134" w:bottom="567" w:left="1701" w:header="709" w:footer="709" w:gutter="0"/>
          <w:pgNumType w:start="1"/>
          <w:cols w:space="708"/>
          <w:titlePg/>
          <w:docGrid w:linePitch="360"/>
        </w:sectPr>
      </w:pPr>
    </w:p>
    <w:p w:rsidR="00C2511C" w:rsidRPr="00C2511C" w:rsidRDefault="00C2511C" w:rsidP="00C2511C">
      <w:pPr>
        <w:shd w:val="clear" w:color="auto" w:fill="FFFFFF"/>
        <w:ind w:firstLine="851"/>
        <w:jc w:val="right"/>
        <w:rPr>
          <w:rFonts w:ascii="Times New Roman" w:hAnsi="Times New Roman"/>
          <w:bCs/>
        </w:rPr>
      </w:pPr>
      <w:r w:rsidRPr="00C2511C">
        <w:rPr>
          <w:rFonts w:ascii="Times New Roman" w:hAnsi="Times New Roman"/>
          <w:bCs/>
        </w:rPr>
        <w:t>Приложение 3</w:t>
      </w:r>
    </w:p>
    <w:p w:rsidR="00C2511C" w:rsidRPr="00C2511C" w:rsidRDefault="00C2511C" w:rsidP="00C2511C">
      <w:pPr>
        <w:shd w:val="clear" w:color="auto" w:fill="FFFFFF"/>
        <w:ind w:firstLine="851"/>
        <w:jc w:val="right"/>
        <w:rPr>
          <w:rFonts w:ascii="Times New Roman" w:hAnsi="Times New Roman"/>
          <w:kern w:val="1"/>
        </w:rPr>
      </w:pPr>
      <w:r w:rsidRPr="00C2511C">
        <w:rPr>
          <w:rFonts w:ascii="Times New Roman" w:hAnsi="Times New Roman"/>
        </w:rPr>
        <w:t xml:space="preserve">к </w:t>
      </w:r>
      <w:r w:rsidRPr="00C2511C">
        <w:rPr>
          <w:rFonts w:ascii="Times New Roman" w:hAnsi="Times New Roman"/>
          <w:kern w:val="1"/>
        </w:rPr>
        <w:t xml:space="preserve">положению об оплате труда </w:t>
      </w:r>
    </w:p>
    <w:p w:rsidR="00C2511C" w:rsidRPr="00C2511C" w:rsidRDefault="00C2511C" w:rsidP="00C2511C">
      <w:pPr>
        <w:shd w:val="clear" w:color="auto" w:fill="FFFFFF"/>
        <w:ind w:firstLine="851"/>
        <w:jc w:val="right"/>
        <w:rPr>
          <w:rFonts w:ascii="Times New Roman" w:hAnsi="Times New Roman"/>
          <w:kern w:val="1"/>
        </w:rPr>
      </w:pPr>
      <w:r w:rsidRPr="00C2511C">
        <w:rPr>
          <w:rFonts w:ascii="Times New Roman" w:hAnsi="Times New Roman"/>
          <w:kern w:val="1"/>
        </w:rPr>
        <w:t>в дошкольной образовательной организации</w:t>
      </w:r>
    </w:p>
    <w:p w:rsidR="00C2511C" w:rsidRPr="00C2511C" w:rsidRDefault="00C2511C" w:rsidP="00C2511C">
      <w:pPr>
        <w:shd w:val="clear" w:color="auto" w:fill="FFFFFF"/>
        <w:ind w:firstLine="851"/>
        <w:jc w:val="right"/>
        <w:rPr>
          <w:rFonts w:ascii="Times New Roman" w:hAnsi="Times New Roman"/>
          <w:bCs/>
          <w:sz w:val="28"/>
          <w:szCs w:val="28"/>
        </w:rPr>
      </w:pPr>
    </w:p>
    <w:p w:rsidR="00C2511C" w:rsidRPr="00C2511C" w:rsidRDefault="00C2511C" w:rsidP="00C2511C">
      <w:pPr>
        <w:shd w:val="clear" w:color="auto" w:fill="FFFFFF"/>
        <w:ind w:firstLine="851"/>
        <w:jc w:val="center"/>
        <w:rPr>
          <w:rFonts w:ascii="Times New Roman" w:hAnsi="Times New Roman"/>
          <w:b/>
          <w:bCs/>
          <w:sz w:val="28"/>
          <w:szCs w:val="28"/>
        </w:rPr>
      </w:pPr>
      <w:r w:rsidRPr="00C2511C">
        <w:rPr>
          <w:rFonts w:ascii="Times New Roman" w:hAnsi="Times New Roman"/>
          <w:b/>
          <w:bCs/>
          <w:sz w:val="28"/>
          <w:szCs w:val="28"/>
        </w:rPr>
        <w:t>Перечень должностей работников организации, получающих доплату молодого специалиста до 35 лет</w:t>
      </w:r>
    </w:p>
    <w:p w:rsidR="00C2511C" w:rsidRPr="00C2511C" w:rsidRDefault="00C2511C" w:rsidP="00C2511C">
      <w:pPr>
        <w:shd w:val="clear" w:color="auto" w:fill="FFFFFF"/>
        <w:ind w:firstLine="851"/>
        <w:jc w:val="center"/>
        <w:rPr>
          <w:rFonts w:ascii="Times New Roman" w:hAnsi="Times New Roman"/>
          <w:bCs/>
          <w:sz w:val="28"/>
          <w:szCs w:val="28"/>
        </w:rPr>
      </w:pP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pacing w:val="-1"/>
          <w:sz w:val="28"/>
          <w:szCs w:val="28"/>
        </w:rPr>
        <w:t>Инструктор по физической культуре;</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pacing w:val="-10"/>
          <w:sz w:val="28"/>
          <w:szCs w:val="28"/>
        </w:rPr>
        <w:t xml:space="preserve">Музыкальный руководитель; </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pacing w:val="-8"/>
          <w:sz w:val="28"/>
          <w:szCs w:val="28"/>
        </w:rPr>
        <w:t xml:space="preserve">Концертмейстер; </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pacing w:val="-8"/>
          <w:sz w:val="28"/>
          <w:szCs w:val="28"/>
        </w:rPr>
        <w:t xml:space="preserve">Педагог дополнительного образования; </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pacing w:val="-8"/>
          <w:sz w:val="28"/>
          <w:szCs w:val="28"/>
        </w:rPr>
        <w:t>Социальный педагог;</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z w:val="28"/>
          <w:szCs w:val="28"/>
        </w:rPr>
        <w:t xml:space="preserve">Воспитатель; </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z w:val="28"/>
          <w:szCs w:val="28"/>
        </w:rPr>
        <w:t xml:space="preserve">Педагог-психолог; </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pacing w:val="-7"/>
          <w:sz w:val="28"/>
          <w:szCs w:val="28"/>
        </w:rPr>
        <w:t xml:space="preserve">Руководитель физического воспитания; </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pacing w:val="-7"/>
          <w:sz w:val="28"/>
          <w:szCs w:val="28"/>
        </w:rPr>
        <w:t xml:space="preserve">Учитель; </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proofErr w:type="spellStart"/>
      <w:r w:rsidRPr="00C2511C">
        <w:rPr>
          <w:rFonts w:ascii="Times New Roman" w:hAnsi="Times New Roman"/>
          <w:spacing w:val="-7"/>
          <w:sz w:val="28"/>
          <w:szCs w:val="28"/>
        </w:rPr>
        <w:t>Тьютор</w:t>
      </w:r>
      <w:proofErr w:type="spellEnd"/>
      <w:r w:rsidRPr="00C2511C">
        <w:rPr>
          <w:rFonts w:ascii="Times New Roman" w:hAnsi="Times New Roman"/>
          <w:spacing w:val="-7"/>
          <w:sz w:val="28"/>
          <w:szCs w:val="28"/>
        </w:rPr>
        <w:t xml:space="preserve">; </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pacing w:val="-7"/>
          <w:sz w:val="28"/>
          <w:szCs w:val="28"/>
        </w:rPr>
        <w:t xml:space="preserve">Учитель-дефектолог; </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pacing w:val="-7"/>
          <w:sz w:val="28"/>
          <w:szCs w:val="28"/>
        </w:rPr>
        <w:t>Учитель-логопед;</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bCs/>
          <w:sz w:val="28"/>
          <w:szCs w:val="28"/>
        </w:rPr>
        <w:t>Системный администратор;</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sz w:val="28"/>
          <w:szCs w:val="28"/>
        </w:rPr>
      </w:pPr>
      <w:r w:rsidRPr="00C2511C">
        <w:rPr>
          <w:rFonts w:ascii="Times New Roman" w:hAnsi="Times New Roman"/>
          <w:bCs/>
          <w:sz w:val="28"/>
          <w:szCs w:val="28"/>
        </w:rPr>
        <w:t>Инженер-программист;</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sz w:val="28"/>
          <w:szCs w:val="28"/>
        </w:rPr>
      </w:pPr>
      <w:r w:rsidRPr="00C2511C">
        <w:rPr>
          <w:rFonts w:ascii="Times New Roman" w:hAnsi="Times New Roman"/>
          <w:bCs/>
          <w:sz w:val="28"/>
          <w:szCs w:val="28"/>
        </w:rPr>
        <w:t>Техник (по обслуживанию компьютеров и оргтехники).</w:t>
      </w:r>
    </w:p>
    <w:p w:rsidR="00C2511C" w:rsidRPr="00C2511C" w:rsidRDefault="00C2511C" w:rsidP="00C2511C">
      <w:pPr>
        <w:ind w:firstLine="0"/>
        <w:jc w:val="right"/>
        <w:rPr>
          <w:rFonts w:ascii="Times New Roman" w:hAnsi="Times New Roman"/>
        </w:rPr>
      </w:pPr>
    </w:p>
    <w:p w:rsidR="00C2511C" w:rsidRPr="00C2511C" w:rsidRDefault="00C2511C" w:rsidP="00C2511C">
      <w:pPr>
        <w:ind w:firstLine="0"/>
        <w:jc w:val="right"/>
        <w:rPr>
          <w:rFonts w:ascii="Times New Roman" w:hAnsi="Times New Roman"/>
        </w:rPr>
      </w:pPr>
    </w:p>
    <w:p w:rsidR="00C2511C" w:rsidRPr="00C2511C" w:rsidRDefault="00C2511C" w:rsidP="00C2511C">
      <w:pPr>
        <w:ind w:firstLine="0"/>
        <w:jc w:val="right"/>
        <w:rPr>
          <w:rFonts w:ascii="Times New Roman" w:hAnsi="Times New Roman"/>
        </w:rPr>
      </w:pPr>
    </w:p>
    <w:p w:rsidR="00BD2BCA" w:rsidRDefault="00BD2BCA" w:rsidP="00C2511C">
      <w:pPr>
        <w:ind w:firstLine="0"/>
        <w:jc w:val="center"/>
        <w:rPr>
          <w:rFonts w:ascii="Times New Roman" w:hAnsi="Times New Roman"/>
          <w:bCs/>
          <w:i/>
          <w:color w:val="00B050"/>
        </w:rPr>
      </w:pPr>
    </w:p>
    <w:p w:rsidR="00BD2BCA" w:rsidRDefault="00BD2BCA" w:rsidP="00C2511C">
      <w:pPr>
        <w:ind w:firstLine="0"/>
        <w:jc w:val="center"/>
        <w:rPr>
          <w:rFonts w:ascii="Times New Roman" w:hAnsi="Times New Roman"/>
          <w:bCs/>
          <w:i/>
          <w:color w:val="00B050"/>
        </w:rPr>
      </w:pPr>
    </w:p>
    <w:p w:rsidR="00BD2BCA" w:rsidRDefault="00BD2BCA" w:rsidP="00C2511C">
      <w:pPr>
        <w:ind w:firstLine="0"/>
        <w:jc w:val="center"/>
        <w:rPr>
          <w:rFonts w:ascii="Times New Roman" w:hAnsi="Times New Roman"/>
          <w:bCs/>
          <w:i/>
          <w:color w:val="00B050"/>
        </w:rPr>
      </w:pPr>
    </w:p>
    <w:p w:rsidR="00BD2BCA" w:rsidRDefault="00BD2BCA" w:rsidP="00C2511C">
      <w:pPr>
        <w:ind w:firstLine="0"/>
        <w:jc w:val="center"/>
        <w:rPr>
          <w:rFonts w:ascii="Times New Roman" w:hAnsi="Times New Roman"/>
          <w:bCs/>
          <w:i/>
          <w:color w:val="00B050"/>
        </w:rPr>
      </w:pPr>
    </w:p>
    <w:p w:rsidR="00BD2BCA" w:rsidRDefault="00BD2BCA" w:rsidP="00C2511C">
      <w:pPr>
        <w:ind w:firstLine="0"/>
        <w:jc w:val="center"/>
        <w:rPr>
          <w:rFonts w:ascii="Times New Roman" w:hAnsi="Times New Roman"/>
          <w:bCs/>
          <w:i/>
          <w:color w:val="00B050"/>
        </w:rPr>
      </w:pPr>
    </w:p>
    <w:p w:rsidR="00BD2BCA" w:rsidRDefault="00BD2BCA" w:rsidP="00C2511C">
      <w:pPr>
        <w:ind w:firstLine="0"/>
        <w:jc w:val="center"/>
        <w:rPr>
          <w:rFonts w:ascii="Times New Roman" w:hAnsi="Times New Roman"/>
          <w:bCs/>
          <w:i/>
          <w:color w:val="00B050"/>
        </w:rPr>
      </w:pPr>
    </w:p>
    <w:p w:rsidR="00BD2BCA" w:rsidRDefault="00BD2BCA" w:rsidP="00C2511C">
      <w:pPr>
        <w:ind w:firstLine="0"/>
        <w:jc w:val="center"/>
        <w:rPr>
          <w:rFonts w:ascii="Times New Roman" w:hAnsi="Times New Roman"/>
          <w:bCs/>
          <w:i/>
          <w:color w:val="00B050"/>
        </w:rPr>
      </w:pPr>
    </w:p>
    <w:p w:rsidR="00BD2BCA" w:rsidRDefault="00BD2BCA" w:rsidP="00C2511C">
      <w:pPr>
        <w:ind w:firstLine="0"/>
        <w:jc w:val="center"/>
        <w:rPr>
          <w:rFonts w:ascii="Times New Roman" w:hAnsi="Times New Roman"/>
          <w:bCs/>
          <w:i/>
          <w:color w:val="00B050"/>
        </w:rPr>
      </w:pPr>
    </w:p>
    <w:p w:rsidR="00BD2BCA" w:rsidRDefault="00BD2BCA" w:rsidP="00C2511C">
      <w:pPr>
        <w:ind w:firstLine="0"/>
        <w:jc w:val="center"/>
        <w:rPr>
          <w:rFonts w:ascii="Times New Roman" w:hAnsi="Times New Roman"/>
          <w:bCs/>
          <w:i/>
          <w:color w:val="00B050"/>
        </w:rPr>
      </w:pPr>
    </w:p>
    <w:p w:rsidR="00BD2BCA" w:rsidRPr="00C2511C" w:rsidRDefault="00BD2BCA" w:rsidP="00BD2BCA">
      <w:pPr>
        <w:shd w:val="clear" w:color="auto" w:fill="FFFFFF"/>
        <w:ind w:firstLine="851"/>
        <w:jc w:val="right"/>
        <w:rPr>
          <w:rFonts w:ascii="Times New Roman" w:hAnsi="Times New Roman"/>
          <w:bCs/>
        </w:rPr>
      </w:pPr>
      <w:r w:rsidRPr="00C2511C">
        <w:rPr>
          <w:rFonts w:ascii="Times New Roman" w:hAnsi="Times New Roman"/>
          <w:bCs/>
        </w:rPr>
        <w:t xml:space="preserve">Приложение </w:t>
      </w:r>
      <w:r>
        <w:rPr>
          <w:rFonts w:ascii="Times New Roman" w:hAnsi="Times New Roman"/>
          <w:bCs/>
        </w:rPr>
        <w:t>4</w:t>
      </w:r>
    </w:p>
    <w:p w:rsidR="00BD2BCA" w:rsidRPr="00C2511C" w:rsidRDefault="00BD2BCA" w:rsidP="00BD2BCA">
      <w:pPr>
        <w:shd w:val="clear" w:color="auto" w:fill="FFFFFF"/>
        <w:ind w:firstLine="851"/>
        <w:jc w:val="right"/>
        <w:rPr>
          <w:rFonts w:ascii="Times New Roman" w:hAnsi="Times New Roman"/>
          <w:kern w:val="1"/>
        </w:rPr>
      </w:pPr>
      <w:r w:rsidRPr="00C2511C">
        <w:rPr>
          <w:rFonts w:ascii="Times New Roman" w:hAnsi="Times New Roman"/>
        </w:rPr>
        <w:t xml:space="preserve">к </w:t>
      </w:r>
      <w:r w:rsidRPr="00C2511C">
        <w:rPr>
          <w:rFonts w:ascii="Times New Roman" w:hAnsi="Times New Roman"/>
          <w:kern w:val="1"/>
        </w:rPr>
        <w:t xml:space="preserve">положению об оплате труда </w:t>
      </w:r>
    </w:p>
    <w:p w:rsidR="00BD2BCA" w:rsidRPr="00C2511C" w:rsidRDefault="00BD2BCA" w:rsidP="00BD2BCA">
      <w:pPr>
        <w:shd w:val="clear" w:color="auto" w:fill="FFFFFF"/>
        <w:ind w:firstLine="851"/>
        <w:jc w:val="right"/>
        <w:rPr>
          <w:rFonts w:ascii="Times New Roman" w:hAnsi="Times New Roman"/>
          <w:kern w:val="1"/>
        </w:rPr>
      </w:pPr>
      <w:r w:rsidRPr="00C2511C">
        <w:rPr>
          <w:rFonts w:ascii="Times New Roman" w:hAnsi="Times New Roman"/>
          <w:kern w:val="1"/>
        </w:rPr>
        <w:t>в дошкольной образовательной организации</w:t>
      </w:r>
    </w:p>
    <w:p w:rsidR="00BD2BCA" w:rsidRDefault="00BD2BCA" w:rsidP="00BD2BCA">
      <w:pPr>
        <w:ind w:firstLine="0"/>
        <w:jc w:val="right"/>
        <w:rPr>
          <w:rFonts w:ascii="Times New Roman" w:hAnsi="Times New Roman"/>
          <w:bCs/>
          <w:i/>
          <w:color w:val="00B050"/>
        </w:rPr>
      </w:pPr>
    </w:p>
    <w:p w:rsidR="00BD2BCA" w:rsidRDefault="00BD2BCA" w:rsidP="00C2511C">
      <w:pPr>
        <w:ind w:firstLine="0"/>
        <w:jc w:val="center"/>
        <w:rPr>
          <w:rFonts w:ascii="Times New Roman" w:hAnsi="Times New Roman"/>
          <w:bCs/>
          <w:i/>
          <w:color w:val="00B050"/>
        </w:rPr>
      </w:pPr>
    </w:p>
    <w:p w:rsidR="00343C93" w:rsidRPr="00CD1FBA" w:rsidRDefault="00343C93" w:rsidP="00C2511C">
      <w:pPr>
        <w:ind w:firstLine="0"/>
        <w:jc w:val="center"/>
        <w:rPr>
          <w:rFonts w:ascii="Times New Roman" w:hAnsi="Times New Roman"/>
          <w:b/>
          <w:bCs/>
        </w:rPr>
      </w:pPr>
      <w:r w:rsidRPr="00CD1FBA">
        <w:rPr>
          <w:rFonts w:ascii="Times New Roman" w:hAnsi="Times New Roman"/>
          <w:b/>
          <w:bCs/>
        </w:rPr>
        <w:t>Типовые критерии</w:t>
      </w:r>
      <w:r w:rsidR="006D555D" w:rsidRPr="00CD1FBA">
        <w:rPr>
          <w:rFonts w:ascii="Times New Roman" w:hAnsi="Times New Roman"/>
          <w:b/>
          <w:bCs/>
        </w:rPr>
        <w:t xml:space="preserve"> </w:t>
      </w:r>
      <w:r w:rsidRPr="00CD1FBA">
        <w:rPr>
          <w:rFonts w:ascii="Times New Roman" w:hAnsi="Times New Roman"/>
          <w:b/>
          <w:bCs/>
        </w:rPr>
        <w:t>оценки</w:t>
      </w:r>
      <w:r w:rsidR="006D555D" w:rsidRPr="00CD1FBA">
        <w:rPr>
          <w:rFonts w:ascii="Times New Roman" w:hAnsi="Times New Roman"/>
          <w:b/>
          <w:bCs/>
        </w:rPr>
        <w:t xml:space="preserve"> </w:t>
      </w:r>
      <w:r w:rsidRPr="00CD1FBA">
        <w:rPr>
          <w:rFonts w:ascii="Times New Roman" w:hAnsi="Times New Roman"/>
          <w:b/>
          <w:bCs/>
        </w:rPr>
        <w:t>качества труда воспитателя ДОО</w:t>
      </w:r>
    </w:p>
    <w:tbl>
      <w:tblPr>
        <w:tblpPr w:leftFromText="180" w:rightFromText="180" w:vertAnchor="text" w:tblpX="-494" w:tblpY="1"/>
        <w:tblOverlap w:val="neve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68"/>
        <w:gridCol w:w="3883"/>
        <w:gridCol w:w="45"/>
        <w:gridCol w:w="2459"/>
        <w:gridCol w:w="351"/>
        <w:gridCol w:w="1917"/>
        <w:gridCol w:w="142"/>
        <w:gridCol w:w="992"/>
        <w:gridCol w:w="851"/>
        <w:gridCol w:w="141"/>
        <w:gridCol w:w="1276"/>
        <w:gridCol w:w="71"/>
        <w:gridCol w:w="1205"/>
      </w:tblGrid>
      <w:tr w:rsidR="00343C93" w:rsidRPr="00CD1FBA">
        <w:tc>
          <w:tcPr>
            <w:tcW w:w="2368" w:type="dxa"/>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Показатель (П)</w:t>
            </w:r>
          </w:p>
        </w:tc>
        <w:tc>
          <w:tcPr>
            <w:tcW w:w="3883" w:type="dxa"/>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Индикатор (И)</w:t>
            </w:r>
          </w:p>
        </w:tc>
        <w:tc>
          <w:tcPr>
            <w:tcW w:w="2504" w:type="dxa"/>
            <w:gridSpan w:val="2"/>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Механизм (основание) оценки</w:t>
            </w:r>
          </w:p>
        </w:tc>
        <w:tc>
          <w:tcPr>
            <w:tcW w:w="6946" w:type="dxa"/>
            <w:gridSpan w:val="9"/>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Шкала оценивания индикатора</w:t>
            </w:r>
          </w:p>
          <w:p w:rsidR="00343C93" w:rsidRPr="00CD1FBA" w:rsidRDefault="00343C93" w:rsidP="00C2511C">
            <w:pPr>
              <w:ind w:firstLine="0"/>
              <w:jc w:val="center"/>
              <w:rPr>
                <w:rFonts w:ascii="Times New Roman" w:hAnsi="Times New Roman"/>
                <w:lang w:eastAsia="en-US"/>
              </w:rPr>
            </w:pPr>
          </w:p>
        </w:tc>
      </w:tr>
      <w:tr w:rsidR="00343C93" w:rsidRPr="00CD1FBA">
        <w:tc>
          <w:tcPr>
            <w:tcW w:w="15701" w:type="dxa"/>
            <w:gridSpan w:val="13"/>
          </w:tcPr>
          <w:p w:rsidR="00343C93" w:rsidRPr="00CD1FBA" w:rsidRDefault="00343C93" w:rsidP="00C2511C">
            <w:pPr>
              <w:ind w:firstLine="0"/>
              <w:jc w:val="center"/>
              <w:rPr>
                <w:rFonts w:ascii="Times New Roman" w:hAnsi="Times New Roman"/>
                <w:bCs/>
                <w:lang w:eastAsia="en-US"/>
              </w:rPr>
            </w:pPr>
            <w:r w:rsidRPr="00CD1FBA">
              <w:rPr>
                <w:rFonts w:ascii="Times New Roman" w:hAnsi="Times New Roman"/>
                <w:bCs/>
                <w:lang w:eastAsia="en-US"/>
              </w:rPr>
              <w:t xml:space="preserve">Часть 1. Критерии, связанные с мониторингом реализации ФГОС </w:t>
            </w:r>
            <w:proofErr w:type="gramStart"/>
            <w:r w:rsidRPr="00CD1FBA">
              <w:rPr>
                <w:rFonts w:ascii="Times New Roman" w:hAnsi="Times New Roman"/>
                <w:bCs/>
                <w:lang w:eastAsia="en-US"/>
              </w:rPr>
              <w:t>ДО</w:t>
            </w:r>
            <w:proofErr w:type="gramEnd"/>
            <w:r w:rsidRPr="00CD1FBA">
              <w:rPr>
                <w:rFonts w:ascii="Times New Roman" w:hAnsi="Times New Roman"/>
                <w:bCs/>
                <w:lang w:eastAsia="en-US"/>
              </w:rPr>
              <w:t xml:space="preserve"> на уровне ОО</w:t>
            </w:r>
          </w:p>
          <w:p w:rsidR="00343C93" w:rsidRPr="00CD1FBA" w:rsidRDefault="00343C93" w:rsidP="00C2511C">
            <w:pPr>
              <w:ind w:firstLine="0"/>
              <w:jc w:val="center"/>
              <w:rPr>
                <w:rFonts w:ascii="Times New Roman" w:hAnsi="Times New Roman"/>
                <w:bCs/>
                <w:lang w:eastAsia="en-US"/>
              </w:rPr>
            </w:pPr>
            <w:r w:rsidRPr="00CD1FBA">
              <w:rPr>
                <w:rFonts w:ascii="Times New Roman" w:hAnsi="Times New Roman"/>
                <w:lang w:eastAsia="en-US"/>
              </w:rPr>
              <w:t>Критерий (К</w:t>
            </w:r>
            <w:proofErr w:type="gramStart"/>
            <w:r w:rsidRPr="00CD1FBA">
              <w:rPr>
                <w:rFonts w:ascii="Times New Roman" w:hAnsi="Times New Roman"/>
                <w:lang w:eastAsia="en-US"/>
              </w:rPr>
              <w:t>1</w:t>
            </w:r>
            <w:proofErr w:type="gramEnd"/>
            <w:r w:rsidRPr="00CD1FBA">
              <w:rPr>
                <w:rFonts w:ascii="Times New Roman" w:hAnsi="Times New Roman"/>
                <w:lang w:eastAsia="en-US"/>
              </w:rPr>
              <w:t xml:space="preserve">): </w:t>
            </w:r>
            <w:r w:rsidRPr="00CD1FBA">
              <w:rPr>
                <w:rFonts w:ascii="Times New Roman" w:hAnsi="Times New Roman"/>
                <w:bCs/>
                <w:lang w:eastAsia="en-US"/>
              </w:rPr>
              <w:t xml:space="preserve">Качественные показатели проектирования воспитателем образовательной деятельности </w:t>
            </w:r>
          </w:p>
          <w:p w:rsidR="00343C93" w:rsidRPr="00CD1FBA" w:rsidRDefault="00343C93" w:rsidP="00C2511C">
            <w:pPr>
              <w:ind w:firstLine="0"/>
              <w:jc w:val="center"/>
              <w:rPr>
                <w:rFonts w:ascii="Times New Roman" w:hAnsi="Times New Roman"/>
                <w:lang w:eastAsia="en-US"/>
              </w:rPr>
            </w:pPr>
          </w:p>
        </w:tc>
      </w:tr>
      <w:tr w:rsidR="00343C93" w:rsidRPr="00CD1FBA">
        <w:trPr>
          <w:trHeight w:val="699"/>
        </w:trPr>
        <w:tc>
          <w:tcPr>
            <w:tcW w:w="2368"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1.1.</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Создание </w:t>
            </w:r>
            <w:proofErr w:type="spellStart"/>
            <w:r w:rsidRPr="00CD1FBA">
              <w:rPr>
                <w:rFonts w:ascii="Times New Roman" w:hAnsi="Times New Roman"/>
                <w:lang w:eastAsia="en-US"/>
              </w:rPr>
              <w:t>психолого</w:t>
            </w:r>
            <w:proofErr w:type="spellEnd"/>
            <w:r w:rsidRPr="00CD1FBA">
              <w:rPr>
                <w:rFonts w:ascii="Times New Roman" w:hAnsi="Times New Roman"/>
                <w:lang w:eastAsia="en-US"/>
              </w:rPr>
              <w:t xml:space="preserve"> – педагогических условий для эффективной реализации Образовательной программы средствами проектирования образовательной деятельности.</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w:t>
            </w:r>
            <w:proofErr w:type="gramStart"/>
            <w:r w:rsidRPr="00CD1FBA">
              <w:rPr>
                <w:rFonts w:ascii="Times New Roman" w:hAnsi="Times New Roman"/>
                <w:lang w:eastAsia="en-US"/>
              </w:rPr>
              <w:t>П</w:t>
            </w:r>
            <w:proofErr w:type="gramEnd"/>
            <w:r w:rsidRPr="00CD1FBA">
              <w:rPr>
                <w:rFonts w:ascii="Times New Roman" w:hAnsi="Times New Roman"/>
                <w:lang w:eastAsia="en-US"/>
              </w:rPr>
              <w:t xml:space="preserve"> 1.1.)</w:t>
            </w:r>
          </w:p>
          <w:p w:rsidR="00343C93" w:rsidRPr="00CD1FBA" w:rsidRDefault="00343C93" w:rsidP="00C2511C">
            <w:pPr>
              <w:ind w:firstLine="0"/>
              <w:rPr>
                <w:rFonts w:ascii="Times New Roman" w:hAnsi="Times New Roman"/>
                <w:lang w:eastAsia="en-US"/>
              </w:rPr>
            </w:pPr>
          </w:p>
        </w:tc>
        <w:tc>
          <w:tcPr>
            <w:tcW w:w="3928" w:type="dxa"/>
            <w:gridSpan w:val="2"/>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проектирование образовательной деятельности в рамках пяти образовательных областей в соответствии с ФГОС Д</w:t>
            </w:r>
            <w:proofErr w:type="gramStart"/>
            <w:r w:rsidRPr="00CD1FBA">
              <w:rPr>
                <w:rFonts w:ascii="Times New Roman" w:hAnsi="Times New Roman"/>
                <w:lang w:eastAsia="en-US"/>
              </w:rPr>
              <w:t>О(</w:t>
            </w:r>
            <w:proofErr w:type="gramEnd"/>
            <w:r w:rsidRPr="00CD1FBA">
              <w:rPr>
                <w:rFonts w:ascii="Times New Roman" w:hAnsi="Times New Roman"/>
                <w:lang w:eastAsia="en-US"/>
              </w:rPr>
              <w:t>И 1.1.1)</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 - проектирование образовательной деятельности детей с учетом возрастных особенностей детей дошкольного возраста (И 1.1.2)</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-проектирование образовательной деятельности с учетом индивидуальных образовательных потребностей обучающихся (воспитанников)</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1.1.3)</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-проектирование образовательной деятельности на основе инновационных образовательных и развивающих технологий**</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1.1.4)</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**Инновационные технологии определяются ОО с целью обеспечения эффективности реализуемой Образовательной программы</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-проектирование способов и направлений поддержки детской инициативы и самостоятельности</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(И 1.1.5) </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-проектирование эффективного использования РППС в процессе образовательной деятельности</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1.1.6)</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-проектирование деятельности по организации взаимодействия с семьями обучающихся (воспитанников) и их включению в образовательную деятельность (И 1.1.7)</w:t>
            </w:r>
          </w:p>
          <w:p w:rsidR="00343C93" w:rsidRPr="00CD1FBA" w:rsidRDefault="00343C93" w:rsidP="00C2511C">
            <w:pPr>
              <w:ind w:firstLine="0"/>
              <w:rPr>
                <w:rFonts w:ascii="Times New Roman" w:hAnsi="Times New Roman"/>
                <w:lang w:eastAsia="en-US"/>
              </w:rPr>
            </w:pPr>
          </w:p>
        </w:tc>
        <w:tc>
          <w:tcPr>
            <w:tcW w:w="2459"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Анализ проектирования образовательной деятельности (рабочих программ, планирования образовательной деятельности и т.п.) воспитателей на расчётный период.</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Анализ осуществляется должностным лицом, курирующим образовательную деятельность в ОО или рабочей группой ОО 1 раз в расчетный период по предложенным индикаторам.</w:t>
            </w:r>
          </w:p>
        </w:tc>
        <w:tc>
          <w:tcPr>
            <w:tcW w:w="6946" w:type="dxa"/>
            <w:gridSpan w:val="9"/>
          </w:tcPr>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Значение индикатора оценивается по шкале от 0 до 2 баллов.</w:t>
            </w:r>
            <w:r w:rsidR="006D555D" w:rsidRPr="00CD1FBA">
              <w:rPr>
                <w:rFonts w:ascii="Times New Roman" w:hAnsi="Times New Roman"/>
                <w:lang w:eastAsia="en-US"/>
              </w:rPr>
              <w:t xml:space="preserve"> </w:t>
            </w:r>
            <w:r w:rsidRPr="00CD1FBA">
              <w:rPr>
                <w:rFonts w:ascii="Times New Roman" w:hAnsi="Times New Roman"/>
                <w:lang w:eastAsia="en-US"/>
              </w:rPr>
              <w:t>Значение показателя рассчитывается путем суммирования значений индикаторов и фиксируется однократно за расчетный период.</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воспитатель отражает деятельность по реализации пяти образовательных областей.</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Деятельность по реализации образовательных областей проектируется комплексно – 2 б.</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образовательные области представлены неравнозначно (доминируют одна или несколько образовательных областей)1б.</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 xml:space="preserve">При проектировании образовательной деятельности воспитатель отражает образовательные области в форме предметных занятий – 0 б. </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roofErr w:type="gramStart"/>
            <w:r w:rsidRPr="00CD1FBA">
              <w:rPr>
                <w:rFonts w:ascii="Times New Roman" w:hAnsi="Times New Roman"/>
                <w:lang w:eastAsia="en-US"/>
              </w:rPr>
              <w:t>Содержание образовательной деятельности проектируется на основе регламентированных ФГОС ДО видов детской деятельности, учитывает специфику организации образовательной деятельности с детьми раннего и (или) дошкольного возраста.</w:t>
            </w:r>
            <w:proofErr w:type="gramEnd"/>
            <w:r w:rsidRPr="00CD1FBA">
              <w:rPr>
                <w:rFonts w:ascii="Times New Roman" w:hAnsi="Times New Roman"/>
                <w:lang w:eastAsia="en-US"/>
              </w:rPr>
              <w:t xml:space="preserve"> При проектировании образовательной деятельности воспитатель отражает все регламентированные стандартом виды детской деятельности, формы их организации учитывает специфику возраста обучающихся – 2 балла.</w:t>
            </w:r>
          </w:p>
          <w:p w:rsidR="00343C93" w:rsidRPr="00CD1FBA" w:rsidRDefault="00343C93" w:rsidP="00C2511C">
            <w:pPr>
              <w:tabs>
                <w:tab w:val="right" w:pos="3293"/>
              </w:tabs>
              <w:ind w:firstLine="0"/>
              <w:rPr>
                <w:rFonts w:ascii="Times New Roman" w:hAnsi="Times New Roman"/>
                <w:lang w:eastAsia="en-US"/>
              </w:rPr>
            </w:pPr>
            <w:proofErr w:type="gramStart"/>
            <w:r w:rsidRPr="00CD1FBA">
              <w:rPr>
                <w:rFonts w:ascii="Times New Roman" w:hAnsi="Times New Roman"/>
                <w:lang w:eastAsia="en-US"/>
              </w:rPr>
              <w:t>При проектировании образовательной деятельности воспитатель отражает регламентированные ФГОС ДО виды деятельности, организация которых осуществляется преимущественно дидактическими формами – 1 балл.</w:t>
            </w:r>
            <w:proofErr w:type="gramEnd"/>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воспитатель</w:t>
            </w:r>
            <w:r w:rsidR="006D555D" w:rsidRPr="00CD1FBA">
              <w:rPr>
                <w:rFonts w:ascii="Times New Roman" w:hAnsi="Times New Roman"/>
                <w:lang w:eastAsia="en-US"/>
              </w:rPr>
              <w:t xml:space="preserve"> </w:t>
            </w:r>
            <w:r w:rsidRPr="00CD1FBA">
              <w:rPr>
                <w:rFonts w:ascii="Times New Roman" w:hAnsi="Times New Roman"/>
                <w:lang w:eastAsia="en-US"/>
              </w:rPr>
              <w:t xml:space="preserve">формально отражает регламентированные ФГОС </w:t>
            </w:r>
            <w:proofErr w:type="spellStart"/>
            <w:r w:rsidRPr="00CD1FBA">
              <w:rPr>
                <w:rFonts w:ascii="Times New Roman" w:hAnsi="Times New Roman"/>
                <w:lang w:eastAsia="en-US"/>
              </w:rPr>
              <w:t>ДОвиды</w:t>
            </w:r>
            <w:proofErr w:type="spellEnd"/>
            <w:r w:rsidRPr="00CD1FBA">
              <w:rPr>
                <w:rFonts w:ascii="Times New Roman" w:hAnsi="Times New Roman"/>
                <w:lang w:eastAsia="en-US"/>
              </w:rPr>
              <w:t xml:space="preserve"> детской деятельности, формы их организации однообразны, не всегда учитывается специфика возрастных особенностей обучающихся</w:t>
            </w:r>
            <w:r w:rsidR="006D555D" w:rsidRPr="00CD1FBA">
              <w:rPr>
                <w:rFonts w:ascii="Times New Roman" w:hAnsi="Times New Roman"/>
                <w:lang w:eastAsia="en-US"/>
              </w:rPr>
              <w:t xml:space="preserve"> </w:t>
            </w:r>
            <w:r w:rsidRPr="00CD1FBA">
              <w:rPr>
                <w:rFonts w:ascii="Times New Roman" w:hAnsi="Times New Roman"/>
                <w:lang w:eastAsia="en-US"/>
              </w:rPr>
              <w:t xml:space="preserve">– 0 баллов. </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учитываются индивидуальные образовательные потребности обучающихся (воспитанников). Прослеживается системный подход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индивидуальные образовательные потребности обучающихся (воспитанников) учитываются фрагментарно, бессистемно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индивидуальные образовательные потребности обучающихся (воспитанников) учитываются формально – 0 баллов.</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Проектирование образовательной деятельности осуществляется на основе инновационных технологий и методик. Прослеживается системный подход и их грамотная методическая реализация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инновационные методики и технологии отражаются бессистемно–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воспитателем используются элементы инновационных методик и технологий – 0 баллов.</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воспитатель регулярно отражает разнообразные способы и направления детской инициативы и самостоятельности, выражающиеся в создании ситуаций выбора обучающимися (воспитанниками)</w:t>
            </w:r>
            <w:r w:rsidR="006D555D" w:rsidRPr="00CD1FBA">
              <w:rPr>
                <w:rFonts w:ascii="Times New Roman" w:hAnsi="Times New Roman"/>
                <w:lang w:eastAsia="en-US"/>
              </w:rPr>
              <w:t xml:space="preserve"> </w:t>
            </w:r>
            <w:r w:rsidRPr="00CD1FBA">
              <w:rPr>
                <w:rFonts w:ascii="Times New Roman" w:hAnsi="Times New Roman"/>
                <w:lang w:eastAsia="en-US"/>
              </w:rPr>
              <w:t>материалов, видов активности и участников совместной деятельности и общения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воспитатель регулярно отражает однообразные способы и направления поддержки детской инициативы и самостоятельности, не в полной мере проектируется поддержка детской инициативы и самостоятельности в отдельных видах активности обучающихся (воспитанников)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способы и направления поддержки детской инициативы отражаются фрагментарно, бессистемно</w:t>
            </w:r>
            <w:r w:rsidR="006D555D" w:rsidRPr="00CD1FBA">
              <w:rPr>
                <w:rFonts w:ascii="Times New Roman" w:hAnsi="Times New Roman"/>
                <w:lang w:eastAsia="en-US"/>
              </w:rPr>
              <w:t xml:space="preserve"> </w:t>
            </w:r>
            <w:r w:rsidRPr="00CD1FBA">
              <w:rPr>
                <w:rFonts w:ascii="Times New Roman" w:hAnsi="Times New Roman"/>
                <w:lang w:eastAsia="en-US"/>
              </w:rPr>
              <w:t>– 0 баллов.</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систематически отражается работа по моделированию и организации РППС, обеспечивающая эффективную реализацию образовательной деятельности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отражается работа по моделированию и организации РППС, но она не всегда обеспечивает эффективную реализацию образовательной деятельности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работы по моделированию и организации РППС воспитатель перечисляет оборудование и материалы – 0 баллов.</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отражается системная работа по организации взаимодействия с семьями обучающихся (воспитанников), обозначена возможность их включения в образовательную деятельность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работа по организации взаимодействия с семьями отражается системно, но преимущественно на основе однообразных форм, не всегда отражается возможность включения родителей (законных представителей) детей в образовательную деятельность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работа по организации взаимодействия с семьями отражается формально – 0 баллов.</w:t>
            </w:r>
          </w:p>
        </w:tc>
      </w:tr>
      <w:tr w:rsidR="00343C93" w:rsidRPr="00CD1FBA">
        <w:trPr>
          <w:trHeight w:val="1687"/>
        </w:trPr>
        <w:tc>
          <w:tcPr>
            <w:tcW w:w="2368"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1.2.</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Создание </w:t>
            </w:r>
            <w:proofErr w:type="spellStart"/>
            <w:r w:rsidRPr="00CD1FBA">
              <w:rPr>
                <w:rFonts w:ascii="Times New Roman" w:hAnsi="Times New Roman"/>
                <w:lang w:eastAsia="en-US"/>
              </w:rPr>
              <w:t>психолого</w:t>
            </w:r>
            <w:proofErr w:type="spellEnd"/>
            <w:r w:rsidRPr="00CD1FBA">
              <w:rPr>
                <w:rFonts w:ascii="Times New Roman" w:hAnsi="Times New Roman"/>
                <w:lang w:eastAsia="en-US"/>
              </w:rPr>
              <w:t xml:space="preserve"> – педагогических условий для эффективной реализации Образовательной программы средствами реализации образовательной деятельности.</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w:t>
            </w:r>
            <w:proofErr w:type="gramStart"/>
            <w:r w:rsidRPr="00CD1FBA">
              <w:rPr>
                <w:rFonts w:ascii="Times New Roman" w:hAnsi="Times New Roman"/>
                <w:lang w:eastAsia="en-US"/>
              </w:rPr>
              <w:t>П</w:t>
            </w:r>
            <w:proofErr w:type="gramEnd"/>
            <w:r w:rsidRPr="00CD1FBA">
              <w:rPr>
                <w:rFonts w:ascii="Times New Roman" w:hAnsi="Times New Roman"/>
                <w:lang w:eastAsia="en-US"/>
              </w:rPr>
              <w:t xml:space="preserve"> 1.2)</w:t>
            </w:r>
          </w:p>
        </w:tc>
        <w:tc>
          <w:tcPr>
            <w:tcW w:w="3928" w:type="dxa"/>
            <w:gridSpan w:val="2"/>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-реализация образовательной деятельности в рамках 5 образовательных областей в соответствии с ФГОС </w:t>
            </w:r>
            <w:proofErr w:type="gramStart"/>
            <w:r w:rsidRPr="00CD1FBA">
              <w:rPr>
                <w:rFonts w:ascii="Times New Roman" w:hAnsi="Times New Roman"/>
                <w:lang w:eastAsia="en-US"/>
              </w:rPr>
              <w:t>ДО</w:t>
            </w:r>
            <w:proofErr w:type="gramEnd"/>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1.2.1);</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-реализация образовательной деятельности детей с учетом возрастных особенностей детей дошкольного возраста (И 1.2.2)</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-реализация образовательной деятельности с учетом индивидуальных образовательных потребностей обучающихся (воспитанников) (И 1.2.3)</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-реализация образовательной деятельности на основе инновационных образовательных и развивающих технологий (И 1.2.4)</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-поддержка детской инициативы и самостоятельности в процессе образовательной деятельности</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 (И 1.2.5)</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эффективное использование РППС в процессе образовательной деятельности (И 1.2.6)</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реализация взаимодействия с семьями обучающихся, оказание консультативной помощи, вовлечение родителей (законных представителей) обучающихся (воспитанников) в образовательную деятельность</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1.2.7).</w:t>
            </w:r>
          </w:p>
          <w:p w:rsidR="00343C93" w:rsidRPr="00CD1FBA" w:rsidRDefault="00343C93" w:rsidP="00C2511C">
            <w:pPr>
              <w:ind w:firstLine="0"/>
              <w:rPr>
                <w:rFonts w:ascii="Times New Roman" w:hAnsi="Times New Roman"/>
                <w:lang w:eastAsia="en-US"/>
              </w:rPr>
            </w:pPr>
          </w:p>
        </w:tc>
        <w:tc>
          <w:tcPr>
            <w:tcW w:w="2459"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Анализ деятельности воспитателя на основе посещения образовательных мероприятий и результатов тематического и планового контроля</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Анализ осуществляется должностным лицом, курирующим образовательную деятельность в ОО или рабочей группой ОО 1 раз в расчетный период по предложенным индикаторам.</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tc>
        <w:tc>
          <w:tcPr>
            <w:tcW w:w="6946" w:type="dxa"/>
            <w:gridSpan w:val="9"/>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Значение индикатора оценивается по шкале от 0 до 2 баллов. Значение показателя рассчитывается путем суммирования значений индикаторов и фиксируется однократно за расчетный период.</w:t>
            </w:r>
          </w:p>
          <w:p w:rsidR="00343C93" w:rsidRPr="00CD1FBA" w:rsidRDefault="00343C93" w:rsidP="00C2511C">
            <w:pPr>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Образовательные области реализуются комплексно, в рамках определенных ФГОС ДО требований. Образовательные мероприятия грамотно реализуются в контексте образовательных областей–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Образовательные области реализуются неравнозначно. В процессе образовательной деятельности наблюдается значительное преобладание одного из направлений развития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Образовательные области реализуются воспитателем в форме предметных занятий – 0 баллов.</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Образовательные мероприятия организованы на основе регламентированных ФГОС ДО видов деятельности в соответствии с возрастными особенностями обучающихся (воспитанников) и носят интегративный характер – 2 балла.</w:t>
            </w:r>
          </w:p>
          <w:p w:rsidR="00343C93" w:rsidRPr="00CD1FBA" w:rsidRDefault="00343C93" w:rsidP="00C2511C">
            <w:pPr>
              <w:tabs>
                <w:tab w:val="right" w:pos="3293"/>
              </w:tabs>
              <w:ind w:firstLine="0"/>
              <w:rPr>
                <w:rFonts w:ascii="Times New Roman" w:hAnsi="Times New Roman"/>
                <w:lang w:eastAsia="en-US"/>
              </w:rPr>
            </w:pPr>
            <w:proofErr w:type="gramStart"/>
            <w:r w:rsidRPr="00CD1FBA">
              <w:rPr>
                <w:rFonts w:ascii="Times New Roman" w:hAnsi="Times New Roman"/>
                <w:lang w:eastAsia="en-US"/>
              </w:rPr>
              <w:t>Воспитатель реализует образовательную деятельность на основе регламентированных ФГОС ДО видов детской деятельности, при этом деятельность не всегда носит интегративный характер и используются преимущественно дидактические формы организации.</w:t>
            </w:r>
            <w:proofErr w:type="gramEnd"/>
            <w:r w:rsidRPr="00CD1FBA">
              <w:rPr>
                <w:rFonts w:ascii="Times New Roman" w:hAnsi="Times New Roman"/>
                <w:lang w:eastAsia="en-US"/>
              </w:rPr>
              <w:t xml:space="preserve"> В целом, содержание реализуемой воспитателем образовательной деятельности соответствует возрастным особенностям обучающихся (воспитанников)</w:t>
            </w:r>
            <w:r w:rsidR="006D555D" w:rsidRPr="00CD1FBA">
              <w:rPr>
                <w:rFonts w:ascii="Times New Roman" w:hAnsi="Times New Roman"/>
                <w:lang w:eastAsia="en-US"/>
              </w:rPr>
              <w:t xml:space="preserve"> </w:t>
            </w:r>
            <w:r w:rsidRPr="00CD1FBA">
              <w:rPr>
                <w:rFonts w:ascii="Times New Roman" w:hAnsi="Times New Roman"/>
                <w:lang w:eastAsia="en-US"/>
              </w:rPr>
              <w:t>–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Образовательная деятельность реализуется на основе регламентированных видов детской деятельности. В процессе образовательной деятельности, как правило, один или несколько видов деятельности доминируют, используются однообразные формы их организации, образовательная деятельность не носит интегративный характер</w:t>
            </w:r>
            <w:r w:rsidR="006D555D" w:rsidRPr="00CD1FBA">
              <w:rPr>
                <w:rFonts w:ascii="Times New Roman" w:hAnsi="Times New Roman"/>
                <w:lang w:eastAsia="en-US"/>
              </w:rPr>
              <w:t xml:space="preserve"> </w:t>
            </w:r>
            <w:r w:rsidRPr="00CD1FBA">
              <w:rPr>
                <w:rFonts w:ascii="Times New Roman" w:hAnsi="Times New Roman"/>
                <w:lang w:eastAsia="en-US"/>
              </w:rPr>
              <w:t xml:space="preserve">(в содержании виды детской деятельности не взаимосвязаны содержательно) – 0 баллов. </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Образовательная деятельность систематически реализуется с учетом индивидуальных образовательных потребностей обучающихся (воспитанников)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В процессе организованной образовательной деятельности воспитатель не всегда учитывает индивидуальные образовательные потребности обучающихся (воспитанников)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Индивидуальные образовательные потребности обучающихся (воспитанников) учитываются формально, индивидуальная работа организуется преимущественно обособленно, вне контекста организованной образовательной деятельности – 0 баллов.</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В процессе образовательной деятельности воспитатель системно и методически грамотно использует инновационные методики и технологии. Их выбор целесообразен, использование эффективно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В процессе образовательной деятельности воспитатель использует инновационные технологии и методики бессистемно, не регулярно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В процессе образовательной деятельности воспитатель использует элементы инновационных технологий и методик. Содержание образовательной деятельности преимущественно реализуется на основе дидактических подходов – 0 баллов.</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В процессе образовательной деятельности обучающиес</w:t>
            </w:r>
            <w:proofErr w:type="gramStart"/>
            <w:r w:rsidRPr="00CD1FBA">
              <w:rPr>
                <w:rFonts w:ascii="Times New Roman" w:hAnsi="Times New Roman"/>
                <w:lang w:eastAsia="en-US"/>
              </w:rPr>
              <w:t>я(</w:t>
            </w:r>
            <w:proofErr w:type="gramEnd"/>
            <w:r w:rsidRPr="00CD1FBA">
              <w:rPr>
                <w:rFonts w:ascii="Times New Roman" w:hAnsi="Times New Roman"/>
                <w:lang w:eastAsia="en-US"/>
              </w:rPr>
              <w:t>воспитанники) часто проявляют инициативу и самостоятельность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В процессе образовательной деятельности воспитатель побуждает детей проявлять инициативу и самостоятельность, для этого используются однообразные способы. Обучающиеся (воспитанники) недостаточно часто проявляют инициативу, редко предлагают решения в процессе ситуаций проблемной направленности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Обучающиеся (воспитанники) редко проявляют инициативу и самостоятельность, их активность чаще всего направляется воспитателем – 0 баллов.</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 xml:space="preserve">Для осуществления образовательной деятельности эффективно и эргономично организовано пространство для активности детей. Дети активно используют элементы среды в процессе образовательной и самостоятельной деятельности. Обучающиеся (воспитанники) преобразовывают или </w:t>
            </w:r>
            <w:proofErr w:type="spellStart"/>
            <w:r w:rsidRPr="00CD1FBA">
              <w:rPr>
                <w:rFonts w:ascii="Times New Roman" w:hAnsi="Times New Roman"/>
                <w:lang w:eastAsia="en-US"/>
              </w:rPr>
              <w:t>комплексируют</w:t>
            </w:r>
            <w:proofErr w:type="spellEnd"/>
            <w:r w:rsidRPr="00CD1FBA">
              <w:rPr>
                <w:rFonts w:ascii="Times New Roman" w:hAnsi="Times New Roman"/>
                <w:lang w:eastAsia="en-US"/>
              </w:rPr>
              <w:t xml:space="preserve"> элементы РППС в соответствии с их потребностями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 xml:space="preserve">Для образовательной деятельности пространство организованно недостаточно эффективно. Не все элементы РППС активно используются </w:t>
            </w:r>
            <w:proofErr w:type="gramStart"/>
            <w:r w:rsidRPr="00CD1FBA">
              <w:rPr>
                <w:rFonts w:ascii="Times New Roman" w:hAnsi="Times New Roman"/>
                <w:lang w:eastAsia="en-US"/>
              </w:rPr>
              <w:t>обучающимися</w:t>
            </w:r>
            <w:proofErr w:type="gramEnd"/>
            <w:r w:rsidRPr="00CD1FBA">
              <w:rPr>
                <w:rFonts w:ascii="Times New Roman" w:hAnsi="Times New Roman"/>
                <w:lang w:eastAsia="en-US"/>
              </w:rPr>
              <w:t xml:space="preserve"> в процессе образовательной и самостоятельной деятельности. Среда не всегда моделируется воспитателем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Пространство для активности детей организовано недостаточно эффективно. Расположение большинства элементов РППС жестко зафиксировано. Обучающиеся (воспитанники) используют элементы РППС в процессе образовательной деятельности только при побуждении со стороны воспитателя – 0 баллов.</w:t>
            </w:r>
            <w:r w:rsidR="006D555D" w:rsidRPr="00CD1FBA">
              <w:rPr>
                <w:rFonts w:ascii="Times New Roman" w:hAnsi="Times New Roman"/>
                <w:lang w:eastAsia="en-US"/>
              </w:rPr>
              <w:t xml:space="preserve"> </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Формы взаимодействия с семьями обучающихся (воспитанников) разнообразны, отвечают актуальным потребностям семьи, в том числе и с использованием интернет ресурсов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Формы взаимодействия с семьями</w:t>
            </w:r>
            <w:r w:rsidR="006D555D" w:rsidRPr="00CD1FBA">
              <w:rPr>
                <w:rFonts w:ascii="Times New Roman" w:hAnsi="Times New Roman"/>
                <w:lang w:eastAsia="en-US"/>
              </w:rPr>
              <w:t xml:space="preserve"> </w:t>
            </w:r>
            <w:r w:rsidRPr="00CD1FBA">
              <w:rPr>
                <w:rFonts w:ascii="Times New Roman" w:hAnsi="Times New Roman"/>
                <w:lang w:eastAsia="en-US"/>
              </w:rPr>
              <w:t>обучающихся (воспитанников) однообразны, но деятельность в целом эффективна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организации взаимодействия с семьями обучающихся (воспитанников) преобладает формальный подход – 0 баллов</w:t>
            </w:r>
          </w:p>
        </w:tc>
      </w:tr>
      <w:tr w:rsidR="00343C93" w:rsidRPr="00CD1FBA">
        <w:tc>
          <w:tcPr>
            <w:tcW w:w="15701" w:type="dxa"/>
            <w:gridSpan w:val="13"/>
          </w:tcPr>
          <w:p w:rsidR="00343C93" w:rsidRPr="00CD1FBA" w:rsidRDefault="00343C93" w:rsidP="00C2511C">
            <w:pPr>
              <w:ind w:firstLine="0"/>
              <w:jc w:val="center"/>
              <w:rPr>
                <w:rFonts w:ascii="Times New Roman" w:hAnsi="Times New Roman"/>
                <w:bCs/>
                <w:lang w:eastAsia="en-US"/>
              </w:rPr>
            </w:pPr>
            <w:r w:rsidRPr="00CD1FBA">
              <w:rPr>
                <w:rFonts w:ascii="Times New Roman" w:hAnsi="Times New Roman"/>
                <w:lang w:eastAsia="en-US"/>
              </w:rPr>
              <w:t>Критерий (К</w:t>
            </w:r>
            <w:proofErr w:type="gramStart"/>
            <w:r w:rsidRPr="00CD1FBA">
              <w:rPr>
                <w:rFonts w:ascii="Times New Roman" w:hAnsi="Times New Roman"/>
                <w:lang w:eastAsia="en-US"/>
              </w:rPr>
              <w:t>2</w:t>
            </w:r>
            <w:proofErr w:type="gramEnd"/>
            <w:r w:rsidRPr="00CD1FBA">
              <w:rPr>
                <w:rFonts w:ascii="Times New Roman" w:hAnsi="Times New Roman"/>
                <w:lang w:eastAsia="en-US"/>
              </w:rPr>
              <w:t xml:space="preserve">): </w:t>
            </w:r>
            <w:r w:rsidRPr="00CD1FBA">
              <w:rPr>
                <w:rFonts w:ascii="Times New Roman" w:hAnsi="Times New Roman"/>
                <w:bCs/>
                <w:lang w:eastAsia="en-US"/>
              </w:rPr>
              <w:t>Качественные показатели создания воспитателем условий, обеспечивающих охрану и укрепление физического и психологического здоровья обучающихся (воспитанников)</w:t>
            </w:r>
          </w:p>
        </w:tc>
      </w:tr>
      <w:tr w:rsidR="00343C93" w:rsidRPr="00CD1FBA">
        <w:trPr>
          <w:trHeight w:val="58"/>
        </w:trPr>
        <w:tc>
          <w:tcPr>
            <w:tcW w:w="2368"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2.1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Создание условий для охраны и укрепления психологического здоровья обучающихся (воспитанников)</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w:t>
            </w:r>
            <w:proofErr w:type="gramStart"/>
            <w:r w:rsidRPr="00CD1FBA">
              <w:rPr>
                <w:rFonts w:ascii="Times New Roman" w:hAnsi="Times New Roman"/>
                <w:lang w:eastAsia="en-US"/>
              </w:rPr>
              <w:t>П</w:t>
            </w:r>
            <w:proofErr w:type="gramEnd"/>
            <w:r w:rsidRPr="00CD1FBA">
              <w:rPr>
                <w:rFonts w:ascii="Times New Roman" w:hAnsi="Times New Roman"/>
                <w:lang w:eastAsia="en-US"/>
              </w:rPr>
              <w:t xml:space="preserve"> 2.1)</w:t>
            </w:r>
          </w:p>
        </w:tc>
        <w:tc>
          <w:tcPr>
            <w:tcW w:w="3928" w:type="dxa"/>
            <w:gridSpan w:val="2"/>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 создание комфортных психологических условий и микроклимата в группе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(И 2.1.1); </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-организация эффективного взаимодействия детей в процессе образовательной деятельности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2.1.2).</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-взаимодействие</w:t>
            </w:r>
            <w:r w:rsidR="006D555D" w:rsidRPr="00CD1FBA">
              <w:rPr>
                <w:rFonts w:ascii="Times New Roman" w:hAnsi="Times New Roman"/>
                <w:lang w:eastAsia="en-US"/>
              </w:rPr>
              <w:t xml:space="preserve"> </w:t>
            </w:r>
            <w:r w:rsidRPr="00CD1FBA">
              <w:rPr>
                <w:rFonts w:ascii="Times New Roman" w:hAnsi="Times New Roman"/>
                <w:lang w:eastAsia="en-US"/>
              </w:rPr>
              <w:t>обучающихс</w:t>
            </w:r>
            <w:proofErr w:type="gramStart"/>
            <w:r w:rsidRPr="00CD1FBA">
              <w:rPr>
                <w:rFonts w:ascii="Times New Roman" w:hAnsi="Times New Roman"/>
                <w:lang w:eastAsia="en-US"/>
              </w:rPr>
              <w:t>я(</w:t>
            </w:r>
            <w:proofErr w:type="gramEnd"/>
            <w:r w:rsidRPr="00CD1FBA">
              <w:rPr>
                <w:rFonts w:ascii="Times New Roman" w:hAnsi="Times New Roman"/>
                <w:lang w:eastAsia="en-US"/>
              </w:rPr>
              <w:t>воспитанников) и воспитателя в процессе образовательной деятельности и режимных моментов (И 2.1.3);</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tc>
        <w:tc>
          <w:tcPr>
            <w:tcW w:w="2459"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Анализ детских рисунков на предмет эмоционального благополучия***, опрос родителей (законных представителей) и др. методы</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 xml:space="preserve">***Использование стандартизированных методик исследования осуществляется педагогом – психологом. Рекомендуемые методики «Я в детском саду» (М. Быкова, М. </w:t>
            </w:r>
            <w:proofErr w:type="spellStart"/>
            <w:r w:rsidRPr="00CD1FBA">
              <w:rPr>
                <w:rFonts w:ascii="Times New Roman" w:hAnsi="Times New Roman"/>
                <w:lang w:eastAsia="en-US"/>
              </w:rPr>
              <w:t>Аромштам</w:t>
            </w:r>
            <w:proofErr w:type="spellEnd"/>
            <w:r w:rsidRPr="00CD1FBA">
              <w:rPr>
                <w:rFonts w:ascii="Times New Roman" w:hAnsi="Times New Roman"/>
                <w:lang w:eastAsia="en-US"/>
              </w:rPr>
              <w:t xml:space="preserve">), «Нарисуй себя» (А. Прихожан, З. </w:t>
            </w:r>
            <w:proofErr w:type="spellStart"/>
            <w:r w:rsidRPr="00CD1FBA">
              <w:rPr>
                <w:rFonts w:ascii="Times New Roman" w:hAnsi="Times New Roman"/>
                <w:lang w:eastAsia="en-US"/>
              </w:rPr>
              <w:t>Василяускайте</w:t>
            </w:r>
            <w:proofErr w:type="spellEnd"/>
            <w:r w:rsidRPr="00CD1FBA">
              <w:rPr>
                <w:rFonts w:ascii="Times New Roman" w:hAnsi="Times New Roman"/>
                <w:lang w:eastAsia="en-US"/>
              </w:rPr>
              <w:t>).</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Анкеты и опросы родителей (законных представителей) могут разрабатываться ОО.</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Анализ деятельности воспитателя на основе посещения образовательных мероприятий и результатов тематического и планового контроля на</w:t>
            </w:r>
            <w:r w:rsidR="006D555D" w:rsidRPr="00CD1FBA">
              <w:rPr>
                <w:rFonts w:ascii="Times New Roman" w:hAnsi="Times New Roman"/>
                <w:lang w:eastAsia="en-US"/>
              </w:rPr>
              <w:t xml:space="preserve"> </w:t>
            </w:r>
            <w:r w:rsidRPr="00CD1FBA">
              <w:rPr>
                <w:rFonts w:ascii="Times New Roman" w:hAnsi="Times New Roman"/>
                <w:lang w:eastAsia="en-US"/>
              </w:rPr>
              <w:t xml:space="preserve">предмет организации эффективных форм взаимодействия обучающихся (воспитанников)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-в парах,</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в малых группах;</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-организация совместных проектов;</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-коллективная деятельность по интересам;</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-совместная игровая деятельность****…).</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другие формы взаимодействия, отражающие специфику Образовательной программы, реализуемой в ОО.</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Анализ организации образовательной деятельности и режимных моментов (разнообразие, вариативность и целесообразность форм)</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tc>
        <w:tc>
          <w:tcPr>
            <w:tcW w:w="6946" w:type="dxa"/>
            <w:gridSpan w:val="9"/>
          </w:tcPr>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Значение индикатора оценивается по шкале от 0 до 2 баллов. Значение показателя рассчитывается путем суммирования значений индикаторов и фиксируется однократно за расчетный период.</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Комфортные психологические условия и микроклимат в группе отражены в оценке обучающихся и их родителей (законных представителей) как преимущественные–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Комфортные психологические условия и микроклимат в группе отражены в оценке обучающихся (воспитанников)</w:t>
            </w:r>
            <w:r w:rsidR="006D555D" w:rsidRPr="00CD1FBA">
              <w:rPr>
                <w:rFonts w:ascii="Times New Roman" w:hAnsi="Times New Roman"/>
                <w:lang w:eastAsia="en-US"/>
              </w:rPr>
              <w:t xml:space="preserve"> </w:t>
            </w:r>
            <w:r w:rsidRPr="00CD1FBA">
              <w:rPr>
                <w:rFonts w:ascii="Times New Roman" w:hAnsi="Times New Roman"/>
                <w:lang w:eastAsia="en-US"/>
              </w:rPr>
              <w:t>и их родителей (законных представителей) как редкие– 0 баллов.</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В образовательной деятельности наблюдаются разнообразные формы</w:t>
            </w:r>
            <w:r w:rsidR="006D555D" w:rsidRPr="00CD1FBA">
              <w:rPr>
                <w:rFonts w:ascii="Times New Roman" w:hAnsi="Times New Roman"/>
                <w:lang w:eastAsia="en-US"/>
              </w:rPr>
              <w:t xml:space="preserve"> </w:t>
            </w:r>
            <w:r w:rsidRPr="00CD1FBA">
              <w:rPr>
                <w:rFonts w:ascii="Times New Roman" w:hAnsi="Times New Roman"/>
                <w:lang w:eastAsia="en-US"/>
              </w:rPr>
              <w:t>организации взаимодействия</w:t>
            </w:r>
            <w:r w:rsidR="006D555D" w:rsidRPr="00CD1FBA">
              <w:rPr>
                <w:rFonts w:ascii="Times New Roman" w:hAnsi="Times New Roman"/>
                <w:lang w:eastAsia="en-US"/>
              </w:rPr>
              <w:t xml:space="preserve"> </w:t>
            </w:r>
            <w:r w:rsidRPr="00CD1FBA">
              <w:rPr>
                <w:rFonts w:ascii="Times New Roman" w:hAnsi="Times New Roman"/>
                <w:lang w:eastAsia="en-US"/>
              </w:rPr>
              <w:t>обучающихся (воспитанников)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В образовательной деятельности</w:t>
            </w:r>
            <w:r w:rsidR="006D555D" w:rsidRPr="00CD1FBA">
              <w:rPr>
                <w:rFonts w:ascii="Times New Roman" w:hAnsi="Times New Roman"/>
                <w:lang w:eastAsia="en-US"/>
              </w:rPr>
              <w:t xml:space="preserve"> </w:t>
            </w:r>
            <w:r w:rsidRPr="00CD1FBA">
              <w:rPr>
                <w:rFonts w:ascii="Times New Roman" w:hAnsi="Times New Roman"/>
                <w:lang w:eastAsia="en-US"/>
              </w:rPr>
              <w:t>формы организации взаимодействия</w:t>
            </w:r>
            <w:r w:rsidR="006D555D" w:rsidRPr="00CD1FBA">
              <w:rPr>
                <w:rFonts w:ascii="Times New Roman" w:hAnsi="Times New Roman"/>
                <w:lang w:eastAsia="en-US"/>
              </w:rPr>
              <w:t xml:space="preserve"> </w:t>
            </w:r>
            <w:r w:rsidRPr="00CD1FBA">
              <w:rPr>
                <w:rFonts w:ascii="Times New Roman" w:hAnsi="Times New Roman"/>
                <w:lang w:eastAsia="en-US"/>
              </w:rPr>
              <w:t>обучающихся (воспитанников) однообразны, бессистемны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Формы</w:t>
            </w:r>
            <w:r w:rsidR="006D555D" w:rsidRPr="00CD1FBA">
              <w:rPr>
                <w:rFonts w:ascii="Times New Roman" w:hAnsi="Times New Roman"/>
                <w:lang w:eastAsia="en-US"/>
              </w:rPr>
              <w:t xml:space="preserve"> </w:t>
            </w:r>
            <w:r w:rsidRPr="00CD1FBA">
              <w:rPr>
                <w:rFonts w:ascii="Times New Roman" w:hAnsi="Times New Roman"/>
                <w:lang w:eastAsia="en-US"/>
              </w:rPr>
              <w:t>организации взаимодействия обучающихся (воспитанников) в процессе образовательной деятельности неэффективны или нецелесообразны - 0 баллов.</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В процессе образовательной деятельности и режимных моментов используются актуальные и целесообразные формы взаимодействия воспитателя и обучающихся (воспитанников)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Формы организации взаимодействия</w:t>
            </w:r>
            <w:r w:rsidR="006D555D" w:rsidRPr="00CD1FBA">
              <w:rPr>
                <w:rFonts w:ascii="Times New Roman" w:hAnsi="Times New Roman"/>
                <w:lang w:eastAsia="en-US"/>
              </w:rPr>
              <w:t xml:space="preserve"> </w:t>
            </w:r>
            <w:r w:rsidRPr="00CD1FBA">
              <w:rPr>
                <w:rFonts w:ascii="Times New Roman" w:hAnsi="Times New Roman"/>
                <w:lang w:eastAsia="en-US"/>
              </w:rPr>
              <w:t>обучающихся (воспитанников) и воспитателя</w:t>
            </w:r>
            <w:r w:rsidR="006D555D" w:rsidRPr="00CD1FBA">
              <w:rPr>
                <w:rFonts w:ascii="Times New Roman" w:hAnsi="Times New Roman"/>
                <w:lang w:eastAsia="en-US"/>
              </w:rPr>
              <w:t xml:space="preserve"> </w:t>
            </w:r>
            <w:r w:rsidRPr="00CD1FBA">
              <w:rPr>
                <w:rFonts w:ascii="Times New Roman" w:hAnsi="Times New Roman"/>
                <w:lang w:eastAsia="en-US"/>
              </w:rPr>
              <w:t>в процессе образовательной деятельности и режимных моментов однообразны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Воспитатель взаимодействует с обучающимися (воспитанниками) преимущественно с помощью дисциплинарных методов -0 баллов</w:t>
            </w:r>
          </w:p>
        </w:tc>
      </w:tr>
      <w:tr w:rsidR="00343C93" w:rsidRPr="00CD1FBA">
        <w:tc>
          <w:tcPr>
            <w:tcW w:w="2368"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2.2</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Создание условий для охраны и укрепления физического здоровья обучающихся (воспитанников)</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w:t>
            </w:r>
            <w:proofErr w:type="gramStart"/>
            <w:r w:rsidRPr="00CD1FBA">
              <w:rPr>
                <w:rFonts w:ascii="Times New Roman" w:hAnsi="Times New Roman"/>
                <w:lang w:eastAsia="en-US"/>
              </w:rPr>
              <w:t>П</w:t>
            </w:r>
            <w:proofErr w:type="gramEnd"/>
            <w:r w:rsidRPr="00CD1FBA">
              <w:rPr>
                <w:rFonts w:ascii="Times New Roman" w:hAnsi="Times New Roman"/>
                <w:lang w:eastAsia="en-US"/>
              </w:rPr>
              <w:t xml:space="preserve"> 2.2)</w:t>
            </w:r>
          </w:p>
        </w:tc>
        <w:tc>
          <w:tcPr>
            <w:tcW w:w="3928" w:type="dxa"/>
            <w:gridSpan w:val="2"/>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 создание условий </w:t>
            </w:r>
            <w:proofErr w:type="spellStart"/>
            <w:r w:rsidRPr="00CD1FBA">
              <w:rPr>
                <w:rFonts w:ascii="Times New Roman" w:hAnsi="Times New Roman"/>
                <w:lang w:eastAsia="en-US"/>
              </w:rPr>
              <w:t>здоровьесбережения</w:t>
            </w:r>
            <w:proofErr w:type="spellEnd"/>
            <w:r w:rsidRPr="00CD1FBA">
              <w:rPr>
                <w:rFonts w:ascii="Times New Roman" w:hAnsi="Times New Roman"/>
                <w:lang w:eastAsia="en-US"/>
              </w:rPr>
              <w:t xml:space="preserve"> (И 2.2.1);</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 соблюдение гигиенических правил и норм в процессе реализации программы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2.2.2);</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-безопасность РППС (И 2.2.3).</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обеспечение условий антитеррористической защищенности в процессе организации деятельности детей</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 (И 2.2.4);</w:t>
            </w:r>
          </w:p>
        </w:tc>
        <w:tc>
          <w:tcPr>
            <w:tcW w:w="2459"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Анализ на основе наблюдения совместной деятельности воспитателя и</w:t>
            </w:r>
            <w:r w:rsidR="006D555D" w:rsidRPr="00CD1FBA">
              <w:rPr>
                <w:rFonts w:ascii="Times New Roman" w:hAnsi="Times New Roman"/>
                <w:lang w:eastAsia="en-US"/>
              </w:rPr>
              <w:t xml:space="preserve"> </w:t>
            </w:r>
            <w:r w:rsidRPr="00CD1FBA">
              <w:rPr>
                <w:rFonts w:ascii="Times New Roman" w:hAnsi="Times New Roman"/>
                <w:lang w:eastAsia="en-US"/>
              </w:rPr>
              <w:t>обучающихся (воспитанников)</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Анализ данных посещаемости ДОО обучающимися (воспитанниками) в группе (диагностика заболеваемости)</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Наличие фактов</w:t>
            </w:r>
            <w:r w:rsidR="006D555D" w:rsidRPr="00CD1FBA">
              <w:rPr>
                <w:rFonts w:ascii="Times New Roman" w:hAnsi="Times New Roman"/>
                <w:lang w:eastAsia="en-US"/>
              </w:rPr>
              <w:t xml:space="preserve"> </w:t>
            </w:r>
            <w:r w:rsidRPr="00CD1FBA">
              <w:rPr>
                <w:rFonts w:ascii="Times New Roman" w:hAnsi="Times New Roman"/>
                <w:lang w:eastAsia="en-US"/>
              </w:rPr>
              <w:t>травматизма в группе/ наличие фактов нарушения техники безопасности</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Наличие обоснованных жалоб со стороны родителей (законных представителей), связанных </w:t>
            </w:r>
            <w:proofErr w:type="gramStart"/>
            <w:r w:rsidRPr="00CD1FBA">
              <w:rPr>
                <w:rFonts w:ascii="Times New Roman" w:hAnsi="Times New Roman"/>
                <w:lang w:eastAsia="en-US"/>
              </w:rPr>
              <w:t>с</w:t>
            </w:r>
            <w:proofErr w:type="gramEnd"/>
            <w:r w:rsidRPr="00CD1FBA">
              <w:rPr>
                <w:rFonts w:ascii="Times New Roman" w:hAnsi="Times New Roman"/>
                <w:lang w:eastAsia="en-US"/>
              </w:rPr>
              <w:t>:</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оставлением</w:t>
            </w:r>
            <w:r w:rsidR="006D555D" w:rsidRPr="00CD1FBA">
              <w:rPr>
                <w:rFonts w:ascii="Times New Roman" w:hAnsi="Times New Roman"/>
                <w:lang w:eastAsia="en-US"/>
              </w:rPr>
              <w:t xml:space="preserve"> </w:t>
            </w:r>
            <w:r w:rsidRPr="00CD1FBA">
              <w:rPr>
                <w:rFonts w:ascii="Times New Roman" w:hAnsi="Times New Roman"/>
                <w:lang w:eastAsia="en-US"/>
              </w:rPr>
              <w:t>обучающегося (воспитанника) без присмотра;</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передачей ребёнка лицу, не указанному в договоре с родителем (законным представителем)</w:t>
            </w:r>
          </w:p>
        </w:tc>
        <w:tc>
          <w:tcPr>
            <w:tcW w:w="6946" w:type="dxa"/>
            <w:gridSpan w:val="9"/>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Значение индикатора оценивается по шкале от -2 до 2 баллов. Значение показателя рассчитывается путем суммирования значений индикаторов и фиксируется однократно за расчетный период.</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Условия для </w:t>
            </w:r>
            <w:proofErr w:type="spellStart"/>
            <w:r w:rsidRPr="00CD1FBA">
              <w:rPr>
                <w:rFonts w:ascii="Times New Roman" w:hAnsi="Times New Roman"/>
                <w:lang w:eastAsia="en-US"/>
              </w:rPr>
              <w:t>здоровьесбережения</w:t>
            </w:r>
            <w:proofErr w:type="spellEnd"/>
            <w:r w:rsidRPr="00CD1FBA">
              <w:rPr>
                <w:rFonts w:ascii="Times New Roman" w:hAnsi="Times New Roman"/>
                <w:lang w:eastAsia="en-US"/>
              </w:rPr>
              <w:t xml:space="preserve"> проектируются целенаправленно и системно – 2 балла.</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Условия для </w:t>
            </w:r>
            <w:proofErr w:type="spellStart"/>
            <w:r w:rsidRPr="00CD1FBA">
              <w:rPr>
                <w:rFonts w:ascii="Times New Roman" w:hAnsi="Times New Roman"/>
                <w:lang w:eastAsia="en-US"/>
              </w:rPr>
              <w:t>здоровьесбережения</w:t>
            </w:r>
            <w:proofErr w:type="spellEnd"/>
            <w:r w:rsidRPr="00CD1FBA">
              <w:rPr>
                <w:rFonts w:ascii="Times New Roman" w:hAnsi="Times New Roman"/>
                <w:lang w:eastAsia="en-US"/>
              </w:rPr>
              <w:t xml:space="preserve"> проектируются эпизодически –1 балл.</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Условия для </w:t>
            </w:r>
            <w:proofErr w:type="spellStart"/>
            <w:r w:rsidRPr="00CD1FBA">
              <w:rPr>
                <w:rFonts w:ascii="Times New Roman" w:hAnsi="Times New Roman"/>
                <w:lang w:eastAsia="en-US"/>
              </w:rPr>
              <w:t>здоровьесбережения</w:t>
            </w:r>
            <w:proofErr w:type="spellEnd"/>
            <w:r w:rsidRPr="00CD1FBA">
              <w:rPr>
                <w:rFonts w:ascii="Times New Roman" w:hAnsi="Times New Roman"/>
                <w:lang w:eastAsia="en-US"/>
              </w:rPr>
              <w:t xml:space="preserve"> проектируются формально – 0 баллов.</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Процент заболеваемости </w:t>
            </w:r>
            <w:proofErr w:type="gramStart"/>
            <w:r w:rsidRPr="00CD1FBA">
              <w:rPr>
                <w:rFonts w:ascii="Times New Roman" w:hAnsi="Times New Roman"/>
                <w:lang w:eastAsia="en-US"/>
              </w:rPr>
              <w:t>обучающихся</w:t>
            </w:r>
            <w:proofErr w:type="gramEnd"/>
            <w:r w:rsidRPr="00CD1FBA">
              <w:rPr>
                <w:rFonts w:ascii="Times New Roman" w:hAnsi="Times New Roman"/>
                <w:lang w:eastAsia="en-US"/>
              </w:rPr>
              <w:t xml:space="preserve"> ниже, чем средний по ОО– 2 балла.</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Процент заболеваемости</w:t>
            </w:r>
            <w:r w:rsidR="006D555D" w:rsidRPr="00CD1FBA">
              <w:rPr>
                <w:rFonts w:ascii="Times New Roman" w:hAnsi="Times New Roman"/>
                <w:lang w:eastAsia="en-US"/>
              </w:rPr>
              <w:t xml:space="preserve"> </w:t>
            </w:r>
            <w:proofErr w:type="gramStart"/>
            <w:r w:rsidRPr="00CD1FBA">
              <w:rPr>
                <w:rFonts w:ascii="Times New Roman" w:hAnsi="Times New Roman"/>
                <w:lang w:eastAsia="en-US"/>
              </w:rPr>
              <w:t>обучающихся</w:t>
            </w:r>
            <w:proofErr w:type="gramEnd"/>
            <w:r w:rsidRPr="00CD1FBA">
              <w:rPr>
                <w:rFonts w:ascii="Times New Roman" w:hAnsi="Times New Roman"/>
                <w:lang w:eastAsia="en-US"/>
              </w:rPr>
              <w:t xml:space="preserve"> равен среднему по ОО– 1 балл.</w:t>
            </w:r>
          </w:p>
          <w:p w:rsidR="00343C93" w:rsidRPr="00CD1FBA" w:rsidRDefault="00343C93" w:rsidP="00C2511C">
            <w:pPr>
              <w:ind w:firstLine="0"/>
              <w:rPr>
                <w:rFonts w:ascii="Times New Roman" w:hAnsi="Times New Roman"/>
                <w:lang w:eastAsia="en-US"/>
              </w:rPr>
            </w:pPr>
            <w:proofErr w:type="gramStart"/>
            <w:r w:rsidRPr="00CD1FBA">
              <w:rPr>
                <w:rFonts w:ascii="Times New Roman" w:hAnsi="Times New Roman"/>
                <w:lang w:eastAsia="en-US"/>
              </w:rPr>
              <w:t>Процент заболеваемости</w:t>
            </w:r>
            <w:r w:rsidR="006D555D" w:rsidRPr="00CD1FBA">
              <w:rPr>
                <w:rFonts w:ascii="Times New Roman" w:hAnsi="Times New Roman"/>
                <w:lang w:eastAsia="en-US"/>
              </w:rPr>
              <w:t xml:space="preserve"> </w:t>
            </w:r>
            <w:r w:rsidRPr="00CD1FBA">
              <w:rPr>
                <w:rFonts w:ascii="Times New Roman" w:hAnsi="Times New Roman"/>
                <w:lang w:eastAsia="en-US"/>
              </w:rPr>
              <w:t>обучающихся выше, чем средний по ОО – 0 баллов.</w:t>
            </w:r>
            <w:proofErr w:type="gramEnd"/>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Отсутствие фактов травматизма/нарушения техники безопасности - 2 балла.</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Отсутствие обоснованных жалоб со стороны родителе</w:t>
            </w:r>
            <w:proofErr w:type="gramStart"/>
            <w:r w:rsidRPr="00CD1FBA">
              <w:rPr>
                <w:rFonts w:ascii="Times New Roman" w:hAnsi="Times New Roman"/>
                <w:lang w:eastAsia="en-US"/>
              </w:rPr>
              <w:t>й(</w:t>
            </w:r>
            <w:proofErr w:type="gramEnd"/>
            <w:r w:rsidRPr="00CD1FBA">
              <w:rPr>
                <w:rFonts w:ascii="Times New Roman" w:hAnsi="Times New Roman"/>
                <w:lang w:eastAsia="en-US"/>
              </w:rPr>
              <w:t>законных представителей) на указанные факты - 2 балла.</w:t>
            </w:r>
          </w:p>
        </w:tc>
      </w:tr>
      <w:tr w:rsidR="00343C93" w:rsidRPr="00CD1FBA">
        <w:trPr>
          <w:trHeight w:val="2536"/>
        </w:trPr>
        <w:tc>
          <w:tcPr>
            <w:tcW w:w="2368"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2.3.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Создание условий профессионального совершенствования педагогов для качественной реализации рабочих программ</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w:t>
            </w:r>
            <w:proofErr w:type="gramStart"/>
            <w:r w:rsidRPr="00CD1FBA">
              <w:rPr>
                <w:rFonts w:ascii="Times New Roman" w:hAnsi="Times New Roman"/>
                <w:lang w:eastAsia="en-US"/>
              </w:rPr>
              <w:t>П</w:t>
            </w:r>
            <w:proofErr w:type="gramEnd"/>
            <w:r w:rsidRPr="00CD1FBA">
              <w:rPr>
                <w:rFonts w:ascii="Times New Roman" w:hAnsi="Times New Roman"/>
                <w:lang w:eastAsia="en-US"/>
              </w:rPr>
              <w:t xml:space="preserve"> 2.3)</w:t>
            </w:r>
          </w:p>
        </w:tc>
        <w:tc>
          <w:tcPr>
            <w:tcW w:w="3928" w:type="dxa"/>
            <w:gridSpan w:val="2"/>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-реализация индивидуальных программ по самообразованию педагогов (И 2.3.1).</w:t>
            </w:r>
          </w:p>
          <w:p w:rsidR="00343C93" w:rsidRPr="00CD1FBA" w:rsidRDefault="00343C93" w:rsidP="00C2511C">
            <w:pPr>
              <w:ind w:firstLine="0"/>
              <w:rPr>
                <w:rFonts w:ascii="Times New Roman" w:hAnsi="Times New Roman"/>
                <w:lang w:eastAsia="en-US"/>
              </w:rPr>
            </w:pPr>
          </w:p>
        </w:tc>
        <w:tc>
          <w:tcPr>
            <w:tcW w:w="2459"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Анализ отчётных материалов по итогам реализации программ самообразования</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tc>
        <w:tc>
          <w:tcPr>
            <w:tcW w:w="6946" w:type="dxa"/>
            <w:gridSpan w:val="9"/>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Значение показателя оценивается по шкале от 0 до 2 баллов.</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Программа реализована полностью, её результат отражается в практической деятельности воспитателя и презентации опыта–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Программа реализована частично, промежуточным результатом является освоение теоретического материала и его презентация–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Запланированные мероприятия по самообразованию не реализованы– 0 баллов.</w:t>
            </w:r>
          </w:p>
        </w:tc>
      </w:tr>
      <w:tr w:rsidR="00343C93" w:rsidRPr="00CD1FBA">
        <w:tc>
          <w:tcPr>
            <w:tcW w:w="15701" w:type="dxa"/>
            <w:gridSpan w:val="13"/>
          </w:tcPr>
          <w:p w:rsidR="00343C93" w:rsidRPr="00CD1FBA" w:rsidRDefault="00343C93" w:rsidP="00C2511C">
            <w:pPr>
              <w:ind w:firstLine="0"/>
              <w:jc w:val="center"/>
              <w:rPr>
                <w:rFonts w:ascii="Times New Roman" w:hAnsi="Times New Roman"/>
                <w:bCs/>
                <w:lang w:eastAsia="en-US"/>
              </w:rPr>
            </w:pPr>
            <w:r w:rsidRPr="00CD1FBA">
              <w:rPr>
                <w:rFonts w:ascii="Times New Roman" w:hAnsi="Times New Roman"/>
                <w:bCs/>
                <w:lang w:eastAsia="en-US"/>
              </w:rPr>
              <w:t>Часть 2. Критерии, связанные с результативностью профессиональной деятельности воспитателя</w:t>
            </w:r>
          </w:p>
          <w:p w:rsidR="00343C93" w:rsidRPr="00CD1FBA" w:rsidRDefault="00343C93" w:rsidP="00C2511C">
            <w:pPr>
              <w:ind w:firstLine="0"/>
              <w:jc w:val="center"/>
              <w:rPr>
                <w:rFonts w:ascii="Times New Roman" w:hAnsi="Times New Roman"/>
                <w:bCs/>
                <w:lang w:eastAsia="en-US"/>
              </w:rPr>
            </w:pPr>
            <w:r w:rsidRPr="00CD1FBA">
              <w:rPr>
                <w:rFonts w:ascii="Times New Roman" w:hAnsi="Times New Roman"/>
                <w:lang w:eastAsia="en-US"/>
              </w:rPr>
              <w:t xml:space="preserve">Критерий 3 (К 3): </w:t>
            </w:r>
            <w:r w:rsidRPr="00CD1FBA">
              <w:rPr>
                <w:rFonts w:ascii="Times New Roman" w:hAnsi="Times New Roman"/>
                <w:bCs/>
                <w:lang w:eastAsia="en-US"/>
              </w:rPr>
              <w:t>Качественные показатели осуществления образовательной деятельности</w:t>
            </w:r>
          </w:p>
        </w:tc>
      </w:tr>
      <w:tr w:rsidR="00343C93" w:rsidRPr="00CD1FBA">
        <w:trPr>
          <w:trHeight w:val="301"/>
        </w:trPr>
        <w:tc>
          <w:tcPr>
            <w:tcW w:w="2368" w:type="dxa"/>
            <w:vMerge w:val="restart"/>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3.2.</w:t>
            </w:r>
          </w:p>
          <w:p w:rsidR="00343C93" w:rsidRPr="00CD1FBA" w:rsidRDefault="00343C93" w:rsidP="00C2511C">
            <w:pPr>
              <w:ind w:firstLine="0"/>
              <w:rPr>
                <w:rFonts w:ascii="Times New Roman" w:hAnsi="Times New Roman"/>
              </w:rPr>
            </w:pPr>
            <w:r w:rsidRPr="00CD1FBA">
              <w:rPr>
                <w:rFonts w:ascii="Times New Roman" w:hAnsi="Times New Roman"/>
              </w:rPr>
              <w:t>Результативность подготовки</w:t>
            </w:r>
            <w:r w:rsidR="006D555D" w:rsidRPr="00CD1FBA">
              <w:rPr>
                <w:rFonts w:ascii="Times New Roman" w:hAnsi="Times New Roman"/>
              </w:rPr>
              <w:t xml:space="preserve"> </w:t>
            </w:r>
            <w:r w:rsidRPr="00CD1FBA">
              <w:rPr>
                <w:rFonts w:ascii="Times New Roman" w:hAnsi="Times New Roman"/>
                <w:lang w:eastAsia="en-US"/>
              </w:rPr>
              <w:t>обучающихся (воспитанников)</w:t>
            </w:r>
            <w:r w:rsidRPr="00CD1FBA">
              <w:rPr>
                <w:rFonts w:ascii="Times New Roman" w:hAnsi="Times New Roman"/>
              </w:rPr>
              <w:t xml:space="preserve"> к участию в конкурсах.</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(П.3.2)</w:t>
            </w:r>
          </w:p>
        </w:tc>
        <w:tc>
          <w:tcPr>
            <w:tcW w:w="3883" w:type="dxa"/>
            <w:vMerge w:val="restart"/>
            <w:tcBorders>
              <w:top w:val="single" w:sz="4" w:space="0" w:color="auto"/>
              <w:bottom w:val="single" w:sz="4" w:space="0" w:color="auto"/>
            </w:tcBorders>
          </w:tcPr>
          <w:p w:rsidR="00343C93" w:rsidRPr="00CD1FBA" w:rsidRDefault="00343C93" w:rsidP="00C2511C">
            <w:pPr>
              <w:pBdr>
                <w:top w:val="single" w:sz="4" w:space="1" w:color="auto"/>
              </w:pBdr>
              <w:ind w:firstLine="0"/>
              <w:rPr>
                <w:rFonts w:ascii="Times New Roman" w:hAnsi="Times New Roman"/>
                <w:lang w:eastAsia="en-US"/>
              </w:rPr>
            </w:pPr>
            <w:r w:rsidRPr="00CD1FBA">
              <w:rPr>
                <w:rFonts w:ascii="Times New Roman" w:hAnsi="Times New Roman"/>
                <w:lang w:eastAsia="en-US"/>
              </w:rPr>
              <w:t>- наличие</w:t>
            </w:r>
            <w:r w:rsidR="006D555D" w:rsidRPr="00CD1FBA">
              <w:rPr>
                <w:rFonts w:ascii="Times New Roman" w:hAnsi="Times New Roman"/>
                <w:lang w:eastAsia="en-US"/>
              </w:rPr>
              <w:t xml:space="preserve"> </w:t>
            </w:r>
            <w:r w:rsidRPr="00CD1FBA">
              <w:rPr>
                <w:rFonts w:ascii="Times New Roman" w:hAnsi="Times New Roman"/>
                <w:lang w:eastAsia="en-US"/>
              </w:rPr>
              <w:t>обучающихся (воспитанников</w:t>
            </w:r>
            <w:proofErr w:type="gramStart"/>
            <w:r w:rsidRPr="00CD1FBA">
              <w:rPr>
                <w:rFonts w:ascii="Times New Roman" w:hAnsi="Times New Roman"/>
                <w:lang w:eastAsia="en-US"/>
              </w:rPr>
              <w:t>)-</w:t>
            </w:r>
            <w:proofErr w:type="gramEnd"/>
            <w:r w:rsidRPr="00CD1FBA">
              <w:rPr>
                <w:rFonts w:ascii="Times New Roman" w:hAnsi="Times New Roman"/>
                <w:lang w:eastAsia="en-US"/>
              </w:rPr>
              <w:t>участников конкурсов, турниров, соревнований, фестивалей***** и т.д. (И 3.2.1);</w:t>
            </w:r>
          </w:p>
          <w:p w:rsidR="00343C93" w:rsidRPr="00CD1FBA" w:rsidRDefault="00343C93" w:rsidP="00C2511C">
            <w:pPr>
              <w:pBdr>
                <w:top w:val="single" w:sz="4" w:space="1" w:color="auto"/>
              </w:pBdr>
              <w:ind w:firstLine="0"/>
              <w:rPr>
                <w:rFonts w:ascii="Times New Roman" w:hAnsi="Times New Roman"/>
                <w:lang w:eastAsia="en-US"/>
              </w:rPr>
            </w:pPr>
            <w:proofErr w:type="gramStart"/>
            <w:r w:rsidRPr="00CD1FBA">
              <w:rPr>
                <w:rFonts w:ascii="Times New Roman" w:hAnsi="Times New Roman"/>
                <w:lang w:eastAsia="en-US"/>
              </w:rPr>
              <w:t>- наличие</w:t>
            </w:r>
            <w:r w:rsidR="006D555D" w:rsidRPr="00CD1FBA">
              <w:rPr>
                <w:rFonts w:ascii="Times New Roman" w:hAnsi="Times New Roman"/>
                <w:lang w:eastAsia="en-US"/>
              </w:rPr>
              <w:t xml:space="preserve"> </w:t>
            </w:r>
            <w:r w:rsidRPr="00CD1FBA">
              <w:rPr>
                <w:rFonts w:ascii="Times New Roman" w:hAnsi="Times New Roman"/>
                <w:lang w:eastAsia="en-US"/>
              </w:rPr>
              <w:t>обучающихся (воспитанников) - победителей, призеров, лауреатов и дипломантов конкурсов, турниров, соревнований, фестивалей и т.д.</w:t>
            </w:r>
            <w:proofErr w:type="gramEnd"/>
            <w:r w:rsidR="006D555D" w:rsidRPr="00CD1FBA">
              <w:rPr>
                <w:rFonts w:ascii="Times New Roman" w:hAnsi="Times New Roman"/>
                <w:lang w:eastAsia="en-US"/>
              </w:rPr>
              <w:t xml:space="preserve"> </w:t>
            </w:r>
            <w:r w:rsidRPr="00CD1FBA">
              <w:rPr>
                <w:rFonts w:ascii="Times New Roman" w:hAnsi="Times New Roman"/>
                <w:lang w:eastAsia="en-US"/>
              </w:rPr>
              <w:t>(И 3.2.2).;</w:t>
            </w:r>
          </w:p>
          <w:p w:rsidR="00343C93" w:rsidRPr="00CD1FBA" w:rsidRDefault="00343C93" w:rsidP="00C2511C">
            <w:pPr>
              <w:pBdr>
                <w:top w:val="single" w:sz="4" w:space="1" w:color="auto"/>
              </w:pBdr>
              <w:ind w:firstLine="0"/>
              <w:rPr>
                <w:rFonts w:ascii="Times New Roman" w:hAnsi="Times New Roman"/>
              </w:rPr>
            </w:pPr>
            <w:r w:rsidRPr="00CD1FBA">
              <w:rPr>
                <w:rFonts w:ascii="Times New Roman" w:hAnsi="Times New Roman"/>
                <w:lang w:eastAsia="en-US"/>
              </w:rPr>
              <w:t xml:space="preserve">*****учитываются мероприятия, проводимые муниципальными/государственными органами власти </w:t>
            </w:r>
            <w:proofErr w:type="gramStart"/>
            <w:r w:rsidRPr="00CD1FBA">
              <w:rPr>
                <w:rFonts w:ascii="Times New Roman" w:hAnsi="Times New Roman"/>
                <w:lang w:eastAsia="en-US"/>
              </w:rPr>
              <w:t>и(</w:t>
            </w:r>
            <w:proofErr w:type="gramEnd"/>
            <w:r w:rsidRPr="00CD1FBA">
              <w:rPr>
                <w:rFonts w:ascii="Times New Roman" w:hAnsi="Times New Roman"/>
                <w:lang w:eastAsia="en-US"/>
              </w:rPr>
              <w:t xml:space="preserve">или) подведомственными им организациями (в </w:t>
            </w:r>
            <w:proofErr w:type="spellStart"/>
            <w:r w:rsidRPr="00CD1FBA">
              <w:rPr>
                <w:rFonts w:ascii="Times New Roman" w:hAnsi="Times New Roman"/>
                <w:lang w:eastAsia="en-US"/>
              </w:rPr>
              <w:t>т.ч</w:t>
            </w:r>
            <w:proofErr w:type="spellEnd"/>
            <w:r w:rsidRPr="00CD1FBA">
              <w:rPr>
                <w:rFonts w:ascii="Times New Roman" w:hAnsi="Times New Roman"/>
                <w:lang w:eastAsia="en-US"/>
              </w:rPr>
              <w:t>. при их учредительстве).</w:t>
            </w:r>
          </w:p>
          <w:p w:rsidR="00343C93" w:rsidRPr="00CD1FBA" w:rsidRDefault="00343C93" w:rsidP="00C2511C">
            <w:pPr>
              <w:ind w:firstLine="0"/>
              <w:rPr>
                <w:rFonts w:ascii="Times New Roman" w:hAnsi="Times New Roman"/>
              </w:rPr>
            </w:pPr>
          </w:p>
        </w:tc>
        <w:tc>
          <w:tcPr>
            <w:tcW w:w="2504" w:type="dxa"/>
            <w:gridSpan w:val="2"/>
            <w:vMerge w:val="restart"/>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Наличие документов, свидетельствующих об участии и/или его результате</w:t>
            </w:r>
          </w:p>
          <w:p w:rsidR="00343C93" w:rsidRPr="00CD1FBA" w:rsidRDefault="00343C93" w:rsidP="00C2511C">
            <w:pPr>
              <w:ind w:firstLine="0"/>
              <w:rPr>
                <w:rFonts w:ascii="Times New Roman" w:hAnsi="Times New Roman"/>
              </w:rPr>
            </w:pPr>
          </w:p>
        </w:tc>
        <w:tc>
          <w:tcPr>
            <w:tcW w:w="2410" w:type="dxa"/>
            <w:gridSpan w:val="3"/>
            <w:vMerge w:val="restart"/>
            <w:tcBorders>
              <w:top w:val="single" w:sz="4" w:space="0" w:color="auto"/>
              <w:bottom w:val="single" w:sz="4" w:space="0" w:color="auto"/>
            </w:tcBorders>
          </w:tcPr>
          <w:p w:rsidR="00343C93" w:rsidRPr="00CD1FBA" w:rsidRDefault="00343C93" w:rsidP="00C2511C">
            <w:pPr>
              <w:ind w:right="34" w:firstLine="0"/>
              <w:jc w:val="center"/>
              <w:rPr>
                <w:rFonts w:ascii="Times New Roman" w:hAnsi="Times New Roman"/>
                <w:lang w:eastAsia="en-US"/>
              </w:rPr>
            </w:pPr>
            <w:r w:rsidRPr="00CD1FBA">
              <w:rPr>
                <w:rFonts w:ascii="Times New Roman" w:hAnsi="Times New Roman"/>
                <w:lang w:eastAsia="en-US"/>
              </w:rPr>
              <w:t>Уровень организации мероприятий</w:t>
            </w:r>
          </w:p>
        </w:tc>
        <w:tc>
          <w:tcPr>
            <w:tcW w:w="1984" w:type="dxa"/>
            <w:gridSpan w:val="3"/>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Участие</w:t>
            </w:r>
          </w:p>
        </w:tc>
        <w:tc>
          <w:tcPr>
            <w:tcW w:w="2552" w:type="dxa"/>
            <w:gridSpan w:val="3"/>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Победа</w:t>
            </w:r>
          </w:p>
        </w:tc>
      </w:tr>
      <w:tr w:rsidR="00343C93" w:rsidRPr="00CD1FBA">
        <w:trPr>
          <w:trHeight w:val="390"/>
        </w:trPr>
        <w:tc>
          <w:tcPr>
            <w:tcW w:w="2368"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3883"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504" w:type="dxa"/>
            <w:gridSpan w:val="2"/>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410" w:type="dxa"/>
            <w:gridSpan w:val="3"/>
            <w:vMerge/>
            <w:tcBorders>
              <w:bottom w:val="single" w:sz="4" w:space="0" w:color="auto"/>
            </w:tcBorders>
          </w:tcPr>
          <w:p w:rsidR="00343C93" w:rsidRPr="00CD1FBA" w:rsidRDefault="00343C93" w:rsidP="00C2511C">
            <w:pPr>
              <w:ind w:right="34" w:firstLine="0"/>
              <w:jc w:val="center"/>
              <w:rPr>
                <w:rFonts w:ascii="Times New Roman" w:hAnsi="Times New Roman"/>
                <w:lang w:eastAsia="en-US"/>
              </w:rPr>
            </w:pPr>
          </w:p>
        </w:tc>
        <w:tc>
          <w:tcPr>
            <w:tcW w:w="992" w:type="dxa"/>
            <w:tcBorders>
              <w:top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Очная форма</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tc>
        <w:tc>
          <w:tcPr>
            <w:tcW w:w="992" w:type="dxa"/>
            <w:gridSpan w:val="2"/>
            <w:tcBorders>
              <w:top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Дистанционная форма</w:t>
            </w:r>
          </w:p>
        </w:tc>
        <w:tc>
          <w:tcPr>
            <w:tcW w:w="1276" w:type="dxa"/>
            <w:tcBorders>
              <w:top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Очная форма</w:t>
            </w:r>
          </w:p>
          <w:p w:rsidR="00343C93" w:rsidRPr="00CD1FBA" w:rsidRDefault="00343C93" w:rsidP="00C2511C">
            <w:pPr>
              <w:ind w:firstLine="0"/>
              <w:jc w:val="center"/>
              <w:rPr>
                <w:rFonts w:ascii="Times New Roman" w:hAnsi="Times New Roman"/>
                <w:lang w:eastAsia="en-US"/>
              </w:rPr>
            </w:pPr>
          </w:p>
          <w:p w:rsidR="00343C93" w:rsidRPr="00CD1FBA" w:rsidRDefault="00343C93" w:rsidP="00C2511C">
            <w:pPr>
              <w:ind w:firstLine="0"/>
              <w:jc w:val="center"/>
              <w:rPr>
                <w:rFonts w:ascii="Times New Roman" w:hAnsi="Times New Roman"/>
                <w:lang w:eastAsia="en-US"/>
              </w:rPr>
            </w:pPr>
          </w:p>
        </w:tc>
        <w:tc>
          <w:tcPr>
            <w:tcW w:w="1276" w:type="dxa"/>
            <w:gridSpan w:val="2"/>
            <w:tcBorders>
              <w:top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Дистанционная форма</w:t>
            </w:r>
          </w:p>
        </w:tc>
      </w:tr>
      <w:tr w:rsidR="00343C93" w:rsidRPr="00CD1FBA">
        <w:trPr>
          <w:trHeight w:val="316"/>
        </w:trPr>
        <w:tc>
          <w:tcPr>
            <w:tcW w:w="2368"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3883"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504" w:type="dxa"/>
            <w:gridSpan w:val="2"/>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410" w:type="dxa"/>
            <w:gridSpan w:val="3"/>
            <w:tcBorders>
              <w:top w:val="single" w:sz="4" w:space="0" w:color="auto"/>
              <w:bottom w:val="single" w:sz="4" w:space="0" w:color="auto"/>
            </w:tcBorders>
          </w:tcPr>
          <w:p w:rsidR="00343C93" w:rsidRPr="00CD1FBA" w:rsidRDefault="00343C93" w:rsidP="00C2511C">
            <w:pPr>
              <w:ind w:right="34" w:firstLine="0"/>
              <w:rPr>
                <w:rFonts w:ascii="Times New Roman" w:hAnsi="Times New Roman"/>
                <w:lang w:eastAsia="en-US"/>
              </w:rPr>
            </w:pPr>
            <w:r w:rsidRPr="00CD1FBA">
              <w:rPr>
                <w:rFonts w:ascii="Times New Roman" w:hAnsi="Times New Roman"/>
                <w:lang w:eastAsia="en-US"/>
              </w:rPr>
              <w:t>уровень ОО</w:t>
            </w:r>
          </w:p>
        </w:tc>
        <w:tc>
          <w:tcPr>
            <w:tcW w:w="992" w:type="dxa"/>
            <w:tcBorders>
              <w:bottom w:val="single" w:sz="4" w:space="0" w:color="auto"/>
            </w:tcBorders>
          </w:tcPr>
          <w:p w:rsidR="00343C93" w:rsidRPr="00CD1FBA" w:rsidRDefault="006D555D" w:rsidP="00C2511C">
            <w:pPr>
              <w:ind w:firstLine="0"/>
              <w:rPr>
                <w:rFonts w:ascii="Times New Roman" w:hAnsi="Times New Roman"/>
                <w:lang w:eastAsia="en-US"/>
              </w:rPr>
            </w:pPr>
            <w:r w:rsidRPr="00CD1FBA">
              <w:rPr>
                <w:rFonts w:ascii="Times New Roman" w:hAnsi="Times New Roman"/>
                <w:lang w:eastAsia="en-US"/>
              </w:rPr>
              <w:t xml:space="preserve"> </w:t>
            </w:r>
            <w:r w:rsidR="00343C93" w:rsidRPr="00CD1FBA">
              <w:rPr>
                <w:rFonts w:ascii="Times New Roman" w:hAnsi="Times New Roman"/>
                <w:lang w:eastAsia="en-US"/>
              </w:rPr>
              <w:t>1б.</w:t>
            </w:r>
          </w:p>
        </w:tc>
        <w:tc>
          <w:tcPr>
            <w:tcW w:w="992" w:type="dxa"/>
            <w:gridSpan w:val="2"/>
            <w:tcBorders>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w:t>
            </w:r>
          </w:p>
        </w:tc>
        <w:tc>
          <w:tcPr>
            <w:tcW w:w="1276" w:type="dxa"/>
            <w:tcBorders>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1м - 2 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2м – 1,5б.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3м. -1 б</w:t>
            </w:r>
          </w:p>
        </w:tc>
        <w:tc>
          <w:tcPr>
            <w:tcW w:w="1276" w:type="dxa"/>
            <w:gridSpan w:val="2"/>
            <w:tcBorders>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w:t>
            </w:r>
          </w:p>
        </w:tc>
      </w:tr>
      <w:tr w:rsidR="00343C93" w:rsidRPr="00CD1FBA">
        <w:trPr>
          <w:trHeight w:val="843"/>
        </w:trPr>
        <w:tc>
          <w:tcPr>
            <w:tcW w:w="2368"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3883"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504" w:type="dxa"/>
            <w:gridSpan w:val="2"/>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410" w:type="dxa"/>
            <w:gridSpan w:val="3"/>
            <w:tcBorders>
              <w:top w:val="single" w:sz="4" w:space="0" w:color="auto"/>
              <w:bottom w:val="single" w:sz="4" w:space="0" w:color="auto"/>
            </w:tcBorders>
          </w:tcPr>
          <w:p w:rsidR="00343C93" w:rsidRPr="00CD1FBA" w:rsidRDefault="00343C93" w:rsidP="00C2511C">
            <w:pPr>
              <w:ind w:right="34" w:firstLine="0"/>
              <w:rPr>
                <w:rFonts w:ascii="Times New Roman" w:hAnsi="Times New Roman"/>
                <w:lang w:eastAsia="en-US"/>
              </w:rPr>
            </w:pPr>
            <w:r w:rsidRPr="00CD1FBA">
              <w:rPr>
                <w:rFonts w:ascii="Times New Roman" w:hAnsi="Times New Roman"/>
                <w:lang w:eastAsia="en-US"/>
              </w:rPr>
              <w:t>окружной (в т. ч. уровень городского района)</w:t>
            </w:r>
          </w:p>
        </w:tc>
        <w:tc>
          <w:tcPr>
            <w:tcW w:w="992"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1 б.</w:t>
            </w:r>
          </w:p>
          <w:p w:rsidR="00343C93" w:rsidRPr="00CD1FBA" w:rsidRDefault="00343C93" w:rsidP="00C2511C">
            <w:pPr>
              <w:ind w:firstLine="0"/>
              <w:jc w:val="center"/>
              <w:rPr>
                <w:rFonts w:ascii="Times New Roman" w:hAnsi="Times New Roman"/>
                <w:lang w:eastAsia="en-US"/>
              </w:rPr>
            </w:pPr>
          </w:p>
          <w:p w:rsidR="00343C93" w:rsidRPr="00CD1FBA" w:rsidRDefault="00343C93" w:rsidP="00C2511C">
            <w:pPr>
              <w:ind w:firstLine="0"/>
              <w:jc w:val="center"/>
              <w:rPr>
                <w:rFonts w:ascii="Times New Roman" w:hAnsi="Times New Roman"/>
                <w:lang w:eastAsia="en-US"/>
              </w:rPr>
            </w:pPr>
          </w:p>
        </w:tc>
        <w:tc>
          <w:tcPr>
            <w:tcW w:w="992" w:type="dxa"/>
            <w:gridSpan w:val="2"/>
            <w:vMerge w:val="restart"/>
            <w:tcBorders>
              <w:top w:val="single" w:sz="4" w:space="0" w:color="auto"/>
            </w:tcBorders>
          </w:tcPr>
          <w:p w:rsidR="00343C93" w:rsidRPr="00CD1FBA" w:rsidRDefault="00343C93" w:rsidP="00C2511C">
            <w:pPr>
              <w:ind w:firstLine="0"/>
              <w:jc w:val="center"/>
              <w:rPr>
                <w:rFonts w:ascii="Times New Roman" w:hAnsi="Times New Roman"/>
                <w:lang w:eastAsia="en-US"/>
              </w:rPr>
            </w:pPr>
          </w:p>
          <w:p w:rsidR="00343C93" w:rsidRPr="00CD1FBA" w:rsidRDefault="00343C93" w:rsidP="00C2511C">
            <w:pPr>
              <w:ind w:firstLine="0"/>
              <w:jc w:val="center"/>
              <w:rPr>
                <w:rFonts w:ascii="Times New Roman" w:hAnsi="Times New Roman"/>
                <w:lang w:eastAsia="en-US"/>
              </w:rPr>
            </w:pPr>
          </w:p>
          <w:p w:rsidR="00343C93" w:rsidRPr="00CD1FBA" w:rsidRDefault="00343C93" w:rsidP="00C2511C">
            <w:pPr>
              <w:ind w:firstLine="0"/>
              <w:jc w:val="center"/>
              <w:rPr>
                <w:rFonts w:ascii="Times New Roman" w:hAnsi="Times New Roman"/>
                <w:lang w:eastAsia="en-US"/>
              </w:rPr>
            </w:pPr>
          </w:p>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2б</w:t>
            </w:r>
          </w:p>
        </w:tc>
        <w:tc>
          <w:tcPr>
            <w:tcW w:w="1276" w:type="dxa"/>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1м. - 3 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2м. – 2б.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3м – 1,5 б.</w:t>
            </w:r>
          </w:p>
        </w:tc>
        <w:tc>
          <w:tcPr>
            <w:tcW w:w="1276" w:type="dxa"/>
            <w:gridSpan w:val="2"/>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1м -2б.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2м. – 1,5б.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3м -</w:t>
            </w:r>
            <w:r w:rsidR="006D555D" w:rsidRPr="00CD1FBA">
              <w:rPr>
                <w:rFonts w:ascii="Times New Roman" w:hAnsi="Times New Roman"/>
                <w:lang w:eastAsia="en-US"/>
              </w:rPr>
              <w:t xml:space="preserve"> </w:t>
            </w:r>
            <w:r w:rsidRPr="00CD1FBA">
              <w:rPr>
                <w:rFonts w:ascii="Times New Roman" w:hAnsi="Times New Roman"/>
                <w:lang w:eastAsia="en-US"/>
              </w:rPr>
              <w:t>1 б.</w:t>
            </w:r>
          </w:p>
        </w:tc>
      </w:tr>
      <w:tr w:rsidR="00343C93" w:rsidRPr="00CD1FBA">
        <w:trPr>
          <w:trHeight w:val="318"/>
        </w:trPr>
        <w:tc>
          <w:tcPr>
            <w:tcW w:w="2368"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3883"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504" w:type="dxa"/>
            <w:gridSpan w:val="2"/>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410" w:type="dxa"/>
            <w:gridSpan w:val="3"/>
            <w:tcBorders>
              <w:top w:val="single" w:sz="4" w:space="0" w:color="auto"/>
              <w:bottom w:val="single" w:sz="4" w:space="0" w:color="auto"/>
            </w:tcBorders>
          </w:tcPr>
          <w:p w:rsidR="00343C93" w:rsidRPr="00CD1FBA" w:rsidRDefault="00343C93" w:rsidP="00C2511C">
            <w:pPr>
              <w:ind w:right="34" w:firstLine="0"/>
              <w:rPr>
                <w:rFonts w:ascii="Times New Roman" w:hAnsi="Times New Roman"/>
                <w:lang w:eastAsia="en-US"/>
              </w:rPr>
            </w:pPr>
            <w:r w:rsidRPr="00CD1FBA">
              <w:rPr>
                <w:rFonts w:ascii="Times New Roman" w:hAnsi="Times New Roman"/>
                <w:lang w:eastAsia="en-US"/>
              </w:rPr>
              <w:t>муниципальный</w:t>
            </w:r>
          </w:p>
        </w:tc>
        <w:tc>
          <w:tcPr>
            <w:tcW w:w="992"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2 б.</w:t>
            </w:r>
          </w:p>
        </w:tc>
        <w:tc>
          <w:tcPr>
            <w:tcW w:w="992" w:type="dxa"/>
            <w:gridSpan w:val="2"/>
            <w:vMerge/>
          </w:tcPr>
          <w:p w:rsidR="00343C93" w:rsidRPr="00CD1FBA" w:rsidRDefault="00343C93" w:rsidP="00C2511C">
            <w:pPr>
              <w:ind w:firstLine="0"/>
              <w:jc w:val="center"/>
              <w:rPr>
                <w:rFonts w:ascii="Times New Roman" w:hAnsi="Times New Roman"/>
                <w:lang w:eastAsia="en-US"/>
              </w:rPr>
            </w:pPr>
          </w:p>
        </w:tc>
        <w:tc>
          <w:tcPr>
            <w:tcW w:w="1276"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4 б.</w:t>
            </w:r>
          </w:p>
        </w:tc>
        <w:tc>
          <w:tcPr>
            <w:tcW w:w="1276" w:type="dxa"/>
            <w:gridSpan w:val="2"/>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3б.</w:t>
            </w:r>
          </w:p>
        </w:tc>
      </w:tr>
      <w:tr w:rsidR="00343C93" w:rsidRPr="00CD1FBA">
        <w:trPr>
          <w:trHeight w:val="218"/>
        </w:trPr>
        <w:tc>
          <w:tcPr>
            <w:tcW w:w="2368"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3883"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504" w:type="dxa"/>
            <w:gridSpan w:val="2"/>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410" w:type="dxa"/>
            <w:gridSpan w:val="3"/>
            <w:tcBorders>
              <w:top w:val="single" w:sz="4" w:space="0" w:color="auto"/>
              <w:bottom w:val="single" w:sz="4" w:space="0" w:color="auto"/>
            </w:tcBorders>
          </w:tcPr>
          <w:p w:rsidR="00343C93" w:rsidRPr="00CD1FBA" w:rsidRDefault="00343C93" w:rsidP="00C2511C">
            <w:pPr>
              <w:ind w:right="34" w:firstLine="0"/>
              <w:rPr>
                <w:rFonts w:ascii="Times New Roman" w:hAnsi="Times New Roman"/>
                <w:lang w:eastAsia="en-US"/>
              </w:rPr>
            </w:pPr>
            <w:r w:rsidRPr="00CD1FBA">
              <w:rPr>
                <w:rFonts w:ascii="Times New Roman" w:hAnsi="Times New Roman"/>
                <w:lang w:eastAsia="en-US"/>
              </w:rPr>
              <w:t>региональный</w:t>
            </w:r>
          </w:p>
        </w:tc>
        <w:tc>
          <w:tcPr>
            <w:tcW w:w="992"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3 б.</w:t>
            </w:r>
          </w:p>
        </w:tc>
        <w:tc>
          <w:tcPr>
            <w:tcW w:w="992" w:type="dxa"/>
            <w:gridSpan w:val="2"/>
            <w:vMerge/>
          </w:tcPr>
          <w:p w:rsidR="00343C93" w:rsidRPr="00CD1FBA" w:rsidRDefault="00343C93" w:rsidP="00C2511C">
            <w:pPr>
              <w:ind w:firstLine="0"/>
              <w:jc w:val="center"/>
              <w:rPr>
                <w:rFonts w:ascii="Times New Roman" w:hAnsi="Times New Roman"/>
                <w:lang w:eastAsia="en-US"/>
              </w:rPr>
            </w:pPr>
          </w:p>
        </w:tc>
        <w:tc>
          <w:tcPr>
            <w:tcW w:w="1276"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5 б.</w:t>
            </w:r>
          </w:p>
        </w:tc>
        <w:tc>
          <w:tcPr>
            <w:tcW w:w="1276" w:type="dxa"/>
            <w:gridSpan w:val="2"/>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4б.</w:t>
            </w:r>
          </w:p>
        </w:tc>
      </w:tr>
      <w:tr w:rsidR="00343C93" w:rsidRPr="00CD1FBA">
        <w:trPr>
          <w:trHeight w:val="335"/>
        </w:trPr>
        <w:tc>
          <w:tcPr>
            <w:tcW w:w="2368"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3883"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504" w:type="dxa"/>
            <w:gridSpan w:val="2"/>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410" w:type="dxa"/>
            <w:gridSpan w:val="3"/>
            <w:tcBorders>
              <w:top w:val="single" w:sz="4" w:space="0" w:color="auto"/>
              <w:bottom w:val="single" w:sz="4" w:space="0" w:color="auto"/>
            </w:tcBorders>
          </w:tcPr>
          <w:p w:rsidR="00343C93" w:rsidRPr="00CD1FBA" w:rsidRDefault="00343C93" w:rsidP="00C2511C">
            <w:pPr>
              <w:ind w:right="34" w:firstLine="0"/>
              <w:rPr>
                <w:rFonts w:ascii="Times New Roman" w:hAnsi="Times New Roman"/>
                <w:lang w:eastAsia="en-US"/>
              </w:rPr>
            </w:pPr>
            <w:r w:rsidRPr="00CD1FBA">
              <w:rPr>
                <w:rFonts w:ascii="Times New Roman" w:hAnsi="Times New Roman"/>
                <w:lang w:eastAsia="en-US"/>
              </w:rPr>
              <w:t>федеральный</w:t>
            </w:r>
          </w:p>
        </w:tc>
        <w:tc>
          <w:tcPr>
            <w:tcW w:w="992"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5 б.</w:t>
            </w:r>
          </w:p>
        </w:tc>
        <w:tc>
          <w:tcPr>
            <w:tcW w:w="992" w:type="dxa"/>
            <w:gridSpan w:val="2"/>
            <w:vMerge/>
          </w:tcPr>
          <w:p w:rsidR="00343C93" w:rsidRPr="00CD1FBA" w:rsidRDefault="00343C93" w:rsidP="00C2511C">
            <w:pPr>
              <w:ind w:firstLine="0"/>
              <w:jc w:val="center"/>
              <w:rPr>
                <w:rFonts w:ascii="Times New Roman" w:hAnsi="Times New Roman"/>
                <w:lang w:eastAsia="en-US"/>
              </w:rPr>
            </w:pPr>
          </w:p>
        </w:tc>
        <w:tc>
          <w:tcPr>
            <w:tcW w:w="1276"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10 б.</w:t>
            </w:r>
          </w:p>
        </w:tc>
        <w:tc>
          <w:tcPr>
            <w:tcW w:w="1276" w:type="dxa"/>
            <w:gridSpan w:val="2"/>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5б.</w:t>
            </w:r>
          </w:p>
        </w:tc>
      </w:tr>
      <w:tr w:rsidR="00343C93" w:rsidRPr="00CD1FBA">
        <w:trPr>
          <w:trHeight w:val="385"/>
        </w:trPr>
        <w:tc>
          <w:tcPr>
            <w:tcW w:w="2368"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3883"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504" w:type="dxa"/>
            <w:gridSpan w:val="2"/>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410" w:type="dxa"/>
            <w:gridSpan w:val="3"/>
            <w:tcBorders>
              <w:top w:val="single" w:sz="4" w:space="0" w:color="auto"/>
              <w:bottom w:val="single" w:sz="4" w:space="0" w:color="auto"/>
            </w:tcBorders>
          </w:tcPr>
          <w:p w:rsidR="00343C93" w:rsidRPr="00CD1FBA" w:rsidRDefault="00343C93" w:rsidP="00C2511C">
            <w:pPr>
              <w:ind w:right="34" w:firstLine="0"/>
              <w:rPr>
                <w:rFonts w:ascii="Times New Roman" w:hAnsi="Times New Roman"/>
                <w:lang w:eastAsia="en-US"/>
              </w:rPr>
            </w:pPr>
            <w:r w:rsidRPr="00CD1FBA">
              <w:rPr>
                <w:rFonts w:ascii="Times New Roman" w:hAnsi="Times New Roman"/>
                <w:lang w:eastAsia="en-US"/>
              </w:rPr>
              <w:t>международный</w:t>
            </w:r>
          </w:p>
        </w:tc>
        <w:tc>
          <w:tcPr>
            <w:tcW w:w="992"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10 б.</w:t>
            </w:r>
          </w:p>
        </w:tc>
        <w:tc>
          <w:tcPr>
            <w:tcW w:w="992" w:type="dxa"/>
            <w:gridSpan w:val="2"/>
            <w:vMerge/>
            <w:tcBorders>
              <w:bottom w:val="single" w:sz="4" w:space="0" w:color="auto"/>
            </w:tcBorders>
          </w:tcPr>
          <w:p w:rsidR="00343C93" w:rsidRPr="00CD1FBA" w:rsidRDefault="00343C93" w:rsidP="00C2511C">
            <w:pPr>
              <w:ind w:firstLine="0"/>
              <w:jc w:val="center"/>
              <w:rPr>
                <w:rFonts w:ascii="Times New Roman" w:hAnsi="Times New Roman"/>
                <w:lang w:eastAsia="en-US"/>
              </w:rPr>
            </w:pPr>
          </w:p>
        </w:tc>
        <w:tc>
          <w:tcPr>
            <w:tcW w:w="1276"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10 б.</w:t>
            </w:r>
          </w:p>
        </w:tc>
        <w:tc>
          <w:tcPr>
            <w:tcW w:w="1276" w:type="dxa"/>
            <w:gridSpan w:val="2"/>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6б.</w:t>
            </w:r>
          </w:p>
        </w:tc>
      </w:tr>
      <w:tr w:rsidR="00343C93" w:rsidRPr="00CD1FBA">
        <w:trPr>
          <w:trHeight w:val="4523"/>
        </w:trPr>
        <w:tc>
          <w:tcPr>
            <w:tcW w:w="2368"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3883"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504" w:type="dxa"/>
            <w:gridSpan w:val="2"/>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6946" w:type="dxa"/>
            <w:gridSpan w:val="9"/>
            <w:tcBorders>
              <w:top w:val="single" w:sz="4" w:space="0" w:color="auto"/>
              <w:bottom w:val="single" w:sz="4" w:space="0" w:color="auto"/>
              <w:right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Количество баллов по итогам проведения очных мероприятий определяется:</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-путем суммирования при условии участия в мероприятии нескольких</w:t>
            </w:r>
            <w:r w:rsidR="006D555D" w:rsidRPr="00CD1FBA">
              <w:rPr>
                <w:rFonts w:ascii="Times New Roman" w:hAnsi="Times New Roman"/>
                <w:lang w:eastAsia="en-US"/>
              </w:rPr>
              <w:t xml:space="preserve"> </w:t>
            </w:r>
            <w:r w:rsidRPr="00CD1FBA">
              <w:rPr>
                <w:rFonts w:ascii="Times New Roman" w:hAnsi="Times New Roman"/>
                <w:lang w:eastAsia="en-US"/>
              </w:rPr>
              <w:t>обучающихся (воспитанников) или одного обучающегося (воспитанника) в разных мероприятиях;</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через указание максимального балла при условии участия</w:t>
            </w:r>
            <w:r w:rsidR="006D555D" w:rsidRPr="00CD1FBA">
              <w:rPr>
                <w:rFonts w:ascii="Times New Roman" w:hAnsi="Times New Roman"/>
                <w:lang w:eastAsia="en-US"/>
              </w:rPr>
              <w:t xml:space="preserve"> </w:t>
            </w:r>
            <w:r w:rsidRPr="00CD1FBA">
              <w:rPr>
                <w:rFonts w:ascii="Times New Roman" w:hAnsi="Times New Roman"/>
                <w:lang w:eastAsia="en-US"/>
              </w:rPr>
              <w:t xml:space="preserve">обучающегося (воспитанника) в различных этапах одного и того же конкурса.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Количество баллов по итогам проведения дистанционных мероприятий определяется путем</w:t>
            </w:r>
            <w:r w:rsidR="006D555D" w:rsidRPr="00CD1FBA">
              <w:rPr>
                <w:rFonts w:ascii="Times New Roman" w:hAnsi="Times New Roman"/>
                <w:lang w:eastAsia="en-US"/>
              </w:rPr>
              <w:t xml:space="preserve"> </w:t>
            </w:r>
            <w:r w:rsidRPr="00CD1FBA">
              <w:rPr>
                <w:rFonts w:ascii="Times New Roman" w:hAnsi="Times New Roman"/>
                <w:lang w:eastAsia="en-US"/>
              </w:rPr>
              <w:t>выставления единого совокупного балла (вне зависимости от количества участников и уровня организации мероприятий) - 2 балла</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Значение показателя рассчитывается путем суммирования значений индикаторов и фиксируется однократно за расчетный период.</w:t>
            </w:r>
          </w:p>
        </w:tc>
      </w:tr>
      <w:tr w:rsidR="00343C93" w:rsidRPr="00CD1FBA">
        <w:tc>
          <w:tcPr>
            <w:tcW w:w="2368" w:type="dxa"/>
          </w:tcPr>
          <w:p w:rsidR="00343C93" w:rsidRPr="00CD1FBA" w:rsidRDefault="00343C93" w:rsidP="00C2511C">
            <w:pPr>
              <w:ind w:firstLine="0"/>
              <w:rPr>
                <w:rFonts w:ascii="Times New Roman" w:hAnsi="Times New Roman"/>
              </w:rPr>
            </w:pPr>
            <w:r w:rsidRPr="00CD1FBA">
              <w:rPr>
                <w:rFonts w:ascii="Times New Roman" w:hAnsi="Times New Roman"/>
              </w:rPr>
              <w:t xml:space="preserve">3.3. Результативность деятельности, направленной на социализацию </w:t>
            </w:r>
            <w:r w:rsidRPr="00CD1FBA">
              <w:rPr>
                <w:rFonts w:ascii="Times New Roman" w:hAnsi="Times New Roman"/>
                <w:lang w:eastAsia="en-US"/>
              </w:rPr>
              <w:t>обучающихс</w:t>
            </w:r>
            <w:proofErr w:type="gramStart"/>
            <w:r w:rsidRPr="00CD1FBA">
              <w:rPr>
                <w:rFonts w:ascii="Times New Roman" w:hAnsi="Times New Roman"/>
                <w:lang w:eastAsia="en-US"/>
              </w:rPr>
              <w:t>я</w:t>
            </w:r>
            <w:r w:rsidRPr="00CD1FBA">
              <w:rPr>
                <w:rFonts w:ascii="Times New Roman" w:hAnsi="Times New Roman"/>
              </w:rPr>
              <w:t>(</w:t>
            </w:r>
            <w:proofErr w:type="gramEnd"/>
            <w:r w:rsidRPr="00CD1FBA">
              <w:rPr>
                <w:rFonts w:ascii="Times New Roman" w:hAnsi="Times New Roman"/>
              </w:rPr>
              <w:t>воспитанников) и</w:t>
            </w:r>
            <w:r w:rsidR="006D555D" w:rsidRPr="00CD1FBA">
              <w:rPr>
                <w:rFonts w:ascii="Times New Roman" w:hAnsi="Times New Roman"/>
              </w:rPr>
              <w:t xml:space="preserve"> </w:t>
            </w:r>
            <w:r w:rsidRPr="00CD1FBA">
              <w:rPr>
                <w:rFonts w:ascii="Times New Roman" w:hAnsi="Times New Roman"/>
              </w:rPr>
              <w:t>проводимой с участием широкой общественности</w:t>
            </w:r>
          </w:p>
          <w:p w:rsidR="00343C93" w:rsidRPr="00CD1FBA" w:rsidRDefault="00343C93" w:rsidP="00C2511C">
            <w:pPr>
              <w:ind w:firstLine="0"/>
              <w:rPr>
                <w:rFonts w:ascii="Times New Roman" w:hAnsi="Times New Roman"/>
              </w:rPr>
            </w:pPr>
            <w:r w:rsidRPr="00CD1FBA">
              <w:rPr>
                <w:rFonts w:ascii="Times New Roman" w:hAnsi="Times New Roman"/>
              </w:rPr>
              <w:t>(</w:t>
            </w:r>
            <w:proofErr w:type="gramStart"/>
            <w:r w:rsidRPr="00CD1FBA">
              <w:rPr>
                <w:rFonts w:ascii="Times New Roman" w:hAnsi="Times New Roman"/>
              </w:rPr>
              <w:t>П</w:t>
            </w:r>
            <w:proofErr w:type="gramEnd"/>
            <w:r w:rsidRPr="00CD1FBA">
              <w:rPr>
                <w:rFonts w:ascii="Times New Roman" w:hAnsi="Times New Roman"/>
              </w:rPr>
              <w:t xml:space="preserve"> 3.3)</w:t>
            </w:r>
          </w:p>
        </w:tc>
        <w:tc>
          <w:tcPr>
            <w:tcW w:w="3883"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Направления деятельности:</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 участие в благотворительных и социально значимых акциях и программах (помощь пожилым людям, инвалидам, детям-сиротам и т.д.)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3.3.1);</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организация мероприятий по патриотическому и гражданскому воспитанию</w:t>
            </w:r>
            <w:r w:rsidR="006D555D" w:rsidRPr="00CD1FBA">
              <w:rPr>
                <w:rFonts w:ascii="Times New Roman" w:hAnsi="Times New Roman"/>
                <w:lang w:eastAsia="en-US"/>
              </w:rPr>
              <w:t xml:space="preserve">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3.3.2);</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организация</w:t>
            </w:r>
            <w:r w:rsidR="006D555D" w:rsidRPr="00CD1FBA">
              <w:rPr>
                <w:rFonts w:ascii="Times New Roman" w:hAnsi="Times New Roman"/>
                <w:lang w:eastAsia="en-US"/>
              </w:rPr>
              <w:t xml:space="preserve"> </w:t>
            </w:r>
            <w:r w:rsidRPr="00CD1FBA">
              <w:rPr>
                <w:rFonts w:ascii="Times New Roman" w:hAnsi="Times New Roman"/>
                <w:lang w:eastAsia="en-US"/>
              </w:rPr>
              <w:t xml:space="preserve">мероприятий экологической направленности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3.3.3);</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-организация мероприятий по формированию здорового и безопасного образа жизни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3.3.4).</w:t>
            </w:r>
          </w:p>
        </w:tc>
        <w:tc>
          <w:tcPr>
            <w:tcW w:w="2504" w:type="dxa"/>
            <w:gridSpan w:val="2"/>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Наличие документов, свидетельствующих об участии и/или его результате</w:t>
            </w:r>
          </w:p>
          <w:p w:rsidR="00343C93" w:rsidRPr="00CD1FBA" w:rsidRDefault="00343C93" w:rsidP="00C2511C">
            <w:pPr>
              <w:ind w:firstLine="0"/>
              <w:rPr>
                <w:rFonts w:ascii="Times New Roman" w:hAnsi="Times New Roman"/>
              </w:rPr>
            </w:pPr>
          </w:p>
        </w:tc>
        <w:tc>
          <w:tcPr>
            <w:tcW w:w="6946" w:type="dxa"/>
            <w:gridSpan w:val="9"/>
          </w:tcPr>
          <w:p w:rsidR="00343C93" w:rsidRPr="00CD1FBA" w:rsidRDefault="00343C93" w:rsidP="00C2511C">
            <w:pPr>
              <w:ind w:firstLine="0"/>
              <w:rPr>
                <w:rFonts w:ascii="Times New Roman" w:hAnsi="Times New Roman"/>
              </w:rPr>
            </w:pPr>
            <w:r w:rsidRPr="00CD1FBA">
              <w:rPr>
                <w:rFonts w:ascii="Times New Roman" w:hAnsi="Times New Roman"/>
                <w:lang w:eastAsia="en-US"/>
              </w:rPr>
              <w:t>Значение показателя рассчитывается путем суммирования значений индикаторов и фиксируется однократно за расчетный период.</w:t>
            </w:r>
          </w:p>
          <w:p w:rsidR="00343C93" w:rsidRPr="00CD1FBA" w:rsidRDefault="00343C93" w:rsidP="00C2511C">
            <w:pPr>
              <w:ind w:firstLine="0"/>
              <w:rPr>
                <w:rFonts w:ascii="Times New Roman" w:hAnsi="Times New Roman"/>
                <w:lang w:eastAsia="en-US"/>
              </w:rPr>
            </w:pPr>
            <w:r w:rsidRPr="00CD1FBA">
              <w:rPr>
                <w:rFonts w:ascii="Times New Roman" w:hAnsi="Times New Roman"/>
              </w:rPr>
              <w:t>3 балла за</w:t>
            </w:r>
            <w:r w:rsidR="006D555D" w:rsidRPr="00CD1FBA">
              <w:rPr>
                <w:rFonts w:ascii="Times New Roman" w:hAnsi="Times New Roman"/>
              </w:rPr>
              <w:t xml:space="preserve"> </w:t>
            </w:r>
            <w:r w:rsidRPr="00CD1FBA">
              <w:rPr>
                <w:rFonts w:ascii="Times New Roman" w:hAnsi="Times New Roman"/>
              </w:rPr>
              <w:t>каждое мероприятие.</w:t>
            </w:r>
          </w:p>
          <w:p w:rsidR="00343C93" w:rsidRPr="00CD1FBA" w:rsidRDefault="00343C93" w:rsidP="00C2511C">
            <w:pPr>
              <w:ind w:firstLine="0"/>
              <w:rPr>
                <w:rFonts w:ascii="Times New Roman" w:hAnsi="Times New Roman"/>
              </w:rPr>
            </w:pPr>
          </w:p>
        </w:tc>
      </w:tr>
      <w:tr w:rsidR="00343C93" w:rsidRPr="00CD1FBA">
        <w:tc>
          <w:tcPr>
            <w:tcW w:w="15701" w:type="dxa"/>
            <w:gridSpan w:val="13"/>
          </w:tcPr>
          <w:p w:rsidR="00343C93" w:rsidRPr="00CD1FBA" w:rsidRDefault="00343C93" w:rsidP="00C2511C">
            <w:pPr>
              <w:ind w:firstLine="0"/>
              <w:jc w:val="center"/>
              <w:rPr>
                <w:rFonts w:ascii="Times New Roman" w:hAnsi="Times New Roman"/>
                <w:bCs/>
                <w:lang w:eastAsia="en-US"/>
              </w:rPr>
            </w:pPr>
            <w:r w:rsidRPr="00CD1FBA">
              <w:rPr>
                <w:rFonts w:ascii="Times New Roman" w:hAnsi="Times New Roman"/>
                <w:lang w:eastAsia="en-US"/>
              </w:rPr>
              <w:t xml:space="preserve">Критерий 4 (К 4): </w:t>
            </w:r>
            <w:r w:rsidRPr="00CD1FBA">
              <w:rPr>
                <w:rFonts w:ascii="Times New Roman" w:hAnsi="Times New Roman"/>
                <w:bCs/>
                <w:lang w:eastAsia="en-US"/>
              </w:rPr>
              <w:t>Качественные показатели профессионального совершенствования воспитателя</w:t>
            </w:r>
          </w:p>
        </w:tc>
      </w:tr>
      <w:tr w:rsidR="00343C93" w:rsidRPr="00CD1FBA">
        <w:trPr>
          <w:trHeight w:val="558"/>
        </w:trPr>
        <w:tc>
          <w:tcPr>
            <w:tcW w:w="2368"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4.1.</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Результативность научно-методической работы, обеспечивающей профессиональный рост</w:t>
            </w:r>
          </w:p>
          <w:p w:rsidR="00343C93" w:rsidRPr="00CD1FBA" w:rsidRDefault="00343C93" w:rsidP="00C2511C">
            <w:pPr>
              <w:ind w:firstLine="0"/>
              <w:rPr>
                <w:rFonts w:ascii="Times New Roman" w:hAnsi="Times New Roman"/>
              </w:rPr>
            </w:pPr>
            <w:r w:rsidRPr="00CD1FBA">
              <w:rPr>
                <w:rFonts w:ascii="Times New Roman" w:hAnsi="Times New Roman"/>
                <w:lang w:eastAsia="en-US"/>
              </w:rPr>
              <w:t>(</w:t>
            </w:r>
            <w:proofErr w:type="gramStart"/>
            <w:r w:rsidRPr="00CD1FBA">
              <w:rPr>
                <w:rFonts w:ascii="Times New Roman" w:hAnsi="Times New Roman"/>
                <w:lang w:eastAsia="en-US"/>
              </w:rPr>
              <w:t>П</w:t>
            </w:r>
            <w:proofErr w:type="gramEnd"/>
            <w:r w:rsidRPr="00CD1FBA">
              <w:rPr>
                <w:rFonts w:ascii="Times New Roman" w:hAnsi="Times New Roman"/>
                <w:lang w:eastAsia="en-US"/>
              </w:rPr>
              <w:t xml:space="preserve"> 4.1)</w:t>
            </w:r>
          </w:p>
        </w:tc>
        <w:tc>
          <w:tcPr>
            <w:tcW w:w="3883"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выступления на</w:t>
            </w:r>
            <w:r w:rsidR="006D555D" w:rsidRPr="00CD1FBA">
              <w:rPr>
                <w:rFonts w:ascii="Times New Roman" w:hAnsi="Times New Roman"/>
                <w:lang w:eastAsia="en-US"/>
              </w:rPr>
              <w:t xml:space="preserve"> </w:t>
            </w:r>
            <w:r w:rsidRPr="00CD1FBA">
              <w:rPr>
                <w:rFonts w:ascii="Times New Roman" w:hAnsi="Times New Roman"/>
                <w:lang w:eastAsia="en-US"/>
              </w:rPr>
              <w:t xml:space="preserve">проблемных и обучающих семинарах, проведение мастер-классов, выступления на научно-практических конференциях различного уровня, направленных на профессиональное совершенствование педагогов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4.1.2.);</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публикации в научно-методических и профессиональных изданиях различного уровня, в том числе электронных, зарегистрированных в установленном порядке (И 4.1.3).</w:t>
            </w:r>
          </w:p>
        </w:tc>
        <w:tc>
          <w:tcPr>
            <w:tcW w:w="2855" w:type="dxa"/>
            <w:gridSpan w:val="3"/>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Наличие документов, свидетельствующих о проведении соответствующей научно-методической работы</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rPr>
            </w:pPr>
            <w:r w:rsidRPr="00CD1FBA">
              <w:rPr>
                <w:rFonts w:ascii="Times New Roman" w:hAnsi="Times New Roman"/>
                <w:lang w:eastAsia="en-US"/>
              </w:rPr>
              <w:t>Наличие публикации (с указанием выходных данных и/или прямой электронной ссылки)</w:t>
            </w:r>
          </w:p>
        </w:tc>
        <w:tc>
          <w:tcPr>
            <w:tcW w:w="6595" w:type="dxa"/>
            <w:gridSpan w:val="8"/>
          </w:tcPr>
          <w:p w:rsidR="00343C93" w:rsidRPr="00CD1FBA" w:rsidRDefault="00343C93" w:rsidP="00C2511C">
            <w:pPr>
              <w:ind w:firstLine="0"/>
              <w:rPr>
                <w:rFonts w:ascii="Times New Roman" w:hAnsi="Times New Roman"/>
              </w:rPr>
            </w:pPr>
            <w:r w:rsidRPr="00CD1FBA">
              <w:rPr>
                <w:rFonts w:ascii="Times New Roman" w:hAnsi="Times New Roman"/>
                <w:lang w:eastAsia="en-US"/>
              </w:rPr>
              <w:t>Значение показателя рассчитывается путем суммирования значений индикаторов и фиксируется однократно за расчетный период.</w:t>
            </w: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r w:rsidRPr="00CD1FBA">
              <w:rPr>
                <w:rFonts w:ascii="Times New Roman" w:hAnsi="Times New Roman"/>
              </w:rPr>
              <w:t>3 балла за каждое мероприятие.</w:t>
            </w: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r w:rsidRPr="00CD1FBA">
              <w:rPr>
                <w:rFonts w:ascii="Times New Roman" w:hAnsi="Times New Roman"/>
              </w:rPr>
              <w:t>Количество баллов определяется в зависимости от жанра публикации:</w:t>
            </w:r>
          </w:p>
          <w:p w:rsidR="00343C93" w:rsidRPr="00CD1FBA" w:rsidRDefault="00343C93" w:rsidP="00C2511C">
            <w:pPr>
              <w:ind w:firstLine="0"/>
              <w:rPr>
                <w:rFonts w:ascii="Times New Roman" w:hAnsi="Times New Roman"/>
              </w:rPr>
            </w:pPr>
            <w:r w:rsidRPr="00CD1FBA">
              <w:rPr>
                <w:rFonts w:ascii="Times New Roman" w:hAnsi="Times New Roman"/>
              </w:rPr>
              <w:t>- тезис, заметка – 2 балла;</w:t>
            </w:r>
          </w:p>
          <w:p w:rsidR="00343C93" w:rsidRPr="00CD1FBA" w:rsidRDefault="00343C93" w:rsidP="00C2511C">
            <w:pPr>
              <w:ind w:firstLine="0"/>
              <w:rPr>
                <w:rFonts w:ascii="Times New Roman" w:hAnsi="Times New Roman"/>
              </w:rPr>
            </w:pPr>
            <w:r w:rsidRPr="00CD1FBA">
              <w:rPr>
                <w:rFonts w:ascii="Times New Roman" w:hAnsi="Times New Roman"/>
              </w:rPr>
              <w:t>- статья, методическая разработка – 3 балла;</w:t>
            </w:r>
          </w:p>
          <w:p w:rsidR="00343C93" w:rsidRPr="00CD1FBA" w:rsidRDefault="00343C93" w:rsidP="00C2511C">
            <w:pPr>
              <w:ind w:firstLine="0"/>
              <w:rPr>
                <w:rFonts w:ascii="Times New Roman" w:hAnsi="Times New Roman"/>
              </w:rPr>
            </w:pPr>
            <w:r w:rsidRPr="00CD1FBA">
              <w:rPr>
                <w:rFonts w:ascii="Times New Roman" w:hAnsi="Times New Roman"/>
              </w:rPr>
              <w:t>- методическое пособие, авторская программа – 5 баллов.</w:t>
            </w:r>
          </w:p>
        </w:tc>
      </w:tr>
      <w:tr w:rsidR="00343C93" w:rsidRPr="00CD1FBA">
        <w:trPr>
          <w:trHeight w:val="418"/>
        </w:trPr>
        <w:tc>
          <w:tcPr>
            <w:tcW w:w="2368"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4.2. Результативность подготовки </w:t>
            </w:r>
            <w:proofErr w:type="spellStart"/>
            <w:r w:rsidRPr="00CD1FBA">
              <w:rPr>
                <w:rFonts w:ascii="Times New Roman" w:hAnsi="Times New Roman"/>
                <w:lang w:eastAsia="en-US"/>
              </w:rPr>
              <w:t>цифровыхинформационно</w:t>
            </w:r>
            <w:proofErr w:type="spellEnd"/>
            <w:r w:rsidRPr="00CD1FBA">
              <w:rPr>
                <w:rFonts w:ascii="Times New Roman" w:hAnsi="Times New Roman"/>
                <w:lang w:eastAsia="en-US"/>
              </w:rPr>
              <w:t xml:space="preserve">-методических материалов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w:t>
            </w:r>
            <w:proofErr w:type="gramStart"/>
            <w:r w:rsidRPr="00CD1FBA">
              <w:rPr>
                <w:rFonts w:ascii="Times New Roman" w:hAnsi="Times New Roman"/>
                <w:lang w:eastAsia="en-US"/>
              </w:rPr>
              <w:t>П</w:t>
            </w:r>
            <w:proofErr w:type="gramEnd"/>
            <w:r w:rsidRPr="00CD1FBA">
              <w:rPr>
                <w:rFonts w:ascii="Times New Roman" w:hAnsi="Times New Roman"/>
                <w:lang w:eastAsia="en-US"/>
              </w:rPr>
              <w:t xml:space="preserve"> 4.2)</w:t>
            </w:r>
          </w:p>
        </w:tc>
        <w:tc>
          <w:tcPr>
            <w:tcW w:w="3883"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подготовка материалов о значимых событиях из жизни группы для размещения на сайте ОО (И 4.2.1);</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наличие собственной страницы на сайте ОО и ее обновление (И 4.2.2);</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наличие собственного сайта/блога и его обновление (И 4.2.3).</w:t>
            </w:r>
          </w:p>
        </w:tc>
        <w:tc>
          <w:tcPr>
            <w:tcW w:w="2855" w:type="dxa"/>
            <w:gridSpan w:val="3"/>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Наличие размещённых и обновляемых материалов (с указанием прямой ссылки на Интернет-ресурс)</w:t>
            </w:r>
          </w:p>
        </w:tc>
        <w:tc>
          <w:tcPr>
            <w:tcW w:w="6595" w:type="dxa"/>
            <w:gridSpan w:val="8"/>
          </w:tcPr>
          <w:p w:rsidR="00343C93" w:rsidRPr="00CD1FBA" w:rsidRDefault="00343C93" w:rsidP="00C2511C">
            <w:pPr>
              <w:ind w:firstLine="0"/>
              <w:rPr>
                <w:rFonts w:ascii="Times New Roman" w:hAnsi="Times New Roman"/>
              </w:rPr>
            </w:pPr>
            <w:r w:rsidRPr="00CD1FBA">
              <w:rPr>
                <w:rFonts w:ascii="Times New Roman" w:hAnsi="Times New Roman"/>
              </w:rPr>
              <w:t>1 балл.</w:t>
            </w: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r w:rsidRPr="00CD1FBA">
              <w:rPr>
                <w:rFonts w:ascii="Times New Roman" w:hAnsi="Times New Roman"/>
              </w:rPr>
              <w:t>2 балла.</w:t>
            </w: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r w:rsidRPr="00CD1FBA">
              <w:rPr>
                <w:rFonts w:ascii="Times New Roman" w:hAnsi="Times New Roman"/>
              </w:rPr>
              <w:t>3 балла.</w:t>
            </w:r>
          </w:p>
          <w:p w:rsidR="00343C93" w:rsidRPr="00CD1FBA" w:rsidRDefault="00343C93" w:rsidP="00C2511C">
            <w:pPr>
              <w:tabs>
                <w:tab w:val="left" w:pos="3125"/>
                <w:tab w:val="left" w:pos="4164"/>
              </w:tabs>
              <w:ind w:firstLine="0"/>
              <w:rPr>
                <w:rFonts w:ascii="Times New Roman" w:hAnsi="Times New Roman"/>
              </w:rPr>
            </w:pPr>
            <w:r w:rsidRPr="00CD1FBA">
              <w:rPr>
                <w:rFonts w:ascii="Times New Roman" w:hAnsi="Times New Roman"/>
                <w:lang w:eastAsia="en-US"/>
              </w:rPr>
              <w:t>Значение показателя рассчитывается путем суммирования значений индикаторов и фиксируется однократно за расчетный период.</w:t>
            </w:r>
          </w:p>
        </w:tc>
      </w:tr>
      <w:tr w:rsidR="00343C93" w:rsidRPr="00CD1FBA">
        <w:trPr>
          <w:trHeight w:val="445"/>
        </w:trPr>
        <w:tc>
          <w:tcPr>
            <w:tcW w:w="2368" w:type="dxa"/>
            <w:vMerge w:val="restart"/>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4.3. Результативность презентации воспитателем собственной педагогической деятельности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(П.4.3)</w:t>
            </w:r>
          </w:p>
        </w:tc>
        <w:tc>
          <w:tcPr>
            <w:tcW w:w="3883" w:type="dxa"/>
            <w:vMerge w:val="restart"/>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участие в профессиональных</w:t>
            </w:r>
            <w:r w:rsidR="006D555D" w:rsidRPr="00CD1FBA">
              <w:rPr>
                <w:rFonts w:ascii="Times New Roman" w:hAnsi="Times New Roman"/>
                <w:lang w:eastAsia="en-US"/>
              </w:rPr>
              <w:t xml:space="preserve"> </w:t>
            </w:r>
            <w:r w:rsidRPr="00CD1FBA">
              <w:rPr>
                <w:rFonts w:ascii="Times New Roman" w:hAnsi="Times New Roman"/>
                <w:lang w:eastAsia="en-US"/>
              </w:rPr>
              <w:t>конкурсах и т.д.****** (И 4.3.1);</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 наличие побед, призовых мест, дипломов лауреатов по итогам участия в профессиональных конкурсах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4.3.2).</w:t>
            </w:r>
          </w:p>
          <w:p w:rsidR="00343C93" w:rsidRPr="00CD1FBA" w:rsidRDefault="00343C93" w:rsidP="00C2511C">
            <w:pPr>
              <w:ind w:firstLine="0"/>
              <w:rPr>
                <w:rFonts w:ascii="Times New Roman" w:hAnsi="Times New Roman"/>
              </w:rPr>
            </w:pPr>
            <w:r w:rsidRPr="00CD1FBA">
              <w:rPr>
                <w:rFonts w:ascii="Times New Roman" w:hAnsi="Times New Roman"/>
                <w:lang w:eastAsia="en-US"/>
              </w:rPr>
              <w:t>******</w:t>
            </w:r>
            <w:r w:rsidRPr="00CD1FBA">
              <w:rPr>
                <w:rFonts w:ascii="Times New Roman" w:hAnsi="Times New Roman"/>
              </w:rPr>
              <w:t xml:space="preserve"> учитываются мероприятия, проводимые муниципальными/государственными органами власти и (или) подведомственными им организациями (в </w:t>
            </w:r>
            <w:proofErr w:type="spellStart"/>
            <w:r w:rsidRPr="00CD1FBA">
              <w:rPr>
                <w:rFonts w:ascii="Times New Roman" w:hAnsi="Times New Roman"/>
              </w:rPr>
              <w:t>т.ч</w:t>
            </w:r>
            <w:proofErr w:type="spellEnd"/>
            <w:r w:rsidRPr="00CD1FBA">
              <w:rPr>
                <w:rFonts w:ascii="Times New Roman" w:hAnsi="Times New Roman"/>
              </w:rPr>
              <w:t>. при их учредительстве).</w:t>
            </w:r>
          </w:p>
        </w:tc>
        <w:tc>
          <w:tcPr>
            <w:tcW w:w="2855" w:type="dxa"/>
            <w:gridSpan w:val="3"/>
            <w:vMerge w:val="restart"/>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Наличие документов, свидетельствующих об участии и/или его результате</w:t>
            </w:r>
          </w:p>
          <w:p w:rsidR="00343C93" w:rsidRPr="00CD1FBA" w:rsidRDefault="00343C93" w:rsidP="00C2511C">
            <w:pPr>
              <w:ind w:firstLine="0"/>
              <w:rPr>
                <w:rFonts w:ascii="Times New Roman" w:hAnsi="Times New Roman"/>
              </w:rPr>
            </w:pPr>
          </w:p>
        </w:tc>
        <w:tc>
          <w:tcPr>
            <w:tcW w:w="1917" w:type="dxa"/>
            <w:vMerge w:val="restart"/>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Уровень организации</w:t>
            </w:r>
          </w:p>
        </w:tc>
        <w:tc>
          <w:tcPr>
            <w:tcW w:w="1985" w:type="dxa"/>
            <w:gridSpan w:val="3"/>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Участие</w:t>
            </w:r>
          </w:p>
        </w:tc>
        <w:tc>
          <w:tcPr>
            <w:tcW w:w="2693" w:type="dxa"/>
            <w:gridSpan w:val="4"/>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Победа</w:t>
            </w:r>
          </w:p>
        </w:tc>
      </w:tr>
      <w:tr w:rsidR="00343C93" w:rsidRPr="00CD1FBA">
        <w:trPr>
          <w:trHeight w:val="875"/>
        </w:trPr>
        <w:tc>
          <w:tcPr>
            <w:tcW w:w="2368" w:type="dxa"/>
            <w:vMerge/>
          </w:tcPr>
          <w:p w:rsidR="00343C93" w:rsidRPr="00CD1FBA" w:rsidRDefault="00343C93" w:rsidP="00C2511C">
            <w:pPr>
              <w:ind w:firstLine="0"/>
              <w:rPr>
                <w:rFonts w:ascii="Times New Roman" w:hAnsi="Times New Roman"/>
                <w:lang w:eastAsia="en-US"/>
              </w:rPr>
            </w:pPr>
          </w:p>
        </w:tc>
        <w:tc>
          <w:tcPr>
            <w:tcW w:w="3883" w:type="dxa"/>
            <w:vMerge/>
          </w:tcPr>
          <w:p w:rsidR="00343C93" w:rsidRPr="00CD1FBA" w:rsidRDefault="00343C93" w:rsidP="00C2511C">
            <w:pPr>
              <w:ind w:firstLine="0"/>
              <w:rPr>
                <w:rFonts w:ascii="Times New Roman" w:hAnsi="Times New Roman"/>
                <w:lang w:eastAsia="en-US"/>
              </w:rPr>
            </w:pPr>
          </w:p>
        </w:tc>
        <w:tc>
          <w:tcPr>
            <w:tcW w:w="2855" w:type="dxa"/>
            <w:gridSpan w:val="3"/>
            <w:vMerge/>
          </w:tcPr>
          <w:p w:rsidR="00343C93" w:rsidRPr="00CD1FBA" w:rsidRDefault="00343C93" w:rsidP="00C2511C">
            <w:pPr>
              <w:ind w:firstLine="0"/>
              <w:rPr>
                <w:rFonts w:ascii="Times New Roman" w:hAnsi="Times New Roman"/>
                <w:lang w:eastAsia="en-US"/>
              </w:rPr>
            </w:pPr>
          </w:p>
        </w:tc>
        <w:tc>
          <w:tcPr>
            <w:tcW w:w="1917" w:type="dxa"/>
            <w:vMerge/>
          </w:tcPr>
          <w:p w:rsidR="00343C93" w:rsidRPr="00CD1FBA" w:rsidRDefault="00343C93" w:rsidP="00C2511C">
            <w:pPr>
              <w:ind w:firstLine="0"/>
              <w:jc w:val="center"/>
              <w:rPr>
                <w:rFonts w:ascii="Times New Roman" w:hAnsi="Times New Roman"/>
                <w:lang w:eastAsia="en-US"/>
              </w:rPr>
            </w:pPr>
          </w:p>
        </w:tc>
        <w:tc>
          <w:tcPr>
            <w:tcW w:w="1134" w:type="dxa"/>
            <w:gridSpan w:val="2"/>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Очная форма</w:t>
            </w:r>
          </w:p>
        </w:tc>
        <w:tc>
          <w:tcPr>
            <w:tcW w:w="851" w:type="dxa"/>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Дистанционная форма</w:t>
            </w:r>
          </w:p>
        </w:tc>
        <w:tc>
          <w:tcPr>
            <w:tcW w:w="1488" w:type="dxa"/>
            <w:gridSpan w:val="3"/>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Очная форма</w:t>
            </w:r>
          </w:p>
        </w:tc>
        <w:tc>
          <w:tcPr>
            <w:tcW w:w="1205" w:type="dxa"/>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Дистанционная форма</w:t>
            </w:r>
          </w:p>
        </w:tc>
      </w:tr>
      <w:tr w:rsidR="00343C93" w:rsidRPr="00CD1FBA">
        <w:trPr>
          <w:trHeight w:val="273"/>
        </w:trPr>
        <w:tc>
          <w:tcPr>
            <w:tcW w:w="2368" w:type="dxa"/>
            <w:vMerge/>
          </w:tcPr>
          <w:p w:rsidR="00343C93" w:rsidRPr="00CD1FBA" w:rsidRDefault="00343C93" w:rsidP="00C2511C">
            <w:pPr>
              <w:ind w:firstLine="0"/>
              <w:rPr>
                <w:rFonts w:ascii="Times New Roman" w:hAnsi="Times New Roman"/>
                <w:lang w:eastAsia="en-US"/>
              </w:rPr>
            </w:pPr>
          </w:p>
        </w:tc>
        <w:tc>
          <w:tcPr>
            <w:tcW w:w="3883" w:type="dxa"/>
            <w:vMerge/>
          </w:tcPr>
          <w:p w:rsidR="00343C93" w:rsidRPr="00CD1FBA" w:rsidRDefault="00343C93" w:rsidP="00C2511C">
            <w:pPr>
              <w:ind w:firstLine="0"/>
              <w:rPr>
                <w:rFonts w:ascii="Times New Roman" w:hAnsi="Times New Roman"/>
                <w:lang w:eastAsia="en-US"/>
              </w:rPr>
            </w:pPr>
          </w:p>
        </w:tc>
        <w:tc>
          <w:tcPr>
            <w:tcW w:w="2855" w:type="dxa"/>
            <w:gridSpan w:val="3"/>
            <w:vMerge/>
          </w:tcPr>
          <w:p w:rsidR="00343C93" w:rsidRPr="00CD1FBA" w:rsidRDefault="00343C93" w:rsidP="00C2511C">
            <w:pPr>
              <w:ind w:firstLine="0"/>
              <w:rPr>
                <w:rFonts w:ascii="Times New Roman" w:hAnsi="Times New Roman"/>
                <w:lang w:eastAsia="en-US"/>
              </w:rPr>
            </w:pPr>
          </w:p>
        </w:tc>
        <w:tc>
          <w:tcPr>
            <w:tcW w:w="1917" w:type="dxa"/>
            <w:tcBorders>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ОО</w:t>
            </w:r>
          </w:p>
        </w:tc>
        <w:tc>
          <w:tcPr>
            <w:tcW w:w="1134" w:type="dxa"/>
            <w:gridSpan w:val="2"/>
            <w:tcBorders>
              <w:bottom w:val="single" w:sz="4" w:space="0" w:color="auto"/>
            </w:tcBorders>
          </w:tcPr>
          <w:p w:rsidR="00343C93" w:rsidRPr="00CD1FBA" w:rsidRDefault="00343C93" w:rsidP="00C2511C">
            <w:pPr>
              <w:ind w:firstLine="0"/>
              <w:jc w:val="center"/>
              <w:rPr>
                <w:rFonts w:ascii="Times New Roman" w:hAnsi="Times New Roman"/>
                <w:lang w:eastAsia="en-US"/>
              </w:rPr>
            </w:pPr>
          </w:p>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w:t>
            </w:r>
          </w:p>
        </w:tc>
        <w:tc>
          <w:tcPr>
            <w:tcW w:w="851" w:type="dxa"/>
            <w:tcBorders>
              <w:bottom w:val="single" w:sz="4" w:space="0" w:color="auto"/>
            </w:tcBorders>
          </w:tcPr>
          <w:p w:rsidR="00343C93" w:rsidRPr="00CD1FBA" w:rsidRDefault="00343C93" w:rsidP="00C2511C">
            <w:pPr>
              <w:ind w:firstLine="0"/>
              <w:jc w:val="center"/>
              <w:rPr>
                <w:rFonts w:ascii="Times New Roman" w:hAnsi="Times New Roman"/>
                <w:lang w:eastAsia="en-US"/>
              </w:rPr>
            </w:pPr>
          </w:p>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w:t>
            </w:r>
          </w:p>
        </w:tc>
        <w:tc>
          <w:tcPr>
            <w:tcW w:w="1488" w:type="dxa"/>
            <w:gridSpan w:val="3"/>
            <w:tcBorders>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1м. – 1,5б.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2м. – 1б.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3м. – 0,5б.</w:t>
            </w:r>
          </w:p>
        </w:tc>
        <w:tc>
          <w:tcPr>
            <w:tcW w:w="1205" w:type="dxa"/>
            <w:tcBorders>
              <w:bottom w:val="single" w:sz="4" w:space="0" w:color="auto"/>
            </w:tcBorders>
          </w:tcPr>
          <w:p w:rsidR="00343C93" w:rsidRPr="00CD1FBA" w:rsidRDefault="00343C93" w:rsidP="00C2511C">
            <w:pPr>
              <w:ind w:firstLine="0"/>
              <w:jc w:val="center"/>
              <w:rPr>
                <w:rFonts w:ascii="Times New Roman" w:hAnsi="Times New Roman"/>
                <w:lang w:eastAsia="en-US"/>
              </w:rPr>
            </w:pPr>
          </w:p>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w:t>
            </w:r>
          </w:p>
        </w:tc>
      </w:tr>
      <w:tr w:rsidR="00343C93" w:rsidRPr="00CD1FBA">
        <w:trPr>
          <w:trHeight w:val="318"/>
        </w:trPr>
        <w:tc>
          <w:tcPr>
            <w:tcW w:w="2368" w:type="dxa"/>
            <w:vMerge/>
          </w:tcPr>
          <w:p w:rsidR="00343C93" w:rsidRPr="00CD1FBA" w:rsidRDefault="00343C93" w:rsidP="00C2511C">
            <w:pPr>
              <w:ind w:firstLine="0"/>
              <w:rPr>
                <w:rFonts w:ascii="Times New Roman" w:hAnsi="Times New Roman"/>
                <w:lang w:eastAsia="en-US"/>
              </w:rPr>
            </w:pPr>
          </w:p>
        </w:tc>
        <w:tc>
          <w:tcPr>
            <w:tcW w:w="3883" w:type="dxa"/>
            <w:vMerge/>
          </w:tcPr>
          <w:p w:rsidR="00343C93" w:rsidRPr="00CD1FBA" w:rsidRDefault="00343C93" w:rsidP="00C2511C">
            <w:pPr>
              <w:ind w:firstLine="0"/>
              <w:rPr>
                <w:rFonts w:ascii="Times New Roman" w:hAnsi="Times New Roman"/>
                <w:lang w:eastAsia="en-US"/>
              </w:rPr>
            </w:pPr>
          </w:p>
        </w:tc>
        <w:tc>
          <w:tcPr>
            <w:tcW w:w="2855" w:type="dxa"/>
            <w:gridSpan w:val="3"/>
            <w:vMerge/>
          </w:tcPr>
          <w:p w:rsidR="00343C93" w:rsidRPr="00CD1FBA" w:rsidRDefault="00343C93" w:rsidP="00C2511C">
            <w:pPr>
              <w:ind w:firstLine="0"/>
              <w:rPr>
                <w:rFonts w:ascii="Times New Roman" w:hAnsi="Times New Roman"/>
                <w:lang w:eastAsia="en-US"/>
              </w:rPr>
            </w:pPr>
          </w:p>
        </w:tc>
        <w:tc>
          <w:tcPr>
            <w:tcW w:w="1917" w:type="dxa"/>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окружной (в т. ч. уровень городского района)</w:t>
            </w:r>
          </w:p>
          <w:p w:rsidR="00343C93" w:rsidRPr="00CD1FBA" w:rsidRDefault="00343C93" w:rsidP="00C2511C">
            <w:pPr>
              <w:ind w:firstLine="0"/>
              <w:rPr>
                <w:rFonts w:ascii="Times New Roman" w:hAnsi="Times New Roman"/>
                <w:lang w:eastAsia="en-US"/>
              </w:rPr>
            </w:pPr>
          </w:p>
        </w:tc>
        <w:tc>
          <w:tcPr>
            <w:tcW w:w="1134" w:type="dxa"/>
            <w:gridSpan w:val="2"/>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1 б.</w:t>
            </w:r>
          </w:p>
        </w:tc>
        <w:tc>
          <w:tcPr>
            <w:tcW w:w="851"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0,5б.</w:t>
            </w:r>
          </w:p>
        </w:tc>
        <w:tc>
          <w:tcPr>
            <w:tcW w:w="1488" w:type="dxa"/>
            <w:gridSpan w:val="3"/>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1м. – 3б.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2м. – 2,5б.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3м. – 2б. </w:t>
            </w:r>
          </w:p>
        </w:tc>
        <w:tc>
          <w:tcPr>
            <w:tcW w:w="1205" w:type="dxa"/>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1 м -2б.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2м- 1,5б.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3 м- 1б.</w:t>
            </w:r>
          </w:p>
          <w:p w:rsidR="00343C93" w:rsidRPr="00CD1FBA" w:rsidRDefault="00343C93" w:rsidP="00C2511C">
            <w:pPr>
              <w:ind w:firstLine="0"/>
              <w:rPr>
                <w:rFonts w:ascii="Times New Roman" w:hAnsi="Times New Roman"/>
                <w:lang w:eastAsia="en-US"/>
              </w:rPr>
            </w:pPr>
          </w:p>
        </w:tc>
      </w:tr>
      <w:tr w:rsidR="00343C93" w:rsidRPr="00CD1FBA">
        <w:trPr>
          <w:trHeight w:val="308"/>
        </w:trPr>
        <w:tc>
          <w:tcPr>
            <w:tcW w:w="2368" w:type="dxa"/>
            <w:vMerge/>
          </w:tcPr>
          <w:p w:rsidR="00343C93" w:rsidRPr="00CD1FBA" w:rsidRDefault="00343C93" w:rsidP="00C2511C">
            <w:pPr>
              <w:ind w:firstLine="0"/>
              <w:rPr>
                <w:rFonts w:ascii="Times New Roman" w:hAnsi="Times New Roman"/>
                <w:lang w:eastAsia="en-US"/>
              </w:rPr>
            </w:pPr>
          </w:p>
        </w:tc>
        <w:tc>
          <w:tcPr>
            <w:tcW w:w="3883" w:type="dxa"/>
            <w:vMerge/>
          </w:tcPr>
          <w:p w:rsidR="00343C93" w:rsidRPr="00CD1FBA" w:rsidRDefault="00343C93" w:rsidP="00C2511C">
            <w:pPr>
              <w:ind w:firstLine="0"/>
              <w:rPr>
                <w:rFonts w:ascii="Times New Roman" w:hAnsi="Times New Roman"/>
                <w:lang w:eastAsia="en-US"/>
              </w:rPr>
            </w:pPr>
          </w:p>
        </w:tc>
        <w:tc>
          <w:tcPr>
            <w:tcW w:w="2855" w:type="dxa"/>
            <w:gridSpan w:val="3"/>
            <w:vMerge/>
          </w:tcPr>
          <w:p w:rsidR="00343C93" w:rsidRPr="00CD1FBA" w:rsidRDefault="00343C93" w:rsidP="00C2511C">
            <w:pPr>
              <w:ind w:firstLine="0"/>
              <w:rPr>
                <w:rFonts w:ascii="Times New Roman" w:hAnsi="Times New Roman"/>
                <w:lang w:eastAsia="en-US"/>
              </w:rPr>
            </w:pPr>
          </w:p>
        </w:tc>
        <w:tc>
          <w:tcPr>
            <w:tcW w:w="1917" w:type="dxa"/>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муниципальный</w:t>
            </w:r>
          </w:p>
        </w:tc>
        <w:tc>
          <w:tcPr>
            <w:tcW w:w="1134" w:type="dxa"/>
            <w:gridSpan w:val="2"/>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2 б.</w:t>
            </w:r>
          </w:p>
        </w:tc>
        <w:tc>
          <w:tcPr>
            <w:tcW w:w="851"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1б.</w:t>
            </w:r>
          </w:p>
        </w:tc>
        <w:tc>
          <w:tcPr>
            <w:tcW w:w="1488" w:type="dxa"/>
            <w:gridSpan w:val="3"/>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4б.</w:t>
            </w:r>
          </w:p>
        </w:tc>
        <w:tc>
          <w:tcPr>
            <w:tcW w:w="1205" w:type="dxa"/>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3б.</w:t>
            </w:r>
          </w:p>
        </w:tc>
      </w:tr>
      <w:tr w:rsidR="00343C93" w:rsidRPr="00CD1FBA">
        <w:trPr>
          <w:trHeight w:val="708"/>
        </w:trPr>
        <w:tc>
          <w:tcPr>
            <w:tcW w:w="2368" w:type="dxa"/>
            <w:vMerge/>
          </w:tcPr>
          <w:p w:rsidR="00343C93" w:rsidRPr="00CD1FBA" w:rsidRDefault="00343C93" w:rsidP="00C2511C">
            <w:pPr>
              <w:ind w:firstLine="0"/>
              <w:rPr>
                <w:rFonts w:ascii="Times New Roman" w:hAnsi="Times New Roman"/>
                <w:lang w:eastAsia="en-US"/>
              </w:rPr>
            </w:pPr>
          </w:p>
        </w:tc>
        <w:tc>
          <w:tcPr>
            <w:tcW w:w="3883" w:type="dxa"/>
            <w:vMerge/>
          </w:tcPr>
          <w:p w:rsidR="00343C93" w:rsidRPr="00CD1FBA" w:rsidRDefault="00343C93" w:rsidP="00C2511C">
            <w:pPr>
              <w:ind w:firstLine="0"/>
              <w:rPr>
                <w:rFonts w:ascii="Times New Roman" w:hAnsi="Times New Roman"/>
                <w:lang w:eastAsia="en-US"/>
              </w:rPr>
            </w:pPr>
          </w:p>
        </w:tc>
        <w:tc>
          <w:tcPr>
            <w:tcW w:w="2855" w:type="dxa"/>
            <w:gridSpan w:val="3"/>
            <w:vMerge/>
          </w:tcPr>
          <w:p w:rsidR="00343C93" w:rsidRPr="00CD1FBA" w:rsidRDefault="00343C93" w:rsidP="00C2511C">
            <w:pPr>
              <w:ind w:firstLine="0"/>
              <w:rPr>
                <w:rFonts w:ascii="Times New Roman" w:hAnsi="Times New Roman"/>
                <w:lang w:eastAsia="en-US"/>
              </w:rPr>
            </w:pPr>
          </w:p>
        </w:tc>
        <w:tc>
          <w:tcPr>
            <w:tcW w:w="1917" w:type="dxa"/>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региональный</w:t>
            </w:r>
          </w:p>
        </w:tc>
        <w:tc>
          <w:tcPr>
            <w:tcW w:w="1134" w:type="dxa"/>
            <w:gridSpan w:val="2"/>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3 б.</w:t>
            </w:r>
          </w:p>
        </w:tc>
        <w:tc>
          <w:tcPr>
            <w:tcW w:w="851"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1,5б.</w:t>
            </w:r>
          </w:p>
        </w:tc>
        <w:tc>
          <w:tcPr>
            <w:tcW w:w="1488" w:type="dxa"/>
            <w:gridSpan w:val="3"/>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5б. </w:t>
            </w:r>
          </w:p>
        </w:tc>
        <w:tc>
          <w:tcPr>
            <w:tcW w:w="1205" w:type="dxa"/>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4б</w:t>
            </w:r>
          </w:p>
        </w:tc>
      </w:tr>
      <w:tr w:rsidR="00343C93" w:rsidRPr="00CD1FBA">
        <w:trPr>
          <w:trHeight w:val="291"/>
        </w:trPr>
        <w:tc>
          <w:tcPr>
            <w:tcW w:w="2368" w:type="dxa"/>
            <w:vMerge/>
          </w:tcPr>
          <w:p w:rsidR="00343C93" w:rsidRPr="00CD1FBA" w:rsidRDefault="00343C93" w:rsidP="00C2511C">
            <w:pPr>
              <w:ind w:firstLine="0"/>
              <w:rPr>
                <w:rFonts w:ascii="Times New Roman" w:hAnsi="Times New Roman"/>
                <w:lang w:eastAsia="en-US"/>
              </w:rPr>
            </w:pPr>
          </w:p>
        </w:tc>
        <w:tc>
          <w:tcPr>
            <w:tcW w:w="3883" w:type="dxa"/>
            <w:vMerge/>
          </w:tcPr>
          <w:p w:rsidR="00343C93" w:rsidRPr="00CD1FBA" w:rsidRDefault="00343C93" w:rsidP="00C2511C">
            <w:pPr>
              <w:ind w:firstLine="0"/>
              <w:rPr>
                <w:rFonts w:ascii="Times New Roman" w:hAnsi="Times New Roman"/>
                <w:lang w:eastAsia="en-US"/>
              </w:rPr>
            </w:pPr>
          </w:p>
        </w:tc>
        <w:tc>
          <w:tcPr>
            <w:tcW w:w="2855" w:type="dxa"/>
            <w:gridSpan w:val="3"/>
            <w:vMerge/>
          </w:tcPr>
          <w:p w:rsidR="00343C93" w:rsidRPr="00CD1FBA" w:rsidRDefault="00343C93" w:rsidP="00C2511C">
            <w:pPr>
              <w:ind w:firstLine="0"/>
              <w:rPr>
                <w:rFonts w:ascii="Times New Roman" w:hAnsi="Times New Roman"/>
                <w:lang w:eastAsia="en-US"/>
              </w:rPr>
            </w:pPr>
          </w:p>
        </w:tc>
        <w:tc>
          <w:tcPr>
            <w:tcW w:w="1917" w:type="dxa"/>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федеральный</w:t>
            </w:r>
          </w:p>
        </w:tc>
        <w:tc>
          <w:tcPr>
            <w:tcW w:w="1134" w:type="dxa"/>
            <w:gridSpan w:val="2"/>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5 б.</w:t>
            </w:r>
          </w:p>
        </w:tc>
        <w:tc>
          <w:tcPr>
            <w:tcW w:w="851"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2,5б.</w:t>
            </w:r>
          </w:p>
        </w:tc>
        <w:tc>
          <w:tcPr>
            <w:tcW w:w="1488" w:type="dxa"/>
            <w:gridSpan w:val="3"/>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6б</w:t>
            </w:r>
          </w:p>
        </w:tc>
        <w:tc>
          <w:tcPr>
            <w:tcW w:w="1205" w:type="dxa"/>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5б.</w:t>
            </w:r>
          </w:p>
          <w:p w:rsidR="00343C93" w:rsidRPr="00CD1FBA" w:rsidRDefault="00343C93" w:rsidP="00C2511C">
            <w:pPr>
              <w:ind w:firstLine="0"/>
              <w:rPr>
                <w:rFonts w:ascii="Times New Roman" w:hAnsi="Times New Roman"/>
                <w:lang w:eastAsia="en-US"/>
              </w:rPr>
            </w:pPr>
          </w:p>
        </w:tc>
      </w:tr>
      <w:tr w:rsidR="00343C93" w:rsidRPr="00CD1FBA">
        <w:trPr>
          <w:trHeight w:val="435"/>
        </w:trPr>
        <w:tc>
          <w:tcPr>
            <w:tcW w:w="2368" w:type="dxa"/>
            <w:vMerge/>
          </w:tcPr>
          <w:p w:rsidR="00343C93" w:rsidRPr="00CD1FBA" w:rsidRDefault="00343C93" w:rsidP="00C2511C">
            <w:pPr>
              <w:ind w:firstLine="0"/>
              <w:rPr>
                <w:rFonts w:ascii="Times New Roman" w:hAnsi="Times New Roman"/>
                <w:lang w:eastAsia="en-US"/>
              </w:rPr>
            </w:pPr>
          </w:p>
        </w:tc>
        <w:tc>
          <w:tcPr>
            <w:tcW w:w="3883" w:type="dxa"/>
            <w:vMerge/>
          </w:tcPr>
          <w:p w:rsidR="00343C93" w:rsidRPr="00CD1FBA" w:rsidRDefault="00343C93" w:rsidP="00C2511C">
            <w:pPr>
              <w:ind w:firstLine="0"/>
              <w:rPr>
                <w:rFonts w:ascii="Times New Roman" w:hAnsi="Times New Roman"/>
                <w:lang w:eastAsia="en-US"/>
              </w:rPr>
            </w:pPr>
          </w:p>
        </w:tc>
        <w:tc>
          <w:tcPr>
            <w:tcW w:w="2855" w:type="dxa"/>
            <w:gridSpan w:val="3"/>
            <w:vMerge/>
          </w:tcPr>
          <w:p w:rsidR="00343C93" w:rsidRPr="00CD1FBA" w:rsidRDefault="00343C93" w:rsidP="00C2511C">
            <w:pPr>
              <w:ind w:firstLine="0"/>
              <w:rPr>
                <w:rFonts w:ascii="Times New Roman" w:hAnsi="Times New Roman"/>
                <w:lang w:eastAsia="en-US"/>
              </w:rPr>
            </w:pPr>
          </w:p>
        </w:tc>
        <w:tc>
          <w:tcPr>
            <w:tcW w:w="1917" w:type="dxa"/>
            <w:tcBorders>
              <w:top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международный</w:t>
            </w:r>
          </w:p>
        </w:tc>
        <w:tc>
          <w:tcPr>
            <w:tcW w:w="1134" w:type="dxa"/>
            <w:gridSpan w:val="2"/>
            <w:tcBorders>
              <w:top w:val="single" w:sz="4" w:space="0" w:color="auto"/>
            </w:tcBorders>
          </w:tcPr>
          <w:p w:rsidR="00343C93" w:rsidRPr="00CD1FBA" w:rsidRDefault="006D555D" w:rsidP="00C2511C">
            <w:pPr>
              <w:ind w:firstLine="0"/>
              <w:rPr>
                <w:rFonts w:ascii="Times New Roman" w:hAnsi="Times New Roman"/>
                <w:lang w:eastAsia="en-US"/>
              </w:rPr>
            </w:pPr>
            <w:r w:rsidRPr="00CD1FBA">
              <w:rPr>
                <w:rFonts w:ascii="Times New Roman" w:hAnsi="Times New Roman"/>
                <w:lang w:eastAsia="en-US"/>
              </w:rPr>
              <w:t xml:space="preserve"> </w:t>
            </w:r>
            <w:r w:rsidR="00343C93" w:rsidRPr="00CD1FBA">
              <w:rPr>
                <w:rFonts w:ascii="Times New Roman" w:hAnsi="Times New Roman"/>
                <w:lang w:eastAsia="en-US"/>
              </w:rPr>
              <w:t>7 б.</w:t>
            </w:r>
          </w:p>
        </w:tc>
        <w:tc>
          <w:tcPr>
            <w:tcW w:w="851" w:type="dxa"/>
            <w:tcBorders>
              <w:top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3,5б.</w:t>
            </w:r>
          </w:p>
        </w:tc>
        <w:tc>
          <w:tcPr>
            <w:tcW w:w="1488" w:type="dxa"/>
            <w:gridSpan w:val="3"/>
            <w:tcBorders>
              <w:top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7б.</w:t>
            </w:r>
          </w:p>
          <w:p w:rsidR="00343C93" w:rsidRPr="00CD1FBA" w:rsidRDefault="00343C93" w:rsidP="00C2511C">
            <w:pPr>
              <w:ind w:firstLine="0"/>
              <w:rPr>
                <w:rFonts w:ascii="Times New Roman" w:hAnsi="Times New Roman"/>
                <w:lang w:eastAsia="en-US"/>
              </w:rPr>
            </w:pPr>
          </w:p>
        </w:tc>
        <w:tc>
          <w:tcPr>
            <w:tcW w:w="1205" w:type="dxa"/>
            <w:tcBorders>
              <w:top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6б.</w:t>
            </w:r>
          </w:p>
        </w:tc>
      </w:tr>
      <w:tr w:rsidR="00343C93" w:rsidRPr="00CD1FBA">
        <w:trPr>
          <w:trHeight w:val="1434"/>
        </w:trPr>
        <w:tc>
          <w:tcPr>
            <w:tcW w:w="2368" w:type="dxa"/>
            <w:vMerge/>
          </w:tcPr>
          <w:p w:rsidR="00343C93" w:rsidRPr="00CD1FBA" w:rsidRDefault="00343C93" w:rsidP="00C2511C">
            <w:pPr>
              <w:ind w:firstLine="0"/>
              <w:rPr>
                <w:rFonts w:ascii="Times New Roman" w:hAnsi="Times New Roman"/>
                <w:lang w:eastAsia="en-US"/>
              </w:rPr>
            </w:pPr>
          </w:p>
        </w:tc>
        <w:tc>
          <w:tcPr>
            <w:tcW w:w="3883" w:type="dxa"/>
            <w:vMerge/>
          </w:tcPr>
          <w:p w:rsidR="00343C93" w:rsidRPr="00CD1FBA" w:rsidRDefault="00343C93" w:rsidP="00C2511C">
            <w:pPr>
              <w:ind w:firstLine="0"/>
              <w:rPr>
                <w:rFonts w:ascii="Times New Roman" w:hAnsi="Times New Roman"/>
                <w:lang w:eastAsia="en-US"/>
              </w:rPr>
            </w:pPr>
          </w:p>
        </w:tc>
        <w:tc>
          <w:tcPr>
            <w:tcW w:w="2855" w:type="dxa"/>
            <w:gridSpan w:val="3"/>
            <w:vMerge/>
          </w:tcPr>
          <w:p w:rsidR="00343C93" w:rsidRPr="00CD1FBA" w:rsidRDefault="00343C93" w:rsidP="00C2511C">
            <w:pPr>
              <w:ind w:firstLine="0"/>
              <w:rPr>
                <w:rFonts w:ascii="Times New Roman" w:hAnsi="Times New Roman"/>
                <w:lang w:eastAsia="en-US"/>
              </w:rPr>
            </w:pPr>
          </w:p>
        </w:tc>
        <w:tc>
          <w:tcPr>
            <w:tcW w:w="6595" w:type="dxa"/>
            <w:gridSpan w:val="8"/>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Количество баллов определяется:</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-путем суммирования при условии участия в нескольких конкурсах;</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через указание максимального балла при условии участия в различных этапах одного и того же конкурса.</w:t>
            </w:r>
            <w:r w:rsidR="006D555D" w:rsidRPr="00CD1FBA">
              <w:rPr>
                <w:rFonts w:ascii="Times New Roman" w:hAnsi="Times New Roman"/>
                <w:lang w:eastAsia="en-US"/>
              </w:rPr>
              <w:t xml:space="preserve">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Значение показателя рассчитывается путем суммирования значений индикаторов и фиксируется однократно за расчетный период.</w:t>
            </w:r>
          </w:p>
        </w:tc>
      </w:tr>
      <w:tr w:rsidR="00343C93" w:rsidRPr="00CD1FBA">
        <w:trPr>
          <w:trHeight w:val="985"/>
        </w:trPr>
        <w:tc>
          <w:tcPr>
            <w:tcW w:w="2368" w:type="dxa"/>
            <w:tcBorders>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4.4 Результативность участия воспитателя в социально </w:t>
            </w:r>
            <w:proofErr w:type="gramStart"/>
            <w:r w:rsidRPr="00CD1FBA">
              <w:rPr>
                <w:rFonts w:ascii="Times New Roman" w:hAnsi="Times New Roman"/>
                <w:lang w:eastAsia="en-US"/>
              </w:rPr>
              <w:t>значимых</w:t>
            </w:r>
            <w:proofErr w:type="gramEnd"/>
            <w:r w:rsidRPr="00CD1FBA">
              <w:rPr>
                <w:rFonts w:ascii="Times New Roman" w:hAnsi="Times New Roman"/>
                <w:lang w:eastAsia="en-US"/>
              </w:rPr>
              <w:t>,</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важных для педагогического сообщества </w:t>
            </w:r>
            <w:proofErr w:type="gramStart"/>
            <w:r w:rsidRPr="00CD1FBA">
              <w:rPr>
                <w:rFonts w:ascii="Times New Roman" w:hAnsi="Times New Roman"/>
                <w:lang w:eastAsia="en-US"/>
              </w:rPr>
              <w:t>мероприятиях</w:t>
            </w:r>
            <w:proofErr w:type="gramEnd"/>
            <w:r w:rsidRPr="00CD1FBA">
              <w:rPr>
                <w:rFonts w:ascii="Times New Roman" w:hAnsi="Times New Roman"/>
                <w:lang w:eastAsia="en-US"/>
              </w:rPr>
              <w:t xml:space="preserve"> профессиональной направленности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w:t>
            </w:r>
            <w:proofErr w:type="gramStart"/>
            <w:r w:rsidRPr="00CD1FBA">
              <w:rPr>
                <w:rFonts w:ascii="Times New Roman" w:hAnsi="Times New Roman"/>
                <w:lang w:eastAsia="en-US"/>
              </w:rPr>
              <w:t>П</w:t>
            </w:r>
            <w:proofErr w:type="gramEnd"/>
            <w:r w:rsidRPr="00CD1FBA">
              <w:rPr>
                <w:rFonts w:ascii="Times New Roman" w:hAnsi="Times New Roman"/>
                <w:lang w:eastAsia="en-US"/>
              </w:rPr>
              <w:t xml:space="preserve"> 4.4)</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4.5 Результативность участия в экспертной деятельности, работе жюри при реализации мероприятий профессиональной направленности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w:t>
            </w:r>
            <w:proofErr w:type="gramStart"/>
            <w:r w:rsidRPr="00CD1FBA">
              <w:rPr>
                <w:rFonts w:ascii="Times New Roman" w:hAnsi="Times New Roman"/>
                <w:lang w:eastAsia="en-US"/>
              </w:rPr>
              <w:t>П</w:t>
            </w:r>
            <w:proofErr w:type="gramEnd"/>
            <w:r w:rsidRPr="00CD1FBA">
              <w:rPr>
                <w:rFonts w:ascii="Times New Roman" w:hAnsi="Times New Roman"/>
                <w:lang w:eastAsia="en-US"/>
              </w:rPr>
              <w:t xml:space="preserve"> 4.5)</w:t>
            </w:r>
          </w:p>
        </w:tc>
        <w:tc>
          <w:tcPr>
            <w:tcW w:w="3883" w:type="dxa"/>
            <w:tcBorders>
              <w:bottom w:val="single" w:sz="4" w:space="0" w:color="auto"/>
            </w:tcBorders>
          </w:tcPr>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-работа в рабочей группе, занимающейся</w:t>
            </w:r>
            <w:r w:rsidR="006D555D" w:rsidRPr="00CD1FBA">
              <w:rPr>
                <w:rFonts w:ascii="Times New Roman" w:hAnsi="Times New Roman"/>
                <w:lang w:eastAsia="en-US"/>
              </w:rPr>
              <w:t xml:space="preserve"> </w:t>
            </w:r>
            <w:r w:rsidRPr="00CD1FBA">
              <w:rPr>
                <w:rFonts w:ascii="Times New Roman" w:hAnsi="Times New Roman"/>
                <w:lang w:eastAsia="en-US"/>
              </w:rPr>
              <w:t>инновационной деятельностью (И 4.4.1).</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-участие в экспертной деятельности (И 4.5.1);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-работа в составе жюри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4.5.2).</w:t>
            </w:r>
          </w:p>
          <w:p w:rsidR="00343C93" w:rsidRPr="00CD1FBA" w:rsidRDefault="00343C93" w:rsidP="00C2511C">
            <w:pPr>
              <w:ind w:firstLine="0"/>
              <w:rPr>
                <w:rFonts w:ascii="Times New Roman" w:hAnsi="Times New Roman"/>
                <w:lang w:eastAsia="en-US"/>
              </w:rPr>
            </w:pPr>
          </w:p>
        </w:tc>
        <w:tc>
          <w:tcPr>
            <w:tcW w:w="2855" w:type="dxa"/>
            <w:gridSpan w:val="3"/>
            <w:tcBorders>
              <w:bottom w:val="single" w:sz="4" w:space="0" w:color="auto"/>
            </w:tcBorders>
          </w:tcPr>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Наличие документов, свидетельствующих об участии в работе и/или её результате</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Наличие документов, свидетельствующих об участии в экспертных мероприятиях</w:t>
            </w:r>
          </w:p>
          <w:p w:rsidR="00343C93" w:rsidRPr="00CD1FBA" w:rsidRDefault="00343C93" w:rsidP="00C2511C">
            <w:pPr>
              <w:ind w:firstLine="0"/>
              <w:rPr>
                <w:rFonts w:ascii="Times New Roman" w:hAnsi="Times New Roman"/>
                <w:lang w:eastAsia="en-US"/>
              </w:rPr>
            </w:pPr>
          </w:p>
        </w:tc>
        <w:tc>
          <w:tcPr>
            <w:tcW w:w="6595" w:type="dxa"/>
            <w:gridSpan w:val="8"/>
            <w:tcBorders>
              <w:bottom w:val="single" w:sz="4" w:space="0" w:color="auto"/>
            </w:tcBorders>
          </w:tcPr>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Количество баллов определяется путём суммирования при условии участия в нескольких проектах.</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Уровень ОО - 1 балл.</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Окружной уровень (в т. ч. уровень городского района) -2 балла.</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Муниципальный уровень - 3 балла.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Региональный уровень - 4 балла.</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Всероссийский уровень -5 баллов.</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tbl>
            <w:tblPr>
              <w:tblpPr w:leftFromText="180" w:rightFromText="180" w:vertAnchor="text" w:tblpX="-176" w:tblpY="1"/>
              <w:tblOverlap w:val="never"/>
              <w:tblW w:w="6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4"/>
              <w:gridCol w:w="1701"/>
              <w:gridCol w:w="1843"/>
            </w:tblGrid>
            <w:tr w:rsidR="00343C93" w:rsidRPr="00CD1FBA">
              <w:trPr>
                <w:trHeight w:val="390"/>
              </w:trPr>
              <w:tc>
                <w:tcPr>
                  <w:tcW w:w="3114" w:type="dxa"/>
                  <w:tcBorders>
                    <w:top w:val="single" w:sz="4" w:space="0" w:color="000000"/>
                    <w:left w:val="single" w:sz="4" w:space="0" w:color="000000"/>
                    <w:bottom w:val="single" w:sz="4" w:space="0" w:color="auto"/>
                    <w:right w:val="single" w:sz="4" w:space="0" w:color="000000"/>
                  </w:tcBorders>
                </w:tcPr>
                <w:p w:rsidR="00343C93" w:rsidRPr="00CD1FBA" w:rsidRDefault="00343C93" w:rsidP="00981564">
                  <w:pPr>
                    <w:ind w:firstLine="0"/>
                    <w:jc w:val="center"/>
                    <w:rPr>
                      <w:rFonts w:ascii="Times New Roman" w:hAnsi="Times New Roman"/>
                      <w:lang w:eastAsia="en-US"/>
                    </w:rPr>
                  </w:pPr>
                  <w:r w:rsidRPr="00CD1FBA">
                    <w:rPr>
                      <w:rFonts w:ascii="Times New Roman" w:hAnsi="Times New Roman"/>
                      <w:lang w:eastAsia="en-US"/>
                    </w:rPr>
                    <w:t>Уровень</w:t>
                  </w:r>
                  <w:r w:rsidR="006D555D" w:rsidRPr="00CD1FBA">
                    <w:rPr>
                      <w:rFonts w:ascii="Times New Roman" w:hAnsi="Times New Roman"/>
                      <w:lang w:eastAsia="en-US"/>
                    </w:rPr>
                    <w:t xml:space="preserve"> </w:t>
                  </w:r>
                  <w:r w:rsidRPr="00CD1FBA">
                    <w:rPr>
                      <w:rFonts w:ascii="Times New Roman" w:hAnsi="Times New Roman"/>
                      <w:lang w:eastAsia="en-US"/>
                    </w:rPr>
                    <w:t>орг</w:t>
                  </w:r>
                  <w:r w:rsidR="00981564" w:rsidRPr="00CD1FBA">
                    <w:rPr>
                      <w:rFonts w:ascii="Times New Roman" w:hAnsi="Times New Roman"/>
                      <w:lang w:eastAsia="en-US"/>
                    </w:rPr>
                    <w:t>а</w:t>
                  </w:r>
                  <w:r w:rsidRPr="00CD1FBA">
                    <w:rPr>
                      <w:rFonts w:ascii="Times New Roman" w:hAnsi="Times New Roman"/>
                      <w:lang w:eastAsia="en-US"/>
                    </w:rPr>
                    <w:t>низации</w:t>
                  </w:r>
                </w:p>
              </w:tc>
              <w:tc>
                <w:tcPr>
                  <w:tcW w:w="1701" w:type="dxa"/>
                  <w:tcBorders>
                    <w:top w:val="single" w:sz="4" w:space="0" w:color="auto"/>
                    <w:left w:val="single" w:sz="4" w:space="0" w:color="000000"/>
                    <w:bottom w:val="single" w:sz="4" w:space="0" w:color="000000"/>
                    <w:right w:val="single" w:sz="4" w:space="0" w:color="000000"/>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Очная форма</w:t>
                  </w:r>
                </w:p>
                <w:p w:rsidR="00343C93" w:rsidRPr="00CD1FBA" w:rsidRDefault="00343C93" w:rsidP="00C2511C">
                  <w:pPr>
                    <w:ind w:firstLine="0"/>
                    <w:jc w:val="center"/>
                    <w:rPr>
                      <w:rFonts w:ascii="Times New Roman" w:hAnsi="Times New Roman"/>
                      <w:lang w:eastAsia="en-US"/>
                    </w:rPr>
                  </w:pPr>
                </w:p>
              </w:tc>
              <w:tc>
                <w:tcPr>
                  <w:tcW w:w="1843" w:type="dxa"/>
                  <w:tcBorders>
                    <w:top w:val="single" w:sz="4" w:space="0" w:color="auto"/>
                    <w:left w:val="single" w:sz="4" w:space="0" w:color="000000"/>
                    <w:bottom w:val="single" w:sz="4" w:space="0" w:color="000000"/>
                    <w:right w:val="single" w:sz="4" w:space="0" w:color="000000"/>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Дистанционная форма.</w:t>
                  </w:r>
                </w:p>
              </w:tc>
            </w:tr>
            <w:tr w:rsidR="00343C93" w:rsidRPr="00CD1FBA">
              <w:trPr>
                <w:trHeight w:val="1974"/>
              </w:trPr>
              <w:tc>
                <w:tcPr>
                  <w:tcW w:w="3114" w:type="dxa"/>
                  <w:tcBorders>
                    <w:top w:val="single" w:sz="4" w:space="0" w:color="auto"/>
                    <w:left w:val="single" w:sz="4" w:space="0" w:color="000000"/>
                    <w:bottom w:val="single" w:sz="4" w:space="0" w:color="auto"/>
                    <w:right w:val="single" w:sz="4" w:space="0" w:color="000000"/>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уровень ОО</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окружной (в т. ч. уровень городского района)</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муниципальный</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региональный</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федеральный</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международный</w:t>
                  </w:r>
                </w:p>
              </w:tc>
              <w:tc>
                <w:tcPr>
                  <w:tcW w:w="1701" w:type="dxa"/>
                  <w:tcBorders>
                    <w:top w:val="single" w:sz="4" w:space="0" w:color="000000"/>
                    <w:left w:val="single" w:sz="4" w:space="0" w:color="000000"/>
                    <w:bottom w:val="single" w:sz="4" w:space="0" w:color="auto"/>
                    <w:right w:val="single" w:sz="4" w:space="0" w:color="000000"/>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1б.</w:t>
                  </w:r>
                </w:p>
                <w:p w:rsidR="00343C93" w:rsidRPr="00CD1FBA" w:rsidRDefault="00343C93" w:rsidP="00C2511C">
                  <w:pPr>
                    <w:ind w:firstLine="0"/>
                    <w:jc w:val="center"/>
                    <w:rPr>
                      <w:rFonts w:ascii="Times New Roman" w:hAnsi="Times New Roman"/>
                      <w:lang w:eastAsia="en-US"/>
                    </w:rPr>
                  </w:pPr>
                </w:p>
                <w:p w:rsidR="00343C93" w:rsidRPr="00CD1FBA" w:rsidRDefault="00343C93" w:rsidP="00C2511C">
                  <w:pPr>
                    <w:ind w:firstLine="0"/>
                    <w:jc w:val="center"/>
                    <w:rPr>
                      <w:rFonts w:ascii="Times New Roman" w:hAnsi="Times New Roman"/>
                      <w:lang w:eastAsia="en-US"/>
                    </w:rPr>
                  </w:pPr>
                </w:p>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2 б.</w:t>
                  </w:r>
                </w:p>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3 б.</w:t>
                  </w:r>
                </w:p>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4 б.</w:t>
                  </w:r>
                </w:p>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5 б.</w:t>
                  </w:r>
                </w:p>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7 б.</w:t>
                  </w:r>
                </w:p>
              </w:tc>
              <w:tc>
                <w:tcPr>
                  <w:tcW w:w="1843" w:type="dxa"/>
                  <w:tcBorders>
                    <w:top w:val="single" w:sz="4" w:space="0" w:color="000000"/>
                    <w:left w:val="single" w:sz="4" w:space="0" w:color="000000"/>
                    <w:bottom w:val="single" w:sz="4" w:space="0" w:color="auto"/>
                    <w:right w:val="single" w:sz="4" w:space="0" w:color="000000"/>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 xml:space="preserve">1 б. </w:t>
                  </w:r>
                </w:p>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(для всех уровней)</w:t>
                  </w:r>
                </w:p>
              </w:tc>
            </w:tr>
          </w:tbl>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Количество баллов определяется путём суммирования при условии участия в нескольких проектах.</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Значение показателя рассчитывается путем суммирования значений индикаторов и фиксируется однократно за расчетный период.</w:t>
            </w:r>
          </w:p>
        </w:tc>
      </w:tr>
    </w:tbl>
    <w:p w:rsidR="00343C93" w:rsidRPr="00CD1FBA" w:rsidRDefault="00343C93" w:rsidP="00C2511C">
      <w:pPr>
        <w:ind w:firstLine="0"/>
        <w:rPr>
          <w:rFonts w:ascii="Times New Roman" w:hAnsi="Times New Roman"/>
        </w:rPr>
      </w:pPr>
    </w:p>
    <w:p w:rsidR="00997623" w:rsidRPr="00CD1FBA" w:rsidRDefault="00343C93" w:rsidP="00C2511C">
      <w:pPr>
        <w:ind w:firstLine="0"/>
        <w:rPr>
          <w:rFonts w:ascii="Times New Roman" w:hAnsi="Times New Roman"/>
        </w:rPr>
      </w:pPr>
      <w:r w:rsidRPr="00CD1FBA">
        <w:rPr>
          <w:rFonts w:ascii="Times New Roman" w:hAnsi="Times New Roman"/>
        </w:rPr>
        <w:t>*ОО вправе самостоятельно определять продолжительность расчетного периода, продолжительность оценивания по отдельным критериям и показателям может различаться.</w:t>
      </w:r>
    </w:p>
    <w:p w:rsidR="00997623" w:rsidRPr="00C2511C" w:rsidRDefault="00997623" w:rsidP="00C2511C">
      <w:pPr>
        <w:ind w:firstLine="0"/>
        <w:rPr>
          <w:rFonts w:ascii="Times New Roman" w:hAnsi="Times New Roman"/>
        </w:rPr>
        <w:sectPr w:rsidR="00997623" w:rsidRPr="00C2511C" w:rsidSect="00997623">
          <w:pgSz w:w="16838" w:h="11906" w:orient="landscape"/>
          <w:pgMar w:top="709" w:right="1134" w:bottom="851" w:left="1134" w:header="709" w:footer="709" w:gutter="0"/>
          <w:cols w:space="708"/>
          <w:docGrid w:linePitch="360"/>
        </w:sectPr>
      </w:pPr>
    </w:p>
    <w:p w:rsidR="00343C93" w:rsidRPr="00C2511C" w:rsidRDefault="00343C93" w:rsidP="00C2511C">
      <w:pPr>
        <w:ind w:firstLine="0"/>
        <w:rPr>
          <w:rFonts w:ascii="Times New Roman" w:hAnsi="Times New Roman"/>
        </w:rPr>
      </w:pPr>
    </w:p>
    <w:p w:rsidR="00997623" w:rsidRPr="00923EDF" w:rsidRDefault="00997623" w:rsidP="00C2511C">
      <w:pPr>
        <w:ind w:left="4820" w:firstLine="0"/>
        <w:jc w:val="right"/>
        <w:rPr>
          <w:rFonts w:ascii="Times New Roman" w:hAnsi="Times New Roman"/>
          <w:bCs/>
          <w:kern w:val="36"/>
        </w:rPr>
      </w:pPr>
      <w:r w:rsidRPr="00923EDF">
        <w:rPr>
          <w:rFonts w:ascii="Times New Roman" w:hAnsi="Times New Roman"/>
          <w:bCs/>
          <w:kern w:val="36"/>
        </w:rPr>
        <w:t xml:space="preserve">Приложение </w:t>
      </w:r>
      <w:r w:rsidR="00A36A29" w:rsidRPr="00923EDF">
        <w:rPr>
          <w:rFonts w:ascii="Times New Roman" w:hAnsi="Times New Roman"/>
          <w:bCs/>
          <w:kern w:val="36"/>
        </w:rPr>
        <w:t>2</w:t>
      </w:r>
    </w:p>
    <w:p w:rsidR="00997623" w:rsidRPr="00923EDF" w:rsidRDefault="00997623" w:rsidP="00C2511C">
      <w:pPr>
        <w:ind w:left="4820" w:firstLine="0"/>
        <w:jc w:val="right"/>
        <w:rPr>
          <w:rFonts w:ascii="Times New Roman" w:hAnsi="Times New Roman"/>
          <w:bCs/>
          <w:kern w:val="36"/>
        </w:rPr>
      </w:pPr>
      <w:r w:rsidRPr="00923EDF">
        <w:rPr>
          <w:rFonts w:ascii="Times New Roman" w:hAnsi="Times New Roman"/>
          <w:bCs/>
          <w:kern w:val="36"/>
        </w:rPr>
        <w:t>к постановлению администрации</w:t>
      </w:r>
    </w:p>
    <w:p w:rsidR="00997623" w:rsidRPr="00923EDF" w:rsidRDefault="00997623" w:rsidP="00C2511C">
      <w:pPr>
        <w:ind w:left="4820" w:firstLine="0"/>
        <w:jc w:val="right"/>
        <w:rPr>
          <w:rFonts w:ascii="Times New Roman" w:hAnsi="Times New Roman"/>
          <w:kern w:val="36"/>
        </w:rPr>
      </w:pPr>
      <w:r w:rsidRPr="00923EDF">
        <w:rPr>
          <w:rFonts w:ascii="Times New Roman" w:hAnsi="Times New Roman"/>
          <w:bCs/>
          <w:kern w:val="36"/>
        </w:rPr>
        <w:t>Петропавловского муниципального района</w:t>
      </w:r>
    </w:p>
    <w:p w:rsidR="00997623" w:rsidRPr="00C2511C" w:rsidRDefault="006D555D" w:rsidP="00C2511C">
      <w:pPr>
        <w:ind w:left="4820" w:firstLine="0"/>
        <w:jc w:val="right"/>
        <w:rPr>
          <w:rFonts w:ascii="Times New Roman" w:hAnsi="Times New Roman"/>
          <w:kern w:val="36"/>
        </w:rPr>
      </w:pPr>
      <w:r w:rsidRPr="00923EDF">
        <w:rPr>
          <w:rFonts w:ascii="Times New Roman" w:hAnsi="Times New Roman"/>
          <w:kern w:val="36"/>
        </w:rPr>
        <w:t xml:space="preserve">от </w:t>
      </w:r>
      <w:r w:rsidR="00C2511C" w:rsidRPr="00923EDF">
        <w:rPr>
          <w:rFonts w:ascii="Times New Roman" w:hAnsi="Times New Roman"/>
          <w:kern w:val="36"/>
        </w:rPr>
        <w:t>____________2024  №______</w:t>
      </w:r>
      <w:r w:rsidR="00687A17" w:rsidRPr="00923EDF">
        <w:rPr>
          <w:rFonts w:ascii="Times New Roman" w:hAnsi="Times New Roman"/>
          <w:kern w:val="36"/>
        </w:rPr>
        <w:t xml:space="preserve"> </w:t>
      </w:r>
    </w:p>
    <w:p w:rsidR="00AE5C71" w:rsidRPr="00C2511C" w:rsidRDefault="00AE5C71" w:rsidP="00C2511C">
      <w:pPr>
        <w:ind w:firstLine="0"/>
        <w:jc w:val="right"/>
        <w:rPr>
          <w:rFonts w:ascii="Times New Roman" w:hAnsi="Times New Roman"/>
          <w:bCs/>
          <w:kern w:val="36"/>
        </w:rPr>
      </w:pPr>
    </w:p>
    <w:p w:rsidR="00AE5C71" w:rsidRPr="00923EDF" w:rsidRDefault="00AE5C71" w:rsidP="00923EDF">
      <w:pPr>
        <w:ind w:firstLine="0"/>
        <w:jc w:val="center"/>
        <w:rPr>
          <w:rFonts w:ascii="Times New Roman" w:hAnsi="Times New Roman"/>
          <w:b/>
          <w:kern w:val="36"/>
          <w:sz w:val="26"/>
          <w:szCs w:val="26"/>
        </w:rPr>
      </w:pPr>
      <w:r w:rsidRPr="00923EDF">
        <w:rPr>
          <w:rFonts w:ascii="Times New Roman" w:hAnsi="Times New Roman"/>
          <w:b/>
          <w:bCs/>
          <w:kern w:val="36"/>
          <w:sz w:val="26"/>
          <w:szCs w:val="26"/>
        </w:rPr>
        <w:t>П</w:t>
      </w:r>
      <w:r w:rsidRPr="00923EDF">
        <w:rPr>
          <w:rFonts w:ascii="Times New Roman" w:hAnsi="Times New Roman"/>
          <w:b/>
          <w:kern w:val="36"/>
          <w:sz w:val="26"/>
          <w:szCs w:val="26"/>
        </w:rPr>
        <w:t>оложение</w:t>
      </w:r>
    </w:p>
    <w:p w:rsidR="00AE5C71" w:rsidRPr="00923EDF" w:rsidRDefault="00AE5C71" w:rsidP="00923EDF">
      <w:pPr>
        <w:ind w:firstLine="0"/>
        <w:jc w:val="center"/>
        <w:rPr>
          <w:rFonts w:ascii="Times New Roman" w:hAnsi="Times New Roman"/>
          <w:b/>
          <w:kern w:val="36"/>
          <w:sz w:val="26"/>
          <w:szCs w:val="26"/>
        </w:rPr>
      </w:pPr>
      <w:r w:rsidRPr="00923EDF">
        <w:rPr>
          <w:rFonts w:ascii="Times New Roman" w:hAnsi="Times New Roman"/>
          <w:b/>
          <w:kern w:val="36"/>
          <w:sz w:val="26"/>
          <w:szCs w:val="26"/>
        </w:rPr>
        <w:t>об оплате труда в общеобразовательной организации</w:t>
      </w:r>
    </w:p>
    <w:p w:rsidR="00AE5C71" w:rsidRPr="00C2511C" w:rsidRDefault="00AE5C71" w:rsidP="00C2511C">
      <w:pPr>
        <w:ind w:firstLine="0"/>
        <w:jc w:val="right"/>
        <w:rPr>
          <w:rFonts w:ascii="Times New Roman" w:hAnsi="Times New Roman"/>
          <w:kern w:val="36"/>
          <w:sz w:val="26"/>
          <w:szCs w:val="26"/>
        </w:rPr>
      </w:pPr>
    </w:p>
    <w:p w:rsidR="00AE5C71" w:rsidRPr="00B62228" w:rsidRDefault="00AE5C71" w:rsidP="00B62228">
      <w:pPr>
        <w:ind w:firstLine="709"/>
        <w:jc w:val="center"/>
        <w:rPr>
          <w:rFonts w:ascii="Times New Roman" w:hAnsi="Times New Roman"/>
          <w:b/>
          <w:bCs/>
          <w:kern w:val="36"/>
          <w:sz w:val="26"/>
          <w:szCs w:val="26"/>
        </w:rPr>
      </w:pPr>
      <w:r w:rsidRPr="00B62228">
        <w:rPr>
          <w:rFonts w:ascii="Times New Roman" w:hAnsi="Times New Roman"/>
          <w:b/>
          <w:bCs/>
          <w:kern w:val="36"/>
          <w:sz w:val="26"/>
          <w:szCs w:val="26"/>
        </w:rPr>
        <w:t>1. Общие положения</w:t>
      </w:r>
    </w:p>
    <w:p w:rsidR="00AE5C71" w:rsidRPr="00C2511C" w:rsidRDefault="00AE5C71" w:rsidP="00C2511C">
      <w:pPr>
        <w:ind w:firstLine="709"/>
        <w:rPr>
          <w:rFonts w:ascii="Times New Roman" w:hAnsi="Times New Roman"/>
          <w:kern w:val="36"/>
          <w:sz w:val="26"/>
          <w:szCs w:val="26"/>
        </w:rPr>
      </w:pPr>
      <w:proofErr w:type="gramStart"/>
      <w:r w:rsidRPr="00C2511C">
        <w:rPr>
          <w:rFonts w:ascii="Times New Roman" w:hAnsi="Times New Roman"/>
          <w:kern w:val="36"/>
          <w:sz w:val="26"/>
          <w:szCs w:val="26"/>
        </w:rPr>
        <w:t>Настоящее положение об оплате труда в общеобразовательной организации (далее - Положение) Петропавловского муниципального района разработано в соответствии с Трудовым кодексом Российской Федерации от 30 декабря 2001 г. № 197-ФЗ, Федеральным законом «Об образовании в Российской Федерации» от 29 декабря 2012 г. № 273 - ФЗ, Указами Президента Российской Федерации от 7 мая 2012 г. № 597 «О мероприятиях по реализации государственной социальной политики» и от</w:t>
      </w:r>
      <w:proofErr w:type="gramEnd"/>
      <w:r w:rsidRPr="00C2511C">
        <w:rPr>
          <w:rFonts w:ascii="Times New Roman" w:hAnsi="Times New Roman"/>
          <w:kern w:val="36"/>
          <w:sz w:val="26"/>
          <w:szCs w:val="26"/>
        </w:rPr>
        <w:t xml:space="preserve"> </w:t>
      </w:r>
      <w:proofErr w:type="gramStart"/>
      <w:r w:rsidRPr="00C2511C">
        <w:rPr>
          <w:rFonts w:ascii="Times New Roman" w:hAnsi="Times New Roman"/>
          <w:kern w:val="36"/>
          <w:sz w:val="26"/>
          <w:szCs w:val="26"/>
        </w:rPr>
        <w:t>1 июня 2012 г. № 761 «О национальной стратегии действий в интересах детей на 2012 - 2017 годы» (далее - Указы) в части оплаты труда работников бюджетной сферы в 2013 году, постановлением администрации Воронежской области от 01.12.2008 № 1044 «О введении новых систем оплаты труда работников государственных учреждений Воронежской области» и другими нормативными правовыми актами, содержащими нормы трудового права.</w:t>
      </w:r>
      <w:proofErr w:type="gramEnd"/>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1.1. Положение определяет:</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xml:space="preserve">- порядок формирования и распределения </w:t>
      </w:r>
      <w:proofErr w:type="gramStart"/>
      <w:r w:rsidRPr="00C2511C">
        <w:rPr>
          <w:rFonts w:ascii="Times New Roman" w:hAnsi="Times New Roman"/>
          <w:kern w:val="36"/>
          <w:sz w:val="26"/>
          <w:szCs w:val="26"/>
        </w:rPr>
        <w:t>фонда оплаты труда работников общеобразовательной организации</w:t>
      </w:r>
      <w:proofErr w:type="gramEnd"/>
      <w:r w:rsidRPr="00C2511C">
        <w:rPr>
          <w:rFonts w:ascii="Times New Roman" w:hAnsi="Times New Roman"/>
          <w:kern w:val="36"/>
          <w:sz w:val="26"/>
          <w:szCs w:val="26"/>
        </w:rPr>
        <w:t xml:space="preserve"> за счет средств бюджета Воронежской области и бюджета Петропавловского муниципального района и иных источников, не запрещенных законодательством Российской Федерации;</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размеры рекомендуемых минимальных должностных окладов, ставок заработной платы по профессионально-квалификационным группам (далее - ПКГ) и квалификационным уровням;</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xml:space="preserve">- подходы к осуществлению выплат компенсационного и стимулирующего характера в зависимости от результатов и качества работы; </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подходы к созданию прозрачного механизма оплаты труда работников общеобразовательной организации, в том числе руководителя, его заместителей и главного бухгалтера.</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1.2. ПКГ и квалификационные уровни определяются следующим образом:</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для работников образования - на основе приказа Министерства здравоохранения и социального развития РФ от 05.05.2008 № 216н «Об утверждении профессиональных квалификационных групп должностей работников образования»;</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для медицинских работников - на основе приказа Министерства здравоохранения и социального развития РФ от 06.08.2007 № 526 «Об утверждении профессиональных квалификационных групп должностей медицинских работников и фармацевтических работников»;</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для работников культуры, искусства и кинематографии - на основе приказа Министерства здравоохранения и социального развития РФ от 31.08.2007 № 570 «Об утверждении профессиональных квалификационных групп должностей работников культуры, искусства и кинематографии»;</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для работников, занимающих общеотраслевые должности руководителей, специалистов и служащих, на основе приказа Министерства здравоохранения и социального развития РФ от 29.05.2008 № 247н «Об утверждении профессиональных квалификационных групп общеотраслевых должностей руководителей, специалистов и служащих»;</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для работников, осуществляющих профессиональную деятельность по профессиям рабочих, на основе приказа Министерства здравоохранения и социального развития РФ от 29.05.2008 № 248н «Об утверждении профессиональных квалификационных групп общеотраслевых профессий рабочих».</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1.3. Система оплаты труда работников общеобразовательной организации формируется с учетом:</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создания условий для оплаты труда работников в зависимости от результатов и качества работы, а также их заинтересованности в эффективном функционировании структурных подразделений и организации в целом, в повышении качества оказываемых услуг;</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достигнутого уровня оплаты труда;</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обеспечения государственных гарантий по оплате труда;</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фонда оплаты труда, сформированного на календарный год;</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xml:space="preserve">- мнения профсоюзного комитета или иного представительного органа в соответствии с частью </w:t>
      </w:r>
      <w:r w:rsidRPr="00C2511C">
        <w:rPr>
          <w:rFonts w:ascii="Times New Roman" w:hAnsi="Times New Roman"/>
          <w:kern w:val="36"/>
          <w:sz w:val="26"/>
          <w:szCs w:val="26"/>
          <w:lang w:val="en-US"/>
        </w:rPr>
        <w:t>III</w:t>
      </w:r>
      <w:r w:rsidRPr="00C2511C">
        <w:rPr>
          <w:rFonts w:ascii="Times New Roman" w:hAnsi="Times New Roman"/>
          <w:kern w:val="36"/>
          <w:sz w:val="26"/>
          <w:szCs w:val="26"/>
        </w:rPr>
        <w:t xml:space="preserve"> статьи 135 и статьей 144 Трудового кодекса РФ;</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порядка проведения аттестации педагогических работников организаций, осуществляющих образовательную деятельность, устанавливаемого в соответствии с законодательством Российской Федерации;</w:t>
      </w:r>
    </w:p>
    <w:p w:rsidR="00AE5C71" w:rsidRPr="00C2511C" w:rsidRDefault="00AE5C71" w:rsidP="00C2511C">
      <w:pPr>
        <w:ind w:firstLine="709"/>
        <w:rPr>
          <w:rFonts w:ascii="Times New Roman" w:hAnsi="Times New Roman"/>
          <w:kern w:val="36"/>
          <w:sz w:val="26"/>
          <w:szCs w:val="26"/>
        </w:rPr>
      </w:pPr>
      <w:proofErr w:type="gramStart"/>
      <w:r w:rsidRPr="00C2511C">
        <w:rPr>
          <w:rFonts w:ascii="Times New Roman" w:hAnsi="Times New Roman"/>
          <w:kern w:val="36"/>
          <w:sz w:val="26"/>
          <w:szCs w:val="26"/>
        </w:rPr>
        <w:t>- систем нормирования труда, определяемых работодателем (государственным и муниципальным учреждением) с учетом мнения выборного органа первичной профсоюзной организации и (или) устанавливаемых коллективным договором, на основе типовых норм труда для однородных работ (межотраслевых, отраслевых и иных норм труда, включая нормы времени, нормы выработки, нормативы численности, типовые (рекомендуемые) штатные нормативы, нормы обслуживания и другие типовых нормы, утверждаемые в порядке, установленном законодательством Российской Федерации</w:t>
      </w:r>
      <w:proofErr w:type="gramEnd"/>
      <w:r w:rsidRPr="00C2511C">
        <w:rPr>
          <w:rFonts w:ascii="Times New Roman" w:hAnsi="Times New Roman"/>
          <w:kern w:val="36"/>
          <w:sz w:val="26"/>
          <w:szCs w:val="26"/>
        </w:rPr>
        <w:t>) в целях обеспечения работникам гарантий государственного содействия системной организации нормирования труда;</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перечня видов выплат компенсационного характера (Приложение к приказу управления труда Воронежской области от 10.12.2008 № 110/ОД);</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xml:space="preserve">- перечня видов выплат стимулирующего характера (Приложение к приказу управления труда Воронежской области от 10.12.2008 № 111/ОД); </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рекомендаций Российской трехсторонней комиссии по регулированию социально-трудовых отношений.</w:t>
      </w:r>
    </w:p>
    <w:p w:rsidR="00AE5C71" w:rsidRPr="00C2511C" w:rsidRDefault="00AE5C71" w:rsidP="00C2511C">
      <w:pPr>
        <w:ind w:firstLine="709"/>
        <w:rPr>
          <w:rFonts w:ascii="Times New Roman" w:hAnsi="Times New Roman"/>
          <w:bCs/>
          <w:kern w:val="36"/>
          <w:sz w:val="26"/>
          <w:szCs w:val="26"/>
        </w:rPr>
      </w:pPr>
      <w:r w:rsidRPr="00C2511C">
        <w:rPr>
          <w:rFonts w:ascii="Times New Roman" w:hAnsi="Times New Roman"/>
          <w:kern w:val="36"/>
          <w:sz w:val="26"/>
          <w:szCs w:val="26"/>
        </w:rPr>
        <w:t>1.4. Положение об оплате труда в общеобразовательной организации устанавливается в соответствии с коллективным договором,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содержащими нормы трудового права, настоящим Положением и уставом общеобразовательной организации.</w:t>
      </w:r>
    </w:p>
    <w:p w:rsidR="00AE5C71" w:rsidRPr="00C2511C" w:rsidRDefault="00AE5C71" w:rsidP="00C2511C">
      <w:pPr>
        <w:ind w:firstLine="709"/>
        <w:rPr>
          <w:rFonts w:ascii="Times New Roman" w:hAnsi="Times New Roman"/>
          <w:bCs/>
          <w:kern w:val="36"/>
          <w:sz w:val="26"/>
          <w:szCs w:val="26"/>
        </w:rPr>
      </w:pPr>
    </w:p>
    <w:p w:rsidR="00AE5C71" w:rsidRPr="0054165D" w:rsidRDefault="00AE5C71" w:rsidP="0054165D">
      <w:pPr>
        <w:ind w:firstLine="709"/>
        <w:jc w:val="center"/>
        <w:rPr>
          <w:rFonts w:ascii="Times New Roman" w:hAnsi="Times New Roman"/>
          <w:b/>
          <w:kern w:val="36"/>
          <w:sz w:val="26"/>
          <w:szCs w:val="26"/>
        </w:rPr>
      </w:pPr>
      <w:r w:rsidRPr="0054165D">
        <w:rPr>
          <w:rFonts w:ascii="Times New Roman" w:hAnsi="Times New Roman"/>
          <w:b/>
          <w:bCs/>
          <w:kern w:val="36"/>
          <w:sz w:val="26"/>
          <w:szCs w:val="26"/>
        </w:rPr>
        <w:t>2. Основные понятия</w:t>
      </w:r>
    </w:p>
    <w:p w:rsidR="00AE5C71" w:rsidRPr="00C2511C" w:rsidRDefault="00AE5C71" w:rsidP="00C2511C">
      <w:pPr>
        <w:ind w:firstLine="709"/>
        <w:rPr>
          <w:rFonts w:ascii="Times New Roman" w:hAnsi="Times New Roman"/>
          <w:kern w:val="36"/>
          <w:sz w:val="26"/>
          <w:szCs w:val="26"/>
        </w:rPr>
      </w:pPr>
    </w:p>
    <w:p w:rsidR="00AE5C71" w:rsidRPr="00C2511C" w:rsidRDefault="00AE5C71" w:rsidP="00C2511C">
      <w:pPr>
        <w:ind w:firstLine="709"/>
        <w:rPr>
          <w:rFonts w:ascii="Times New Roman" w:hAnsi="Times New Roman"/>
          <w:kern w:val="36"/>
          <w:sz w:val="26"/>
          <w:szCs w:val="26"/>
        </w:rPr>
      </w:pPr>
      <w:r w:rsidRPr="0054165D">
        <w:rPr>
          <w:rFonts w:ascii="Times New Roman" w:hAnsi="Times New Roman"/>
          <w:kern w:val="36"/>
          <w:sz w:val="26"/>
          <w:szCs w:val="26"/>
          <w:u w:val="single"/>
        </w:rPr>
        <w:t>Оклад по профессионально-квалификационным группам (ПКГ)</w:t>
      </w:r>
      <w:r w:rsidRPr="00C2511C">
        <w:rPr>
          <w:rFonts w:ascii="Times New Roman" w:hAnsi="Times New Roman"/>
          <w:kern w:val="36"/>
          <w:sz w:val="26"/>
          <w:szCs w:val="26"/>
        </w:rPr>
        <w:t xml:space="preserve"> – минимальная фиксированная величина, принимаемая для определения оклада (должностного оклада), ставки заработной платы работника.</w:t>
      </w:r>
    </w:p>
    <w:p w:rsidR="00AE5C71" w:rsidRPr="00C2511C" w:rsidRDefault="00AE5C71" w:rsidP="00C2511C">
      <w:pPr>
        <w:ind w:firstLine="709"/>
        <w:rPr>
          <w:rFonts w:ascii="Times New Roman" w:hAnsi="Times New Roman"/>
          <w:kern w:val="36"/>
          <w:sz w:val="26"/>
          <w:szCs w:val="26"/>
        </w:rPr>
      </w:pPr>
      <w:proofErr w:type="gramStart"/>
      <w:r w:rsidRPr="0054165D">
        <w:rPr>
          <w:rFonts w:ascii="Times New Roman" w:hAnsi="Times New Roman"/>
          <w:kern w:val="36"/>
          <w:sz w:val="26"/>
          <w:szCs w:val="26"/>
          <w:u w:val="single"/>
        </w:rPr>
        <w:t>Заработная плата (оплата труда работника)</w:t>
      </w:r>
      <w:r w:rsidRPr="00C2511C">
        <w:rPr>
          <w:rFonts w:ascii="Times New Roman" w:hAnsi="Times New Roman"/>
          <w:kern w:val="36"/>
          <w:sz w:val="26"/>
          <w:szCs w:val="26"/>
        </w:rPr>
        <w:t xml:space="preserve">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на территориях, подвергшихся радиоактивному загрязнению, и иные выплаты компенсационного характера и стимулирующие выплаты (доплаты и надбавки</w:t>
      </w:r>
      <w:proofErr w:type="gramEnd"/>
      <w:r w:rsidRPr="00C2511C">
        <w:rPr>
          <w:rFonts w:ascii="Times New Roman" w:hAnsi="Times New Roman"/>
          <w:kern w:val="36"/>
          <w:sz w:val="26"/>
          <w:szCs w:val="26"/>
        </w:rPr>
        <w:t xml:space="preserve"> стимулирующего характера, премии и иные поощрительные выплаты).</w:t>
      </w:r>
    </w:p>
    <w:p w:rsidR="00AE5C71" w:rsidRPr="00C2511C" w:rsidRDefault="00AE5C71" w:rsidP="00C2511C">
      <w:pPr>
        <w:ind w:firstLine="709"/>
        <w:rPr>
          <w:rFonts w:ascii="Times New Roman" w:hAnsi="Times New Roman"/>
          <w:kern w:val="36"/>
          <w:sz w:val="26"/>
          <w:szCs w:val="26"/>
        </w:rPr>
      </w:pPr>
      <w:r w:rsidRPr="00D855C3">
        <w:rPr>
          <w:rFonts w:ascii="Times New Roman" w:hAnsi="Times New Roman"/>
          <w:kern w:val="36"/>
          <w:sz w:val="26"/>
          <w:szCs w:val="26"/>
          <w:u w:val="single"/>
        </w:rPr>
        <w:t>Оклад (должностной оклад)</w:t>
      </w:r>
      <w:r w:rsidRPr="00C2511C">
        <w:rPr>
          <w:rFonts w:ascii="Times New Roman" w:hAnsi="Times New Roman"/>
          <w:kern w:val="36"/>
          <w:sz w:val="26"/>
          <w:szCs w:val="26"/>
        </w:rPr>
        <w:t xml:space="preserve"> – фиксированный </w:t>
      </w:r>
      <w:proofErr w:type="gramStart"/>
      <w:r w:rsidRPr="00C2511C">
        <w:rPr>
          <w:rFonts w:ascii="Times New Roman" w:hAnsi="Times New Roman"/>
          <w:kern w:val="36"/>
          <w:sz w:val="26"/>
          <w:szCs w:val="26"/>
        </w:rPr>
        <w:t>размер оплаты труда</w:t>
      </w:r>
      <w:proofErr w:type="gramEnd"/>
      <w:r w:rsidRPr="00C2511C">
        <w:rPr>
          <w:rFonts w:ascii="Times New Roman" w:hAnsi="Times New Roman"/>
          <w:kern w:val="36"/>
          <w:sz w:val="26"/>
          <w:szCs w:val="26"/>
        </w:rPr>
        <w:t xml:space="preserve"> работника за исполнение трудовых (должностных) обязанностей определенной сложности за календарный месяц без учета компенсационных, стимулирующих выплат.</w:t>
      </w:r>
    </w:p>
    <w:p w:rsidR="00AE5C71" w:rsidRPr="00C2511C" w:rsidRDefault="00AE5C71" w:rsidP="00C2511C">
      <w:pPr>
        <w:ind w:firstLine="709"/>
        <w:rPr>
          <w:rFonts w:ascii="Times New Roman" w:hAnsi="Times New Roman"/>
          <w:kern w:val="36"/>
          <w:sz w:val="26"/>
          <w:szCs w:val="26"/>
        </w:rPr>
      </w:pPr>
      <w:r w:rsidRPr="00D855C3">
        <w:rPr>
          <w:rFonts w:ascii="Times New Roman" w:hAnsi="Times New Roman"/>
          <w:kern w:val="36"/>
          <w:sz w:val="26"/>
          <w:szCs w:val="26"/>
          <w:u w:val="single"/>
        </w:rPr>
        <w:t>Тарифная ставка (ставка заработной платы)</w:t>
      </w:r>
      <w:r w:rsidRPr="00C2511C">
        <w:rPr>
          <w:rFonts w:ascii="Times New Roman" w:hAnsi="Times New Roman"/>
          <w:kern w:val="36"/>
          <w:sz w:val="26"/>
          <w:szCs w:val="26"/>
        </w:rPr>
        <w:t xml:space="preserve"> – это фиксированный </w:t>
      </w:r>
      <w:proofErr w:type="gramStart"/>
      <w:r w:rsidRPr="00C2511C">
        <w:rPr>
          <w:rFonts w:ascii="Times New Roman" w:hAnsi="Times New Roman"/>
          <w:kern w:val="36"/>
          <w:sz w:val="26"/>
          <w:szCs w:val="26"/>
        </w:rPr>
        <w:t>размер оплаты труда</w:t>
      </w:r>
      <w:proofErr w:type="gramEnd"/>
      <w:r w:rsidRPr="00C2511C">
        <w:rPr>
          <w:rFonts w:ascii="Times New Roman" w:hAnsi="Times New Roman"/>
          <w:kern w:val="36"/>
          <w:sz w:val="26"/>
          <w:szCs w:val="26"/>
        </w:rPr>
        <w:t xml:space="preserve"> работника за выполнение нормы труда определенной сложности (квалификации) за единицу времени без учета компенсационных, стимулирующих выплат.</w:t>
      </w:r>
    </w:p>
    <w:p w:rsidR="00AE5C71" w:rsidRPr="00C2511C" w:rsidRDefault="00AE5C71" w:rsidP="00C2511C">
      <w:pPr>
        <w:ind w:firstLine="709"/>
        <w:rPr>
          <w:rFonts w:ascii="Times New Roman" w:hAnsi="Times New Roman"/>
          <w:kern w:val="36"/>
          <w:sz w:val="26"/>
          <w:szCs w:val="26"/>
        </w:rPr>
      </w:pPr>
      <w:r w:rsidRPr="00D855C3">
        <w:rPr>
          <w:rFonts w:ascii="Times New Roman" w:hAnsi="Times New Roman"/>
          <w:kern w:val="36"/>
          <w:sz w:val="26"/>
          <w:szCs w:val="26"/>
          <w:u w:val="single"/>
        </w:rPr>
        <w:t>Компенсационные выплаты</w:t>
      </w:r>
      <w:r w:rsidRPr="00C2511C">
        <w:rPr>
          <w:rFonts w:ascii="Times New Roman" w:hAnsi="Times New Roman"/>
          <w:bCs/>
          <w:kern w:val="36"/>
          <w:sz w:val="26"/>
          <w:szCs w:val="26"/>
        </w:rPr>
        <w:t xml:space="preserve"> – </w:t>
      </w:r>
      <w:r w:rsidRPr="00C2511C">
        <w:rPr>
          <w:rFonts w:ascii="Times New Roman" w:hAnsi="Times New Roman"/>
          <w:kern w:val="36"/>
          <w:sz w:val="26"/>
          <w:szCs w:val="26"/>
        </w:rPr>
        <w:t>дополнительные выплаты работнику за работы: во вредных и (или) опасных и иных особых условиях труда; в условиях труда, отклоняющихся от нормальных, в том числе за работы, не входящие в круг основных должностных обязанностей.</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Выплаты компенсационного характера осуществляются из базовой части фонда оплаты труда в размерах не ниже, установленных Трудовым кодексом Российской Федерации. Размеры компенсационных выплат устанавливаются с учетом мнения профсоюзного комитета.</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Выплаты компенсационного характера устанавливаются в суммарном и (или) процентном отношении к должностному окладу, ставке заработной платы, без учета повышающих коэффициентов. Применение выплаты компенсационного характера не образует новый оклад и не учитывается при начислении компенсационных и стимулирующих выплат.</w:t>
      </w:r>
    </w:p>
    <w:p w:rsidR="00AE5C71" w:rsidRPr="00C2511C" w:rsidRDefault="00AE5C71" w:rsidP="00C2511C">
      <w:pPr>
        <w:ind w:firstLine="709"/>
        <w:rPr>
          <w:rFonts w:ascii="Times New Roman" w:hAnsi="Times New Roman"/>
          <w:kern w:val="36"/>
          <w:sz w:val="26"/>
          <w:szCs w:val="26"/>
        </w:rPr>
      </w:pPr>
      <w:r w:rsidRPr="00D855C3">
        <w:rPr>
          <w:rFonts w:ascii="Times New Roman" w:hAnsi="Times New Roman"/>
          <w:kern w:val="36"/>
          <w:sz w:val="26"/>
          <w:szCs w:val="26"/>
          <w:u w:val="single"/>
        </w:rPr>
        <w:t>Стимулирующие выплаты</w:t>
      </w:r>
      <w:r w:rsidRPr="00C2511C">
        <w:rPr>
          <w:rFonts w:ascii="Times New Roman" w:hAnsi="Times New Roman"/>
          <w:bCs/>
          <w:kern w:val="36"/>
          <w:sz w:val="26"/>
          <w:szCs w:val="26"/>
        </w:rPr>
        <w:t xml:space="preserve"> – </w:t>
      </w:r>
      <w:r w:rsidRPr="00C2511C">
        <w:rPr>
          <w:rFonts w:ascii="Times New Roman" w:hAnsi="Times New Roman"/>
          <w:kern w:val="36"/>
          <w:sz w:val="26"/>
          <w:szCs w:val="26"/>
        </w:rPr>
        <w:t>выплаты, предусмотренные работникам общеобразовательной организации, с целью повышения их заинтересованности в достижении качественных результатов труда.</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xml:space="preserve">Стимулирующие выплаты выплачиваются за счет </w:t>
      </w:r>
      <w:proofErr w:type="gramStart"/>
      <w:r w:rsidRPr="00C2511C">
        <w:rPr>
          <w:rFonts w:ascii="Times New Roman" w:hAnsi="Times New Roman"/>
          <w:kern w:val="36"/>
          <w:sz w:val="26"/>
          <w:szCs w:val="26"/>
        </w:rPr>
        <w:t>средств фонда стимулирования труда общеобразовательной организации</w:t>
      </w:r>
      <w:proofErr w:type="gramEnd"/>
      <w:r w:rsidRPr="00C2511C">
        <w:rPr>
          <w:rFonts w:ascii="Times New Roman" w:hAnsi="Times New Roman"/>
          <w:kern w:val="36"/>
          <w:sz w:val="26"/>
          <w:szCs w:val="26"/>
        </w:rPr>
        <w:t xml:space="preserve">. </w:t>
      </w:r>
    </w:p>
    <w:p w:rsidR="00AE5C71" w:rsidRPr="00C2511C" w:rsidRDefault="00AE5C71" w:rsidP="00C2511C">
      <w:pPr>
        <w:ind w:firstLine="709"/>
        <w:rPr>
          <w:rFonts w:ascii="Times New Roman" w:hAnsi="Times New Roman"/>
          <w:kern w:val="36"/>
          <w:sz w:val="26"/>
          <w:szCs w:val="26"/>
        </w:rPr>
      </w:pPr>
    </w:p>
    <w:p w:rsidR="00AE5C71" w:rsidRPr="00D855C3" w:rsidRDefault="00AE5C71" w:rsidP="00D855C3">
      <w:pPr>
        <w:numPr>
          <w:ilvl w:val="0"/>
          <w:numId w:val="5"/>
        </w:numPr>
        <w:tabs>
          <w:tab w:val="clear" w:pos="0"/>
        </w:tabs>
        <w:ind w:firstLine="709"/>
        <w:jc w:val="center"/>
        <w:rPr>
          <w:rFonts w:ascii="Times New Roman" w:hAnsi="Times New Roman"/>
          <w:b/>
          <w:bCs/>
          <w:kern w:val="36"/>
          <w:sz w:val="26"/>
          <w:szCs w:val="26"/>
        </w:rPr>
      </w:pPr>
      <w:r w:rsidRPr="00D855C3">
        <w:rPr>
          <w:rFonts w:ascii="Times New Roman" w:hAnsi="Times New Roman"/>
          <w:b/>
          <w:bCs/>
          <w:kern w:val="36"/>
          <w:sz w:val="26"/>
          <w:szCs w:val="26"/>
        </w:rPr>
        <w:t>3. Формирование фонда оплаты труда</w:t>
      </w:r>
    </w:p>
    <w:p w:rsidR="00AE5C71" w:rsidRPr="00C2511C" w:rsidRDefault="00AE5C71" w:rsidP="00D855C3">
      <w:pPr>
        <w:numPr>
          <w:ilvl w:val="0"/>
          <w:numId w:val="5"/>
        </w:numPr>
        <w:tabs>
          <w:tab w:val="clear" w:pos="0"/>
        </w:tabs>
        <w:ind w:firstLine="709"/>
        <w:jc w:val="center"/>
        <w:rPr>
          <w:rFonts w:ascii="Times New Roman" w:hAnsi="Times New Roman"/>
          <w:bCs/>
          <w:kern w:val="36"/>
          <w:sz w:val="26"/>
          <w:szCs w:val="26"/>
        </w:rPr>
      </w:pPr>
      <w:r w:rsidRPr="00D855C3">
        <w:rPr>
          <w:rFonts w:ascii="Times New Roman" w:hAnsi="Times New Roman"/>
          <w:b/>
          <w:bCs/>
          <w:kern w:val="36"/>
          <w:sz w:val="26"/>
          <w:szCs w:val="26"/>
        </w:rPr>
        <w:t>общеобразовательной организации</w:t>
      </w:r>
    </w:p>
    <w:p w:rsidR="00AE5C71" w:rsidRPr="00C2511C" w:rsidRDefault="00AE5C71" w:rsidP="00C2511C">
      <w:pPr>
        <w:ind w:firstLine="709"/>
        <w:rPr>
          <w:rFonts w:ascii="Times New Roman" w:hAnsi="Times New Roman"/>
          <w:kern w:val="36"/>
          <w:sz w:val="26"/>
          <w:szCs w:val="26"/>
        </w:rPr>
      </w:pPr>
    </w:p>
    <w:p w:rsidR="00AE5C71" w:rsidRPr="00C2511C" w:rsidRDefault="00AE5C71" w:rsidP="00C2511C">
      <w:pPr>
        <w:ind w:firstLine="709"/>
        <w:rPr>
          <w:rFonts w:ascii="Times New Roman" w:hAnsi="Times New Roman"/>
          <w:kern w:val="36"/>
          <w:sz w:val="26"/>
          <w:szCs w:val="26"/>
        </w:rPr>
      </w:pPr>
      <w:proofErr w:type="gramStart"/>
      <w:r w:rsidRPr="00C2511C">
        <w:rPr>
          <w:rFonts w:ascii="Times New Roman" w:hAnsi="Times New Roman"/>
          <w:kern w:val="36"/>
          <w:sz w:val="26"/>
          <w:szCs w:val="26"/>
        </w:rPr>
        <w:t>Формирование фонда оплаты труда общеобразовательной организации осуществляется в пределах объема средств общеобразовательной организации на текущий финансовый год, определенного в соответствии с методикой расчета объема субвенций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(приложение 4</w:t>
      </w:r>
      <w:proofErr w:type="gramEnd"/>
      <w:r w:rsidRPr="00C2511C">
        <w:rPr>
          <w:rFonts w:ascii="Times New Roman" w:hAnsi="Times New Roman"/>
          <w:kern w:val="36"/>
          <w:sz w:val="26"/>
          <w:szCs w:val="26"/>
        </w:rPr>
        <w:t xml:space="preserve"> </w:t>
      </w:r>
      <w:proofErr w:type="gramStart"/>
      <w:r w:rsidRPr="00C2511C">
        <w:rPr>
          <w:rFonts w:ascii="Times New Roman" w:hAnsi="Times New Roman"/>
          <w:kern w:val="36"/>
          <w:sz w:val="26"/>
          <w:szCs w:val="26"/>
        </w:rPr>
        <w:t>к закону Воронежской области от 17 ноября 2005 года № 68-ОЗ «О межбюджетных отношениях органов государственной власти и органов местного самоуправления в Воронежской области»), федеральных и муниципальных средств, а также средств, поступающих от приносящей доход деятельности, и иных не запрещенных законодательством Российской Федерации источников финансирования, и отражается в плане финансово-хозяйственной деятельности общеобразовательной организации (для бюджетных и автономных организаций) или в бюджетной</w:t>
      </w:r>
      <w:proofErr w:type="gramEnd"/>
      <w:r w:rsidRPr="00C2511C">
        <w:rPr>
          <w:rFonts w:ascii="Times New Roman" w:hAnsi="Times New Roman"/>
          <w:kern w:val="36"/>
          <w:sz w:val="26"/>
          <w:szCs w:val="26"/>
        </w:rPr>
        <w:t xml:space="preserve"> смете (для казенных организаций).</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Фонд оплаты труда рассчитывается по следующей формуле:</w:t>
      </w:r>
    </w:p>
    <w:p w:rsidR="00AE5C71" w:rsidRPr="00C2511C" w:rsidRDefault="00AC3F9F" w:rsidP="00C2511C">
      <w:pPr>
        <w:ind w:firstLine="709"/>
        <w:rPr>
          <w:rFonts w:ascii="Times New Roman" w:hAnsi="Times New Roman"/>
          <w:kern w:val="36"/>
          <w:sz w:val="26"/>
          <w:szCs w:val="26"/>
        </w:rPr>
      </w:pPr>
      <w:r>
        <w:rPr>
          <w:rFonts w:ascii="Times New Roman" w:hAnsi="Times New Roman"/>
          <w:kern w:val="36"/>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7.25pt;height:28.5pt" equationxml="&lt;">
            <v:imagedata r:id="rId15" o:title="" chromakey="white"/>
          </v:shape>
        </w:pict>
      </w:r>
      <w:r w:rsidR="00AE5C71" w:rsidRPr="00C2511C">
        <w:rPr>
          <w:rFonts w:ascii="Times New Roman" w:hAnsi="Times New Roman"/>
          <w:kern w:val="36"/>
          <w:sz w:val="26"/>
          <w:szCs w:val="26"/>
        </w:rPr>
        <w:tab/>
        <w:t>, где:</w:t>
      </w:r>
    </w:p>
    <w:p w:rsidR="00AE5C71" w:rsidRPr="00C2511C" w:rsidRDefault="00AE5C71" w:rsidP="00C2511C">
      <w:pPr>
        <w:ind w:firstLine="709"/>
        <w:rPr>
          <w:rFonts w:ascii="Times New Roman" w:hAnsi="Times New Roman"/>
          <w:bCs/>
          <w:kern w:val="36"/>
          <w:sz w:val="26"/>
          <w:szCs w:val="26"/>
        </w:rPr>
      </w:pPr>
      <w:proofErr w:type="spellStart"/>
      <w:r w:rsidRPr="00C2511C">
        <w:rPr>
          <w:rFonts w:ascii="Times New Roman" w:hAnsi="Times New Roman"/>
          <w:bCs/>
          <w:kern w:val="36"/>
          <w:sz w:val="26"/>
          <w:szCs w:val="26"/>
        </w:rPr>
        <w:t>ФОТ</w:t>
      </w:r>
      <w:r w:rsidRPr="00C2511C">
        <w:rPr>
          <w:rFonts w:ascii="Times New Roman" w:hAnsi="Times New Roman"/>
          <w:bCs/>
          <w:kern w:val="36"/>
          <w:sz w:val="26"/>
          <w:szCs w:val="26"/>
          <w:vertAlign w:val="subscript"/>
        </w:rPr>
        <w:t>оо</w:t>
      </w:r>
      <w:proofErr w:type="spellEnd"/>
      <w:r w:rsidRPr="00C2511C">
        <w:rPr>
          <w:rFonts w:ascii="Times New Roman" w:hAnsi="Times New Roman"/>
          <w:bCs/>
          <w:kern w:val="36"/>
          <w:sz w:val="26"/>
          <w:szCs w:val="26"/>
        </w:rPr>
        <w:t xml:space="preserve"> </w:t>
      </w:r>
      <w:r w:rsidRPr="00C2511C">
        <w:rPr>
          <w:rFonts w:ascii="Times New Roman" w:hAnsi="Times New Roman"/>
          <w:kern w:val="36"/>
          <w:sz w:val="26"/>
          <w:szCs w:val="26"/>
        </w:rPr>
        <w:t>– фонд оплаты труда общеобразовательной организации;</w:t>
      </w:r>
    </w:p>
    <w:p w:rsidR="00AE5C71" w:rsidRPr="00C2511C" w:rsidRDefault="00AE5C71" w:rsidP="00C2511C">
      <w:pPr>
        <w:ind w:firstLine="709"/>
        <w:rPr>
          <w:rFonts w:ascii="Times New Roman" w:hAnsi="Times New Roman"/>
          <w:bCs/>
          <w:kern w:val="36"/>
          <w:sz w:val="26"/>
          <w:szCs w:val="26"/>
        </w:rPr>
      </w:pPr>
      <w:r w:rsidRPr="00C2511C">
        <w:rPr>
          <w:rFonts w:ascii="Times New Roman" w:hAnsi="Times New Roman"/>
          <w:bCs/>
          <w:kern w:val="36"/>
          <w:sz w:val="26"/>
          <w:szCs w:val="26"/>
        </w:rPr>
        <w:t>С</w:t>
      </w:r>
      <w:proofErr w:type="gramStart"/>
      <w:r w:rsidRPr="00C2511C">
        <w:rPr>
          <w:rFonts w:ascii="Times New Roman" w:hAnsi="Times New Roman"/>
          <w:bCs/>
          <w:kern w:val="36"/>
          <w:sz w:val="26"/>
          <w:szCs w:val="26"/>
          <w:vertAlign w:val="subscript"/>
        </w:rPr>
        <w:t>1</w:t>
      </w:r>
      <w:proofErr w:type="gramEnd"/>
      <w:r w:rsidRPr="00C2511C">
        <w:rPr>
          <w:rFonts w:ascii="Times New Roman" w:hAnsi="Times New Roman"/>
          <w:bCs/>
          <w:kern w:val="36"/>
          <w:sz w:val="26"/>
          <w:szCs w:val="26"/>
        </w:rPr>
        <w:t xml:space="preserve"> </w:t>
      </w:r>
      <w:r w:rsidRPr="00C2511C">
        <w:rPr>
          <w:rFonts w:ascii="Times New Roman" w:hAnsi="Times New Roman"/>
          <w:kern w:val="36"/>
          <w:sz w:val="26"/>
          <w:szCs w:val="26"/>
        </w:rPr>
        <w:t>– сумма средств для возмещения нормативных затрат, связанных с обеспечением государственных гарантий реализации прав на получение общедоступного и бесплатного начального общего, основного общего и среднего общего образования, а также дополнительного образования детей в общеобразовательных организациях из областного бюджета;</w:t>
      </w:r>
    </w:p>
    <w:p w:rsidR="00AE5C71" w:rsidRPr="00C2511C" w:rsidRDefault="00AE5C71" w:rsidP="00C2511C">
      <w:pPr>
        <w:ind w:firstLine="709"/>
        <w:rPr>
          <w:rFonts w:ascii="Times New Roman" w:hAnsi="Times New Roman"/>
          <w:kern w:val="36"/>
          <w:sz w:val="26"/>
          <w:szCs w:val="26"/>
        </w:rPr>
      </w:pPr>
      <w:proofErr w:type="spellStart"/>
      <w:r w:rsidRPr="00C2511C">
        <w:rPr>
          <w:rFonts w:ascii="Times New Roman" w:hAnsi="Times New Roman"/>
          <w:bCs/>
          <w:kern w:val="36"/>
          <w:sz w:val="26"/>
          <w:szCs w:val="26"/>
        </w:rPr>
        <w:t>Уч</w:t>
      </w:r>
      <w:proofErr w:type="gramStart"/>
      <w:r w:rsidRPr="00C2511C">
        <w:rPr>
          <w:rFonts w:ascii="Times New Roman" w:hAnsi="Times New Roman"/>
          <w:bCs/>
          <w:kern w:val="36"/>
          <w:sz w:val="26"/>
          <w:szCs w:val="26"/>
        </w:rPr>
        <w:t>.р</w:t>
      </w:r>
      <w:proofErr w:type="spellEnd"/>
      <w:proofErr w:type="gramEnd"/>
      <w:r w:rsidRPr="00C2511C">
        <w:rPr>
          <w:rFonts w:ascii="Times New Roman" w:hAnsi="Times New Roman"/>
          <w:kern w:val="36"/>
          <w:sz w:val="26"/>
          <w:szCs w:val="26"/>
        </w:rPr>
        <w:t xml:space="preserve"> – доля учебных расходов в нормативе финансового обеспечения реализации общеобразовательных программ;</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bCs/>
          <w:kern w:val="36"/>
          <w:sz w:val="26"/>
          <w:szCs w:val="26"/>
        </w:rPr>
        <w:t>С</w:t>
      </w:r>
      <w:proofErr w:type="gramStart"/>
      <w:r w:rsidRPr="00C2511C">
        <w:rPr>
          <w:rFonts w:ascii="Times New Roman" w:hAnsi="Times New Roman"/>
          <w:bCs/>
          <w:kern w:val="36"/>
          <w:sz w:val="26"/>
          <w:szCs w:val="26"/>
          <w:vertAlign w:val="subscript"/>
        </w:rPr>
        <w:t>2</w:t>
      </w:r>
      <w:proofErr w:type="gramEnd"/>
      <w:r w:rsidRPr="00C2511C">
        <w:rPr>
          <w:rFonts w:ascii="Times New Roman" w:hAnsi="Times New Roman"/>
          <w:bCs/>
          <w:kern w:val="36"/>
          <w:sz w:val="26"/>
          <w:szCs w:val="26"/>
        </w:rPr>
        <w:t xml:space="preserve"> </w:t>
      </w:r>
      <w:r w:rsidRPr="00C2511C">
        <w:rPr>
          <w:rFonts w:ascii="Times New Roman" w:hAnsi="Times New Roman"/>
          <w:kern w:val="36"/>
          <w:sz w:val="26"/>
          <w:szCs w:val="26"/>
        </w:rPr>
        <w:t>– сумма внебюджетных средств;</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С</w:t>
      </w:r>
      <w:r w:rsidRPr="00C2511C">
        <w:rPr>
          <w:rFonts w:ascii="Times New Roman" w:hAnsi="Times New Roman"/>
          <w:kern w:val="36"/>
          <w:sz w:val="26"/>
          <w:szCs w:val="26"/>
          <w:vertAlign w:val="subscript"/>
        </w:rPr>
        <w:t>3</w:t>
      </w:r>
      <w:r w:rsidRPr="00C2511C">
        <w:rPr>
          <w:rFonts w:ascii="Times New Roman" w:hAnsi="Times New Roman"/>
          <w:kern w:val="36"/>
          <w:sz w:val="26"/>
          <w:szCs w:val="26"/>
        </w:rPr>
        <w:t xml:space="preserve"> – сумма сре</w:t>
      </w:r>
      <w:proofErr w:type="gramStart"/>
      <w:r w:rsidRPr="00C2511C">
        <w:rPr>
          <w:rFonts w:ascii="Times New Roman" w:hAnsi="Times New Roman"/>
          <w:kern w:val="36"/>
          <w:sz w:val="26"/>
          <w:szCs w:val="26"/>
        </w:rPr>
        <w:t>дств дл</w:t>
      </w:r>
      <w:proofErr w:type="gramEnd"/>
      <w:r w:rsidRPr="00C2511C">
        <w:rPr>
          <w:rFonts w:ascii="Times New Roman" w:hAnsi="Times New Roman"/>
          <w:kern w:val="36"/>
          <w:sz w:val="26"/>
          <w:szCs w:val="26"/>
        </w:rPr>
        <w:t>я возмещения нормативных затрат на обеспечение муниципальных услуг и работ из муниципального бюджета;</w:t>
      </w:r>
    </w:p>
    <w:p w:rsidR="00AE5C71" w:rsidRPr="00C2511C" w:rsidRDefault="00AE5C71" w:rsidP="00C2511C">
      <w:pPr>
        <w:ind w:firstLine="709"/>
        <w:rPr>
          <w:rFonts w:ascii="Times New Roman" w:hAnsi="Times New Roman"/>
          <w:bCs/>
          <w:kern w:val="36"/>
          <w:sz w:val="26"/>
          <w:szCs w:val="26"/>
        </w:rPr>
      </w:pPr>
      <w:r w:rsidRPr="00C2511C">
        <w:rPr>
          <w:rFonts w:ascii="Times New Roman" w:hAnsi="Times New Roman"/>
          <w:kern w:val="36"/>
          <w:sz w:val="26"/>
          <w:szCs w:val="26"/>
        </w:rPr>
        <w:t>С</w:t>
      </w:r>
      <w:proofErr w:type="gramStart"/>
      <w:r w:rsidRPr="00C2511C">
        <w:rPr>
          <w:rFonts w:ascii="Times New Roman" w:hAnsi="Times New Roman"/>
          <w:kern w:val="36"/>
          <w:sz w:val="26"/>
          <w:szCs w:val="26"/>
          <w:vertAlign w:val="subscript"/>
        </w:rPr>
        <w:t>4</w:t>
      </w:r>
      <w:proofErr w:type="gramEnd"/>
      <w:r w:rsidRPr="00C2511C">
        <w:rPr>
          <w:rFonts w:ascii="Times New Roman" w:hAnsi="Times New Roman"/>
          <w:kern w:val="36"/>
          <w:sz w:val="26"/>
          <w:szCs w:val="26"/>
        </w:rPr>
        <w:t xml:space="preserve"> – сумма средств из федерального бюджета;</w:t>
      </w:r>
    </w:p>
    <w:p w:rsidR="00AE5C71" w:rsidRDefault="00AE5C71" w:rsidP="00C2511C">
      <w:pPr>
        <w:ind w:firstLine="709"/>
        <w:rPr>
          <w:rFonts w:ascii="Times New Roman" w:hAnsi="Times New Roman"/>
          <w:kern w:val="36"/>
          <w:sz w:val="26"/>
          <w:szCs w:val="26"/>
        </w:rPr>
      </w:pPr>
      <w:r w:rsidRPr="00C2511C">
        <w:rPr>
          <w:rFonts w:ascii="Times New Roman" w:hAnsi="Times New Roman"/>
          <w:bCs/>
          <w:kern w:val="36"/>
          <w:sz w:val="26"/>
          <w:szCs w:val="26"/>
        </w:rPr>
        <w:t>В</w:t>
      </w:r>
      <w:r w:rsidRPr="00C2511C">
        <w:rPr>
          <w:rFonts w:ascii="Times New Roman" w:hAnsi="Times New Roman"/>
          <w:kern w:val="36"/>
          <w:sz w:val="26"/>
          <w:szCs w:val="26"/>
        </w:rPr>
        <w:t xml:space="preserve"> - коэффициент увеличения фонда оплаты труда, связанного с уплатой страховых взносов на обязательное пенсионное страхование, обязательное социальное страхование, на случай временной нетрудоспособности, на обязательное медицинское страхование, на обязательное социальное страхование от несчастных случаев на производстве и профессиональных заболеваний в соответствии с законодательством РФ.</w:t>
      </w:r>
    </w:p>
    <w:p w:rsidR="00E31CCF" w:rsidRPr="00C2511C" w:rsidRDefault="00E31CCF" w:rsidP="00C2511C">
      <w:pPr>
        <w:ind w:firstLine="709"/>
        <w:rPr>
          <w:rFonts w:ascii="Times New Roman" w:hAnsi="Times New Roman"/>
          <w:kern w:val="36"/>
          <w:sz w:val="26"/>
          <w:szCs w:val="26"/>
        </w:rPr>
      </w:pPr>
    </w:p>
    <w:p w:rsidR="00AE5C71" w:rsidRPr="00D855C3" w:rsidRDefault="00AE5C71" w:rsidP="00D855C3">
      <w:pPr>
        <w:numPr>
          <w:ilvl w:val="0"/>
          <w:numId w:val="5"/>
        </w:numPr>
        <w:tabs>
          <w:tab w:val="clear" w:pos="0"/>
        </w:tabs>
        <w:ind w:firstLine="709"/>
        <w:jc w:val="center"/>
        <w:rPr>
          <w:rFonts w:ascii="Times New Roman" w:hAnsi="Times New Roman"/>
          <w:b/>
          <w:bCs/>
          <w:kern w:val="36"/>
          <w:sz w:val="26"/>
          <w:szCs w:val="26"/>
        </w:rPr>
      </w:pPr>
      <w:r w:rsidRPr="00D855C3">
        <w:rPr>
          <w:rFonts w:ascii="Times New Roman" w:hAnsi="Times New Roman"/>
          <w:b/>
          <w:bCs/>
          <w:kern w:val="36"/>
          <w:sz w:val="26"/>
          <w:szCs w:val="26"/>
        </w:rPr>
        <w:t>4. Распределение фонда оплаты труда</w:t>
      </w:r>
    </w:p>
    <w:p w:rsidR="00AE5C71" w:rsidRPr="00C2511C" w:rsidRDefault="00AE5C71" w:rsidP="00C2511C">
      <w:pPr>
        <w:ind w:firstLine="709"/>
        <w:rPr>
          <w:rFonts w:ascii="Times New Roman" w:hAnsi="Times New Roman"/>
          <w:kern w:val="36"/>
          <w:sz w:val="26"/>
          <w:szCs w:val="26"/>
        </w:rPr>
      </w:pP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4.1. Фонд оплаты труда общеобразовательной организации состоит из базовой части (</w:t>
      </w:r>
      <w:proofErr w:type="spellStart"/>
      <w:r w:rsidRPr="00C2511C">
        <w:rPr>
          <w:rFonts w:ascii="Times New Roman" w:hAnsi="Times New Roman"/>
          <w:kern w:val="36"/>
          <w:sz w:val="26"/>
          <w:szCs w:val="26"/>
        </w:rPr>
        <w:t>ФОТ</w:t>
      </w:r>
      <w:r w:rsidRPr="00C2511C">
        <w:rPr>
          <w:rFonts w:ascii="Times New Roman" w:hAnsi="Times New Roman"/>
          <w:kern w:val="36"/>
          <w:sz w:val="26"/>
          <w:szCs w:val="26"/>
          <w:vertAlign w:val="subscript"/>
        </w:rPr>
        <w:t>б</w:t>
      </w:r>
      <w:proofErr w:type="spellEnd"/>
      <w:r w:rsidRPr="00C2511C">
        <w:rPr>
          <w:rFonts w:ascii="Times New Roman" w:hAnsi="Times New Roman"/>
          <w:kern w:val="36"/>
          <w:sz w:val="26"/>
          <w:szCs w:val="26"/>
        </w:rPr>
        <w:t>) и стимулирующей части (</w:t>
      </w:r>
      <w:proofErr w:type="spellStart"/>
      <w:r w:rsidRPr="00C2511C">
        <w:rPr>
          <w:rFonts w:ascii="Times New Roman" w:hAnsi="Times New Roman"/>
          <w:kern w:val="36"/>
          <w:sz w:val="26"/>
          <w:szCs w:val="26"/>
        </w:rPr>
        <w:t>ФОТ</w:t>
      </w:r>
      <w:r w:rsidRPr="00C2511C">
        <w:rPr>
          <w:rFonts w:ascii="Times New Roman" w:hAnsi="Times New Roman"/>
          <w:kern w:val="36"/>
          <w:sz w:val="26"/>
          <w:szCs w:val="26"/>
          <w:vertAlign w:val="subscript"/>
        </w:rPr>
        <w:t>ст</w:t>
      </w:r>
      <w:proofErr w:type="spellEnd"/>
      <w:r w:rsidRPr="00C2511C">
        <w:rPr>
          <w:rFonts w:ascii="Times New Roman" w:hAnsi="Times New Roman"/>
          <w:kern w:val="36"/>
          <w:sz w:val="26"/>
          <w:szCs w:val="26"/>
        </w:rPr>
        <w:t>).</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xml:space="preserve">4.2. </w:t>
      </w:r>
      <w:proofErr w:type="spellStart"/>
      <w:r w:rsidRPr="00C2511C">
        <w:rPr>
          <w:rFonts w:ascii="Times New Roman" w:hAnsi="Times New Roman"/>
          <w:kern w:val="36"/>
          <w:sz w:val="26"/>
          <w:szCs w:val="26"/>
        </w:rPr>
        <w:t>ФОТ</w:t>
      </w:r>
      <w:r w:rsidRPr="00C2511C">
        <w:rPr>
          <w:rFonts w:ascii="Times New Roman" w:hAnsi="Times New Roman"/>
          <w:kern w:val="36"/>
          <w:sz w:val="26"/>
          <w:szCs w:val="26"/>
          <w:vertAlign w:val="subscript"/>
        </w:rPr>
        <w:t>б</w:t>
      </w:r>
      <w:proofErr w:type="spellEnd"/>
      <w:r w:rsidRPr="00C2511C">
        <w:rPr>
          <w:rFonts w:ascii="Times New Roman" w:hAnsi="Times New Roman"/>
          <w:kern w:val="36"/>
          <w:sz w:val="26"/>
          <w:szCs w:val="26"/>
        </w:rPr>
        <w:t xml:space="preserve"> обеспечивает гарантированную заработную плату руководителей (руководитель общеобразовательной организации, руководитель структурного подразделения, заместители руководителя и др.), педагогического (учителя, воспитатели, педагоги-психологи, психологи, социальные педагоги, педагоги дополнительного образования и др.) и прочего персонала общеобразовательной организации, включая компенсационные выплаты. </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4.3. Руководитель на основе рекомендаций (Приложение 3 к положению) формирует и утверждает штатное расписание общеобразовательной организации в пределах ФОТ с учётом следующих условий:</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xml:space="preserve">1) Доля ФОТ административно-управленческого персонала не должна превышать 10% </w:t>
      </w:r>
      <w:r w:rsidRPr="00C2511C">
        <w:rPr>
          <w:rFonts w:ascii="Times New Roman" w:hAnsi="Times New Roman"/>
          <w:kern w:val="36"/>
          <w:sz w:val="26"/>
          <w:szCs w:val="26"/>
          <w:vertAlign w:val="superscript"/>
        </w:rPr>
        <w:footnoteReference w:id="17"/>
      </w:r>
      <w:r w:rsidRPr="00C2511C">
        <w:rPr>
          <w:rFonts w:ascii="Times New Roman" w:hAnsi="Times New Roman"/>
          <w:kern w:val="36"/>
          <w:sz w:val="26"/>
          <w:szCs w:val="26"/>
        </w:rPr>
        <w:t>, при этом доля фонда оплаты труда руководителя не должна превышать 8 %</w:t>
      </w:r>
      <w:r w:rsidRPr="00C2511C">
        <w:rPr>
          <w:rFonts w:ascii="Times New Roman" w:hAnsi="Times New Roman"/>
          <w:kern w:val="36"/>
          <w:sz w:val="26"/>
          <w:szCs w:val="26"/>
          <w:vertAlign w:val="superscript"/>
        </w:rPr>
        <w:footnoteReference w:id="18"/>
      </w:r>
      <w:r w:rsidRPr="00C2511C">
        <w:rPr>
          <w:rFonts w:ascii="Times New Roman" w:hAnsi="Times New Roman"/>
          <w:kern w:val="36"/>
          <w:sz w:val="26"/>
          <w:szCs w:val="26"/>
        </w:rPr>
        <w:t xml:space="preserve"> от общего фонда оплаты труда общеобразовательной организации, за исключением общеобразовательных организаций, отнесенных </w:t>
      </w:r>
      <w:proofErr w:type="gramStart"/>
      <w:r w:rsidRPr="00C2511C">
        <w:rPr>
          <w:rFonts w:ascii="Times New Roman" w:hAnsi="Times New Roman"/>
          <w:kern w:val="36"/>
          <w:sz w:val="26"/>
          <w:szCs w:val="26"/>
        </w:rPr>
        <w:t>к</w:t>
      </w:r>
      <w:proofErr w:type="gramEnd"/>
      <w:r w:rsidRPr="00C2511C">
        <w:rPr>
          <w:rFonts w:ascii="Times New Roman" w:hAnsi="Times New Roman"/>
          <w:kern w:val="36"/>
          <w:sz w:val="26"/>
          <w:szCs w:val="26"/>
        </w:rPr>
        <w:t xml:space="preserve"> малокомплектным. Для вышеуказанных общеобразовательных организаций доля фонда оплаты труда руководителя может составлять до 10% от общего фонда оплаты труда общеобразовательной организации.</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При этом доля фонда стимулирующих выплат должна составлять не менее 30% от фонда оплаты труда административно-управленческого персонала.</w:t>
      </w:r>
    </w:p>
    <w:p w:rsidR="00AE5C71"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2) Доля фонда оплаты труда педагогического персонала может быть установлена в диапазоне от 70 до 75% от общего ФОТ.</w:t>
      </w:r>
    </w:p>
    <w:p w:rsidR="00E31CCF" w:rsidRPr="00C2511C" w:rsidRDefault="00E31CCF" w:rsidP="00C2511C">
      <w:pPr>
        <w:ind w:firstLine="709"/>
        <w:rPr>
          <w:rFonts w:ascii="Times New Roman" w:hAnsi="Times New Roman"/>
          <w:kern w:val="36"/>
          <w:sz w:val="26"/>
          <w:szCs w:val="26"/>
        </w:rPr>
      </w:pPr>
    </w:p>
    <w:p w:rsidR="00AE5C71" w:rsidRPr="00D855C3" w:rsidRDefault="00AE5C71" w:rsidP="00D855C3">
      <w:pPr>
        <w:numPr>
          <w:ilvl w:val="0"/>
          <w:numId w:val="5"/>
        </w:numPr>
        <w:tabs>
          <w:tab w:val="clear" w:pos="0"/>
        </w:tabs>
        <w:ind w:firstLine="709"/>
        <w:jc w:val="center"/>
        <w:rPr>
          <w:rFonts w:ascii="Times New Roman" w:hAnsi="Times New Roman"/>
          <w:b/>
          <w:bCs/>
          <w:kern w:val="36"/>
          <w:sz w:val="26"/>
          <w:szCs w:val="26"/>
        </w:rPr>
      </w:pPr>
      <w:r w:rsidRPr="00D855C3">
        <w:rPr>
          <w:rFonts w:ascii="Times New Roman" w:hAnsi="Times New Roman"/>
          <w:b/>
          <w:bCs/>
          <w:kern w:val="36"/>
          <w:sz w:val="26"/>
          <w:szCs w:val="26"/>
        </w:rPr>
        <w:t>5. Расчет заработной платы работников</w:t>
      </w:r>
    </w:p>
    <w:p w:rsidR="00AE5C71" w:rsidRPr="00D855C3" w:rsidRDefault="00AE5C71" w:rsidP="00D855C3">
      <w:pPr>
        <w:numPr>
          <w:ilvl w:val="0"/>
          <w:numId w:val="5"/>
        </w:numPr>
        <w:tabs>
          <w:tab w:val="clear" w:pos="0"/>
        </w:tabs>
        <w:ind w:firstLine="709"/>
        <w:jc w:val="center"/>
        <w:rPr>
          <w:rFonts w:ascii="Times New Roman" w:hAnsi="Times New Roman"/>
          <w:b/>
          <w:bCs/>
          <w:kern w:val="36"/>
          <w:sz w:val="26"/>
          <w:szCs w:val="26"/>
        </w:rPr>
      </w:pP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Заработная плата работников общеобразовательной организации рассчитывается по следующей формуле:</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proofErr w:type="spellStart"/>
      <w:r w:rsidRPr="00C2511C">
        <w:rPr>
          <w:rFonts w:ascii="Times New Roman" w:hAnsi="Times New Roman"/>
          <w:kern w:val="36"/>
          <w:sz w:val="26"/>
          <w:szCs w:val="26"/>
        </w:rPr>
        <w:t>Зп</w:t>
      </w:r>
      <w:proofErr w:type="spellEnd"/>
      <w:r w:rsidRPr="00C2511C">
        <w:rPr>
          <w:rFonts w:ascii="Times New Roman" w:hAnsi="Times New Roman"/>
          <w:kern w:val="36"/>
          <w:sz w:val="26"/>
          <w:szCs w:val="26"/>
        </w:rPr>
        <w:t>=</w:t>
      </w:r>
      <w:proofErr w:type="spellStart"/>
      <w:r w:rsidRPr="00C2511C">
        <w:rPr>
          <w:rFonts w:ascii="Times New Roman" w:hAnsi="Times New Roman"/>
          <w:kern w:val="36"/>
          <w:sz w:val="26"/>
          <w:szCs w:val="26"/>
        </w:rPr>
        <w:t>Од+К+С</w:t>
      </w:r>
      <w:proofErr w:type="spellEnd"/>
      <w:proofErr w:type="gramStart"/>
      <w:r w:rsidRPr="00C2511C">
        <w:rPr>
          <w:rFonts w:ascii="Times New Roman" w:hAnsi="Times New Roman"/>
          <w:kern w:val="36"/>
          <w:sz w:val="26"/>
          <w:szCs w:val="26"/>
        </w:rPr>
        <w:t xml:space="preserve"> ,</w:t>
      </w:r>
      <w:proofErr w:type="gramEnd"/>
      <w:r w:rsidRPr="00C2511C">
        <w:rPr>
          <w:rFonts w:ascii="Times New Roman" w:hAnsi="Times New Roman"/>
          <w:kern w:val="36"/>
          <w:sz w:val="26"/>
          <w:szCs w:val="26"/>
        </w:rPr>
        <w:t xml:space="preserve"> где:</w:t>
      </w:r>
    </w:p>
    <w:p w:rsidR="00AE5C71" w:rsidRPr="00C2511C" w:rsidRDefault="00AE5C71" w:rsidP="00EE0151">
      <w:pPr>
        <w:numPr>
          <w:ilvl w:val="0"/>
          <w:numId w:val="5"/>
        </w:numPr>
        <w:tabs>
          <w:tab w:val="clear" w:pos="0"/>
        </w:tabs>
        <w:ind w:firstLine="709"/>
        <w:rPr>
          <w:rFonts w:ascii="Times New Roman" w:hAnsi="Times New Roman"/>
          <w:bCs/>
          <w:kern w:val="36"/>
          <w:sz w:val="26"/>
          <w:szCs w:val="26"/>
        </w:rPr>
      </w:pPr>
      <w:proofErr w:type="spellStart"/>
      <w:r w:rsidRPr="00C2511C">
        <w:rPr>
          <w:rFonts w:ascii="Times New Roman" w:hAnsi="Times New Roman"/>
          <w:bCs/>
          <w:kern w:val="36"/>
          <w:sz w:val="26"/>
          <w:szCs w:val="26"/>
        </w:rPr>
        <w:t>Зп</w:t>
      </w:r>
      <w:proofErr w:type="spellEnd"/>
      <w:r w:rsidRPr="00C2511C">
        <w:rPr>
          <w:rFonts w:ascii="Times New Roman" w:hAnsi="Times New Roman"/>
          <w:kern w:val="36"/>
          <w:sz w:val="26"/>
          <w:szCs w:val="26"/>
        </w:rPr>
        <w:t xml:space="preserve"> – заработная плата;</w:t>
      </w:r>
    </w:p>
    <w:p w:rsidR="00AE5C71" w:rsidRPr="00C2511C" w:rsidRDefault="00AE5C71" w:rsidP="00EE0151">
      <w:pPr>
        <w:numPr>
          <w:ilvl w:val="0"/>
          <w:numId w:val="5"/>
        </w:numPr>
        <w:tabs>
          <w:tab w:val="clear" w:pos="0"/>
        </w:tabs>
        <w:ind w:firstLine="709"/>
        <w:rPr>
          <w:rFonts w:ascii="Times New Roman" w:hAnsi="Times New Roman"/>
          <w:bCs/>
          <w:kern w:val="36"/>
          <w:sz w:val="26"/>
          <w:szCs w:val="26"/>
        </w:rPr>
      </w:pPr>
      <w:r w:rsidRPr="00C2511C">
        <w:rPr>
          <w:rFonts w:ascii="Times New Roman" w:hAnsi="Times New Roman"/>
          <w:bCs/>
          <w:kern w:val="36"/>
          <w:sz w:val="26"/>
          <w:szCs w:val="26"/>
        </w:rPr>
        <w:t xml:space="preserve">Од </w:t>
      </w:r>
      <w:r w:rsidRPr="00C2511C">
        <w:rPr>
          <w:rFonts w:ascii="Times New Roman" w:hAnsi="Times New Roman"/>
          <w:kern w:val="36"/>
          <w:sz w:val="26"/>
          <w:szCs w:val="26"/>
        </w:rPr>
        <w:t>– оклад (должностной оклад);</w:t>
      </w:r>
    </w:p>
    <w:p w:rsidR="00AE5C71" w:rsidRPr="00C2511C" w:rsidRDefault="00AE5C71" w:rsidP="00EE0151">
      <w:pPr>
        <w:numPr>
          <w:ilvl w:val="0"/>
          <w:numId w:val="5"/>
        </w:numPr>
        <w:tabs>
          <w:tab w:val="clear" w:pos="0"/>
        </w:tabs>
        <w:ind w:firstLine="709"/>
        <w:rPr>
          <w:rFonts w:ascii="Times New Roman" w:hAnsi="Times New Roman"/>
          <w:bCs/>
          <w:kern w:val="36"/>
          <w:sz w:val="26"/>
          <w:szCs w:val="26"/>
        </w:rPr>
      </w:pPr>
      <w:proofErr w:type="gramStart"/>
      <w:r w:rsidRPr="00C2511C">
        <w:rPr>
          <w:rFonts w:ascii="Times New Roman" w:hAnsi="Times New Roman"/>
          <w:bCs/>
          <w:kern w:val="36"/>
          <w:sz w:val="26"/>
          <w:szCs w:val="26"/>
        </w:rPr>
        <w:t>К</w:t>
      </w:r>
      <w:proofErr w:type="gramEnd"/>
      <w:r w:rsidRPr="00C2511C">
        <w:rPr>
          <w:rFonts w:ascii="Times New Roman" w:hAnsi="Times New Roman"/>
          <w:bCs/>
          <w:kern w:val="36"/>
          <w:sz w:val="26"/>
          <w:szCs w:val="26"/>
        </w:rPr>
        <w:t xml:space="preserve"> </w:t>
      </w:r>
      <w:r w:rsidRPr="00C2511C">
        <w:rPr>
          <w:rFonts w:ascii="Times New Roman" w:hAnsi="Times New Roman"/>
          <w:kern w:val="36"/>
          <w:sz w:val="26"/>
          <w:szCs w:val="26"/>
        </w:rPr>
        <w:t>– компенсационные выплаты (см. главу «Выплаты компенсационного характера»);</w:t>
      </w:r>
    </w:p>
    <w:p w:rsidR="00AE5C71" w:rsidRPr="00C2511C" w:rsidRDefault="00AE5C71" w:rsidP="00C2511C">
      <w:pPr>
        <w:ind w:firstLine="709"/>
        <w:rPr>
          <w:rFonts w:ascii="Times New Roman" w:hAnsi="Times New Roman"/>
          <w:kern w:val="36"/>
          <w:sz w:val="26"/>
          <w:szCs w:val="26"/>
        </w:rPr>
      </w:pPr>
      <w:proofErr w:type="gramStart"/>
      <w:r w:rsidRPr="00C2511C">
        <w:rPr>
          <w:rFonts w:ascii="Times New Roman" w:hAnsi="Times New Roman"/>
          <w:bCs/>
          <w:kern w:val="36"/>
          <w:sz w:val="26"/>
          <w:szCs w:val="26"/>
        </w:rPr>
        <w:t>С</w:t>
      </w:r>
      <w:proofErr w:type="gramEnd"/>
      <w:r w:rsidRPr="00C2511C">
        <w:rPr>
          <w:rFonts w:ascii="Times New Roman" w:hAnsi="Times New Roman"/>
          <w:bCs/>
          <w:kern w:val="36"/>
          <w:sz w:val="26"/>
          <w:szCs w:val="26"/>
        </w:rPr>
        <w:t xml:space="preserve"> </w:t>
      </w:r>
      <w:r w:rsidRPr="00C2511C">
        <w:rPr>
          <w:rFonts w:ascii="Times New Roman" w:hAnsi="Times New Roman"/>
          <w:kern w:val="36"/>
          <w:sz w:val="26"/>
          <w:szCs w:val="26"/>
        </w:rPr>
        <w:t>– стимулирующие выплаты (см. главу «Стимулирующие выплаты»).</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 xml:space="preserve">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w:t>
      </w:r>
      <w:proofErr w:type="gramStart"/>
      <w:r w:rsidRPr="00C2511C">
        <w:rPr>
          <w:rFonts w:ascii="Times New Roman" w:hAnsi="Times New Roman"/>
          <w:kern w:val="36"/>
          <w:sz w:val="26"/>
          <w:szCs w:val="26"/>
        </w:rPr>
        <w:t>размера оплаты труда</w:t>
      </w:r>
      <w:proofErr w:type="gramEnd"/>
      <w:r w:rsidRPr="00C2511C">
        <w:rPr>
          <w:rFonts w:ascii="Times New Roman" w:hAnsi="Times New Roman"/>
          <w:kern w:val="36"/>
          <w:sz w:val="26"/>
          <w:szCs w:val="26"/>
        </w:rPr>
        <w:t>.</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Расчет заработной платы педагогических работников производится по следующей формуле:</w:t>
      </w:r>
    </w:p>
    <w:p w:rsidR="00AE5C71" w:rsidRPr="00C2511C" w:rsidRDefault="00AC3F9F" w:rsidP="00EE0151">
      <w:pPr>
        <w:numPr>
          <w:ilvl w:val="0"/>
          <w:numId w:val="5"/>
        </w:numPr>
        <w:tabs>
          <w:tab w:val="clear" w:pos="0"/>
        </w:tabs>
        <w:ind w:firstLine="709"/>
        <w:rPr>
          <w:rFonts w:ascii="Times New Roman" w:hAnsi="Times New Roman"/>
          <w:kern w:val="36"/>
          <w:sz w:val="26"/>
          <w:szCs w:val="26"/>
        </w:rPr>
      </w:pPr>
      <w:r>
        <w:rPr>
          <w:rFonts w:ascii="Times New Roman" w:hAnsi="Times New Roman"/>
          <w:kern w:val="36"/>
          <w:sz w:val="26"/>
          <w:szCs w:val="26"/>
        </w:rPr>
        <w:pict>
          <v:shape id="_x0000_i1026" type="#_x0000_t75" style="width:141.75pt;height:36.75pt" equationxml="&lt;">
            <v:imagedata r:id="rId16" o:title="" chromakey="white"/>
          </v:shape>
        </w:pict>
      </w:r>
      <w:r w:rsidR="00AE5C71" w:rsidRPr="00C2511C">
        <w:rPr>
          <w:rFonts w:ascii="Times New Roman" w:hAnsi="Times New Roman"/>
          <w:kern w:val="36"/>
          <w:sz w:val="26"/>
          <w:szCs w:val="26"/>
        </w:rPr>
        <w:t>, где</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proofErr w:type="gramStart"/>
      <w:r w:rsidRPr="00C2511C">
        <w:rPr>
          <w:rFonts w:ascii="Times New Roman" w:hAnsi="Times New Roman"/>
          <w:kern w:val="36"/>
          <w:sz w:val="26"/>
          <w:szCs w:val="26"/>
        </w:rPr>
        <w:t>Од – оклад по ПКГ (</w:t>
      </w:r>
      <w:r w:rsidR="00F16560">
        <w:rPr>
          <w:rFonts w:ascii="Times New Roman" w:hAnsi="Times New Roman"/>
          <w:kern w:val="36"/>
          <w:sz w:val="26"/>
          <w:szCs w:val="26"/>
        </w:rPr>
        <w:t>Приложение № 7 к настоящему постановлению</w:t>
      </w:r>
      <w:r w:rsidRPr="00C2511C">
        <w:rPr>
          <w:rFonts w:ascii="Times New Roman" w:hAnsi="Times New Roman"/>
          <w:kern w:val="36"/>
          <w:sz w:val="26"/>
          <w:szCs w:val="26"/>
        </w:rPr>
        <w:t>));</w:t>
      </w:r>
      <w:proofErr w:type="gramEnd"/>
    </w:p>
    <w:p w:rsidR="00AE5C71" w:rsidRPr="00C2511C" w:rsidRDefault="00AE5C71" w:rsidP="00EE0151">
      <w:pPr>
        <w:numPr>
          <w:ilvl w:val="0"/>
          <w:numId w:val="5"/>
        </w:numPr>
        <w:tabs>
          <w:tab w:val="clear" w:pos="0"/>
        </w:tabs>
        <w:ind w:firstLine="709"/>
        <w:rPr>
          <w:rFonts w:ascii="Times New Roman" w:hAnsi="Times New Roman"/>
          <w:kern w:val="36"/>
          <w:sz w:val="26"/>
          <w:szCs w:val="26"/>
        </w:rPr>
      </w:pPr>
      <w:proofErr w:type="spellStart"/>
      <w:r w:rsidRPr="00C2511C">
        <w:rPr>
          <w:rFonts w:ascii="Times New Roman" w:hAnsi="Times New Roman"/>
          <w:kern w:val="36"/>
          <w:sz w:val="26"/>
          <w:szCs w:val="26"/>
        </w:rPr>
        <w:t>фч</w:t>
      </w:r>
      <w:proofErr w:type="spellEnd"/>
      <w:r w:rsidRPr="00C2511C">
        <w:rPr>
          <w:rFonts w:ascii="Times New Roman" w:hAnsi="Times New Roman"/>
          <w:kern w:val="36"/>
          <w:sz w:val="26"/>
          <w:szCs w:val="26"/>
        </w:rPr>
        <w:t xml:space="preserve"> - количество часов по фактической педагогической нагрузке;</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proofErr w:type="spellStart"/>
      <w:r w:rsidRPr="00C2511C">
        <w:rPr>
          <w:rFonts w:ascii="Times New Roman" w:hAnsi="Times New Roman"/>
          <w:kern w:val="36"/>
          <w:sz w:val="26"/>
          <w:szCs w:val="26"/>
        </w:rPr>
        <w:t>нч</w:t>
      </w:r>
      <w:proofErr w:type="spellEnd"/>
      <w:r w:rsidRPr="00C2511C">
        <w:rPr>
          <w:rFonts w:ascii="Times New Roman" w:hAnsi="Times New Roman"/>
          <w:kern w:val="36"/>
          <w:sz w:val="26"/>
          <w:szCs w:val="26"/>
        </w:rPr>
        <w:t xml:space="preserve"> - норма часов рабочего времен</w:t>
      </w:r>
      <w:proofErr w:type="gramStart"/>
      <w:r w:rsidRPr="00C2511C">
        <w:rPr>
          <w:rFonts w:ascii="Times New Roman" w:hAnsi="Times New Roman"/>
          <w:kern w:val="36"/>
          <w:sz w:val="26"/>
          <w:szCs w:val="26"/>
        </w:rPr>
        <w:t>и-</w:t>
      </w:r>
      <w:proofErr w:type="gramEnd"/>
      <w:r w:rsidRPr="00C2511C">
        <w:rPr>
          <w:rFonts w:ascii="Times New Roman" w:hAnsi="Times New Roman"/>
          <w:kern w:val="36"/>
          <w:sz w:val="26"/>
          <w:szCs w:val="26"/>
        </w:rPr>
        <w:t xml:space="preserve"> согласно продолжительности рабочего времени (нормы часов педагогической работы за ставку заработной платы) педагогических работников, установленной нормативно-правовыми актами.</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proofErr w:type="gramStart"/>
      <w:r w:rsidRPr="00C2511C">
        <w:rPr>
          <w:rFonts w:ascii="Times New Roman" w:hAnsi="Times New Roman"/>
          <w:kern w:val="36"/>
          <w:sz w:val="26"/>
          <w:szCs w:val="26"/>
        </w:rPr>
        <w:t>К</w:t>
      </w:r>
      <w:proofErr w:type="gramEnd"/>
      <w:r w:rsidRPr="00C2511C">
        <w:rPr>
          <w:rFonts w:ascii="Times New Roman" w:hAnsi="Times New Roman"/>
          <w:kern w:val="36"/>
          <w:sz w:val="26"/>
          <w:szCs w:val="26"/>
        </w:rPr>
        <w:t xml:space="preserve"> – компенсационные выплаты (см. главу «Выплаты компенсационного характера»);</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proofErr w:type="gramStart"/>
      <w:r w:rsidRPr="00C2511C">
        <w:rPr>
          <w:rFonts w:ascii="Times New Roman" w:hAnsi="Times New Roman"/>
          <w:kern w:val="36"/>
          <w:sz w:val="26"/>
          <w:szCs w:val="26"/>
        </w:rPr>
        <w:t>С</w:t>
      </w:r>
      <w:proofErr w:type="gramEnd"/>
      <w:r w:rsidRPr="00C2511C">
        <w:rPr>
          <w:rFonts w:ascii="Times New Roman" w:hAnsi="Times New Roman"/>
          <w:kern w:val="36"/>
          <w:sz w:val="26"/>
          <w:szCs w:val="26"/>
        </w:rPr>
        <w:t xml:space="preserve"> – стимулирующие выплаты (см. главу «Стимулирующие выплаты»).</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Расчет заработной платы педагогических работников осуществляется в тарификационных списках (Приложение 1 к положению), формируемых ежегодно на начало учебного года в соответствии с утвержденным учебным планом.</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В тарификационный список вносятся изменения в следующих случаях:</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 изменение педагогической нагрузки в связи с изменениями в учебном плане, плане внеурочной деятельности, плане дополнительного образования;</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 установление квалификационной категории;</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 изменение оснований выплат компенсационного и стимулирующего характера;</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 xml:space="preserve">- больничный лист или отсутствие ранее </w:t>
      </w:r>
      <w:proofErr w:type="spellStart"/>
      <w:r w:rsidRPr="00C2511C">
        <w:rPr>
          <w:rFonts w:ascii="Times New Roman" w:hAnsi="Times New Roman"/>
          <w:kern w:val="36"/>
          <w:sz w:val="26"/>
          <w:szCs w:val="26"/>
        </w:rPr>
        <w:t>протарифицированного</w:t>
      </w:r>
      <w:proofErr w:type="spellEnd"/>
      <w:r w:rsidRPr="00C2511C">
        <w:rPr>
          <w:rFonts w:ascii="Times New Roman" w:hAnsi="Times New Roman"/>
          <w:kern w:val="36"/>
          <w:sz w:val="26"/>
          <w:szCs w:val="26"/>
        </w:rPr>
        <w:t xml:space="preserve"> работника на протяжении более чем 2 месяцев;</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Размер оплаты за фактическую учебную нагрузку учителя рассчитывается по каждому предмету и классу отдельно, полученные значения суммируются.</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Оплата труда за внеурочную деятельность рассчитывается по должности «учитель». За реализацию программ дополнительного образования по должности «педагог дополнительного образования» (доплата за квалификационную категорию сохраняется при условии совпадения профиля).</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 xml:space="preserve">Все расчеты в тарификационном списке производятся в целых числах, согласно правилам математического округления. </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p>
    <w:p w:rsidR="00AE5C71" w:rsidRPr="00090D22" w:rsidRDefault="00AE5C71" w:rsidP="00090D22">
      <w:pPr>
        <w:numPr>
          <w:ilvl w:val="0"/>
          <w:numId w:val="5"/>
        </w:numPr>
        <w:tabs>
          <w:tab w:val="clear" w:pos="0"/>
        </w:tabs>
        <w:ind w:firstLine="709"/>
        <w:jc w:val="center"/>
        <w:rPr>
          <w:rFonts w:ascii="Times New Roman" w:hAnsi="Times New Roman"/>
          <w:b/>
          <w:kern w:val="36"/>
          <w:sz w:val="26"/>
          <w:szCs w:val="26"/>
        </w:rPr>
      </w:pPr>
      <w:r w:rsidRPr="00090D22">
        <w:rPr>
          <w:rFonts w:ascii="Times New Roman" w:hAnsi="Times New Roman"/>
          <w:b/>
          <w:kern w:val="36"/>
          <w:sz w:val="26"/>
          <w:szCs w:val="26"/>
        </w:rPr>
        <w:t>6. Расчет заработной платы административно-управленческого персонала</w:t>
      </w:r>
    </w:p>
    <w:p w:rsidR="00AE5C71" w:rsidRPr="00C2511C" w:rsidRDefault="00AE5C71" w:rsidP="00C2511C">
      <w:pPr>
        <w:ind w:firstLine="709"/>
        <w:rPr>
          <w:rFonts w:ascii="Times New Roman" w:hAnsi="Times New Roman"/>
          <w:kern w:val="36"/>
          <w:sz w:val="26"/>
          <w:szCs w:val="26"/>
        </w:rPr>
      </w:pP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Расчет заработной платы руководителя организации производится в соответствии с положением об оплате труда руководителей муниципальных общеобразовательных организаций.</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Должностные оклады заместителей руководителя и главного бухгалтера организации рассчитываются по следующей формуле:</w:t>
      </w:r>
    </w:p>
    <w:p w:rsidR="004E29B0" w:rsidRPr="004E29B0" w:rsidRDefault="004E29B0" w:rsidP="004E29B0">
      <w:pPr>
        <w:spacing w:line="360" w:lineRule="auto"/>
        <w:ind w:firstLine="851"/>
        <w:rPr>
          <w:rFonts w:ascii="Times New Roman" w:hAnsi="Times New Roman"/>
          <w:sz w:val="26"/>
          <w:szCs w:val="26"/>
        </w:rPr>
      </w:pPr>
      <w:proofErr w:type="spellStart"/>
      <w:r w:rsidRPr="004E29B0">
        <w:rPr>
          <w:rFonts w:ascii="Times New Roman" w:hAnsi="Times New Roman"/>
          <w:sz w:val="26"/>
          <w:szCs w:val="26"/>
        </w:rPr>
        <w:t>ОД</w:t>
      </w:r>
      <w:r w:rsidRPr="004E29B0">
        <w:rPr>
          <w:rFonts w:ascii="Times New Roman" w:hAnsi="Times New Roman"/>
          <w:sz w:val="26"/>
          <w:szCs w:val="26"/>
          <w:vertAlign w:val="subscript"/>
        </w:rPr>
        <w:t>зр</w:t>
      </w:r>
      <w:proofErr w:type="spellEnd"/>
      <w:r w:rsidRPr="004E29B0">
        <w:rPr>
          <w:rFonts w:ascii="Times New Roman" w:hAnsi="Times New Roman"/>
          <w:sz w:val="26"/>
          <w:szCs w:val="26"/>
        </w:rPr>
        <w:t>=О</w:t>
      </w:r>
      <w:r w:rsidRPr="004E29B0">
        <w:rPr>
          <w:rFonts w:ascii="Times New Roman" w:hAnsi="Times New Roman"/>
          <w:sz w:val="26"/>
          <w:szCs w:val="26"/>
          <w:vertAlign w:val="subscript"/>
        </w:rPr>
        <w:t>д</w:t>
      </w:r>
      <w:r w:rsidRPr="004E29B0">
        <w:rPr>
          <w:rFonts w:ascii="Times New Roman" w:hAnsi="Times New Roman"/>
          <w:sz w:val="26"/>
          <w:szCs w:val="26"/>
        </w:rPr>
        <w:t>×(1-З)+К+С</w:t>
      </w:r>
      <w:proofErr w:type="gramStart"/>
      <w:r w:rsidRPr="004E29B0">
        <w:rPr>
          <w:rFonts w:ascii="Times New Roman" w:hAnsi="Times New Roman"/>
          <w:sz w:val="26"/>
          <w:szCs w:val="26"/>
        </w:rPr>
        <w:t xml:space="preserve"> ,</w:t>
      </w:r>
      <w:proofErr w:type="gramEnd"/>
      <w:r w:rsidRPr="004E29B0">
        <w:rPr>
          <w:rFonts w:ascii="Times New Roman" w:hAnsi="Times New Roman"/>
          <w:sz w:val="26"/>
          <w:szCs w:val="26"/>
        </w:rPr>
        <w:t xml:space="preserve"> где: </w:t>
      </w:r>
    </w:p>
    <w:p w:rsidR="00AE5C71" w:rsidRPr="00C2511C" w:rsidRDefault="00AE5C71" w:rsidP="00C2511C">
      <w:pPr>
        <w:ind w:firstLine="709"/>
        <w:rPr>
          <w:rFonts w:ascii="Times New Roman" w:hAnsi="Times New Roman"/>
          <w:kern w:val="36"/>
          <w:sz w:val="26"/>
          <w:szCs w:val="26"/>
        </w:rPr>
      </w:pPr>
      <w:proofErr w:type="spellStart"/>
      <w:r w:rsidRPr="00C2511C">
        <w:rPr>
          <w:rFonts w:ascii="Times New Roman" w:hAnsi="Times New Roman"/>
          <w:kern w:val="36"/>
          <w:sz w:val="26"/>
          <w:szCs w:val="26"/>
        </w:rPr>
        <w:t>ОД</w:t>
      </w:r>
      <w:r w:rsidRPr="00C2511C">
        <w:rPr>
          <w:rFonts w:ascii="Times New Roman" w:hAnsi="Times New Roman"/>
          <w:kern w:val="36"/>
          <w:sz w:val="26"/>
          <w:szCs w:val="26"/>
          <w:vertAlign w:val="subscript"/>
        </w:rPr>
        <w:t>зр</w:t>
      </w:r>
      <w:proofErr w:type="spellEnd"/>
      <w:r w:rsidRPr="00C2511C">
        <w:rPr>
          <w:rFonts w:ascii="Times New Roman" w:hAnsi="Times New Roman"/>
          <w:kern w:val="36"/>
          <w:sz w:val="26"/>
          <w:szCs w:val="26"/>
        </w:rPr>
        <w:t xml:space="preserve"> - должностные оклады заместителей руководителя организации, главного бухгалтера;</w:t>
      </w:r>
    </w:p>
    <w:p w:rsidR="004E29B0" w:rsidRPr="004E29B0" w:rsidRDefault="004E29B0" w:rsidP="004E29B0">
      <w:pPr>
        <w:ind w:firstLine="851"/>
        <w:rPr>
          <w:rFonts w:ascii="Times New Roman" w:hAnsi="Times New Roman"/>
          <w:sz w:val="26"/>
          <w:szCs w:val="26"/>
        </w:rPr>
      </w:pPr>
      <w:r w:rsidRPr="004E29B0">
        <w:rPr>
          <w:rFonts w:ascii="Times New Roman" w:hAnsi="Times New Roman"/>
          <w:noProof/>
          <w:sz w:val="26"/>
          <w:szCs w:val="26"/>
        </w:rPr>
        <w:t>О</w:t>
      </w:r>
      <w:r w:rsidRPr="004E29B0">
        <w:rPr>
          <w:rFonts w:ascii="Times New Roman" w:hAnsi="Times New Roman"/>
          <w:noProof/>
          <w:sz w:val="26"/>
          <w:szCs w:val="26"/>
          <w:vertAlign w:val="subscript"/>
        </w:rPr>
        <w:t>д</w:t>
      </w:r>
      <w:r w:rsidRPr="004E29B0">
        <w:rPr>
          <w:rFonts w:ascii="Times New Roman" w:hAnsi="Times New Roman"/>
          <w:sz w:val="26"/>
          <w:szCs w:val="26"/>
        </w:rPr>
        <w:t xml:space="preserve"> - должностной оклад руководителя в соответствии с положением об оплате труда руководителей муниципальных общеобразовательных организаций;</w:t>
      </w:r>
    </w:p>
    <w:p w:rsidR="00AE5C71" w:rsidRPr="00C2511C" w:rsidRDefault="00AE5C71" w:rsidP="00C2511C">
      <w:pPr>
        <w:ind w:firstLine="709"/>
        <w:rPr>
          <w:rFonts w:ascii="Times New Roman" w:hAnsi="Times New Roman"/>
          <w:kern w:val="36"/>
          <w:sz w:val="26"/>
          <w:szCs w:val="26"/>
        </w:rPr>
      </w:pPr>
      <w:proofErr w:type="gramStart"/>
      <w:r w:rsidRPr="00C2511C">
        <w:rPr>
          <w:rFonts w:ascii="Times New Roman" w:hAnsi="Times New Roman"/>
          <w:kern w:val="36"/>
          <w:sz w:val="26"/>
          <w:szCs w:val="26"/>
        </w:rPr>
        <w:t>З</w:t>
      </w:r>
      <w:proofErr w:type="gramEnd"/>
      <w:r w:rsidRPr="00C2511C">
        <w:rPr>
          <w:rFonts w:ascii="Times New Roman" w:hAnsi="Times New Roman"/>
          <w:kern w:val="36"/>
          <w:sz w:val="26"/>
          <w:szCs w:val="26"/>
        </w:rPr>
        <w:t xml:space="preserve"> - коэффициент, учитывающий понижение должностного оклада заместителей руководителя и главного бухгалтера организации на 10% - 50% (0,1-0,5) относительно должностного оклада руководителя;</w:t>
      </w:r>
    </w:p>
    <w:p w:rsidR="00AE5C71" w:rsidRPr="00C2511C" w:rsidRDefault="00AE5C71" w:rsidP="00C2511C">
      <w:pPr>
        <w:ind w:firstLine="709"/>
        <w:rPr>
          <w:rFonts w:ascii="Times New Roman" w:hAnsi="Times New Roman"/>
          <w:kern w:val="36"/>
          <w:sz w:val="26"/>
          <w:szCs w:val="26"/>
        </w:rPr>
      </w:pPr>
      <w:proofErr w:type="gramStart"/>
      <w:r w:rsidRPr="00C2511C">
        <w:rPr>
          <w:rFonts w:ascii="Times New Roman" w:hAnsi="Times New Roman"/>
          <w:kern w:val="36"/>
          <w:sz w:val="26"/>
          <w:szCs w:val="26"/>
        </w:rPr>
        <w:t>К</w:t>
      </w:r>
      <w:proofErr w:type="gramEnd"/>
      <w:r w:rsidRPr="00C2511C">
        <w:rPr>
          <w:rFonts w:ascii="Times New Roman" w:hAnsi="Times New Roman"/>
          <w:kern w:val="36"/>
          <w:sz w:val="26"/>
          <w:szCs w:val="26"/>
        </w:rPr>
        <w:t xml:space="preserve"> - компенсационные выплаты (см. главу «Выплаты компенсационного характера»);</w:t>
      </w:r>
    </w:p>
    <w:p w:rsidR="00AE5C71" w:rsidRPr="00C2511C" w:rsidRDefault="00AE5C71" w:rsidP="00C2511C">
      <w:pPr>
        <w:ind w:firstLine="709"/>
        <w:rPr>
          <w:rFonts w:ascii="Times New Roman" w:hAnsi="Times New Roman"/>
          <w:kern w:val="36"/>
          <w:sz w:val="26"/>
          <w:szCs w:val="26"/>
        </w:rPr>
      </w:pPr>
      <w:proofErr w:type="gramStart"/>
      <w:r w:rsidRPr="00C2511C">
        <w:rPr>
          <w:rFonts w:ascii="Times New Roman" w:hAnsi="Times New Roman"/>
          <w:kern w:val="36"/>
          <w:sz w:val="26"/>
          <w:szCs w:val="26"/>
        </w:rPr>
        <w:t>С</w:t>
      </w:r>
      <w:proofErr w:type="gramEnd"/>
      <w:r w:rsidRPr="00C2511C">
        <w:rPr>
          <w:rFonts w:ascii="Times New Roman" w:hAnsi="Times New Roman"/>
          <w:kern w:val="36"/>
          <w:sz w:val="26"/>
          <w:szCs w:val="26"/>
        </w:rPr>
        <w:t xml:space="preserve"> - стимулирующие выплаты (см. главу «Стимулирующие выплаты»).</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Выплаты компенсационного и стимулирующего характера осуществляются в пределах фонда оплаты труда административно-управленческого персонала.</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Предельный уровень соотношения среднемесячной заработной платы заместителей руководителя и главного бухгалтера организации и среднемесячной заработной платы работников этой организации (с учетом всех источников финансирования и без учета заработной платы соответствующего руководителя, его заместителей, главного бухгалтера) устанавливается в кратности от 1 до 8.</w:t>
      </w:r>
    </w:p>
    <w:p w:rsidR="00AE5C71" w:rsidRPr="00C2511C" w:rsidRDefault="00AE5C71" w:rsidP="00C2511C">
      <w:pPr>
        <w:ind w:firstLine="709"/>
        <w:rPr>
          <w:rFonts w:ascii="Times New Roman" w:hAnsi="Times New Roman"/>
          <w:kern w:val="36"/>
          <w:sz w:val="26"/>
          <w:szCs w:val="26"/>
        </w:rPr>
      </w:pPr>
    </w:p>
    <w:p w:rsidR="00AE5C71" w:rsidRPr="00090D22" w:rsidRDefault="00AE5C71" w:rsidP="00090D22">
      <w:pPr>
        <w:ind w:firstLine="709"/>
        <w:jc w:val="center"/>
        <w:rPr>
          <w:rFonts w:ascii="Times New Roman" w:hAnsi="Times New Roman"/>
          <w:b/>
          <w:bCs/>
          <w:kern w:val="36"/>
          <w:sz w:val="26"/>
          <w:szCs w:val="26"/>
        </w:rPr>
      </w:pPr>
      <w:r w:rsidRPr="00090D22">
        <w:rPr>
          <w:rFonts w:ascii="Times New Roman" w:hAnsi="Times New Roman"/>
          <w:b/>
          <w:bCs/>
          <w:kern w:val="36"/>
          <w:sz w:val="26"/>
          <w:szCs w:val="26"/>
        </w:rPr>
        <w:t>7. Выплаты компенсационного характера</w:t>
      </w:r>
    </w:p>
    <w:p w:rsidR="00AE5C71" w:rsidRPr="00C2511C" w:rsidRDefault="00AE5C71" w:rsidP="00C2511C">
      <w:pPr>
        <w:ind w:firstLine="709"/>
        <w:rPr>
          <w:rFonts w:ascii="Times New Roman" w:hAnsi="Times New Roman"/>
          <w:kern w:val="36"/>
          <w:sz w:val="26"/>
          <w:szCs w:val="26"/>
        </w:rPr>
      </w:pPr>
    </w:p>
    <w:p w:rsidR="00AE5C71" w:rsidRPr="00C2511C" w:rsidRDefault="00AE5C71" w:rsidP="00C2511C">
      <w:pPr>
        <w:ind w:firstLine="709"/>
        <w:rPr>
          <w:rFonts w:ascii="Times New Roman" w:hAnsi="Times New Roman"/>
          <w:kern w:val="36"/>
          <w:sz w:val="26"/>
          <w:szCs w:val="26"/>
        </w:rPr>
      </w:pPr>
      <w:proofErr w:type="gramStart"/>
      <w:r w:rsidRPr="00C2511C">
        <w:rPr>
          <w:rFonts w:ascii="Times New Roman" w:hAnsi="Times New Roman"/>
          <w:kern w:val="36"/>
          <w:sz w:val="26"/>
          <w:szCs w:val="26"/>
        </w:rPr>
        <w:t>Выплаты компенсационного характера осуществляются из базовой части фонда оплаты труда за работы во вредных и (или) опасных, и иных особых условиях труда; в условиях труда, отклоняющихся от нормальных, (при выполнении работ различной квалификации, совмещении профессий (должностей) и осуществляется по следующей формуле:</w:t>
      </w:r>
      <w:proofErr w:type="gramEnd"/>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К = К</w:t>
      </w:r>
      <w:proofErr w:type="gramStart"/>
      <w:r w:rsidRPr="00C2511C">
        <w:rPr>
          <w:rFonts w:ascii="Times New Roman" w:hAnsi="Times New Roman"/>
          <w:kern w:val="36"/>
          <w:sz w:val="26"/>
          <w:szCs w:val="26"/>
          <w:vertAlign w:val="subscript"/>
        </w:rPr>
        <w:t>1</w:t>
      </w:r>
      <w:proofErr w:type="gramEnd"/>
      <w:r w:rsidRPr="00C2511C">
        <w:rPr>
          <w:rFonts w:ascii="Times New Roman" w:hAnsi="Times New Roman"/>
          <w:kern w:val="36"/>
          <w:sz w:val="26"/>
          <w:szCs w:val="26"/>
        </w:rPr>
        <w:t xml:space="preserve"> + К</w:t>
      </w:r>
      <w:r w:rsidRPr="00C2511C">
        <w:rPr>
          <w:rFonts w:ascii="Times New Roman" w:hAnsi="Times New Roman"/>
          <w:kern w:val="36"/>
          <w:sz w:val="26"/>
          <w:szCs w:val="26"/>
          <w:vertAlign w:val="subscript"/>
        </w:rPr>
        <w:t>2</w:t>
      </w:r>
      <w:r w:rsidRPr="00C2511C">
        <w:rPr>
          <w:rFonts w:ascii="Times New Roman" w:hAnsi="Times New Roman"/>
          <w:kern w:val="36"/>
          <w:sz w:val="26"/>
          <w:szCs w:val="26"/>
        </w:rPr>
        <w:t xml:space="preserve"> + К</w:t>
      </w:r>
      <w:r w:rsidRPr="00C2511C">
        <w:rPr>
          <w:rFonts w:ascii="Times New Roman" w:hAnsi="Times New Roman"/>
          <w:kern w:val="36"/>
          <w:sz w:val="26"/>
          <w:szCs w:val="26"/>
          <w:vertAlign w:val="subscript"/>
        </w:rPr>
        <w:t xml:space="preserve">3 </w:t>
      </w:r>
      <w:r w:rsidRPr="00C2511C">
        <w:rPr>
          <w:rFonts w:ascii="Times New Roman" w:hAnsi="Times New Roman"/>
          <w:kern w:val="36"/>
          <w:sz w:val="26"/>
          <w:szCs w:val="26"/>
        </w:rPr>
        <w:t>+ К</w:t>
      </w:r>
      <w:r w:rsidRPr="00C2511C">
        <w:rPr>
          <w:rFonts w:ascii="Times New Roman" w:hAnsi="Times New Roman"/>
          <w:kern w:val="36"/>
          <w:sz w:val="26"/>
          <w:szCs w:val="26"/>
          <w:vertAlign w:val="subscript"/>
        </w:rPr>
        <w:t xml:space="preserve">4 </w:t>
      </w:r>
      <w:r w:rsidRPr="00C2511C">
        <w:rPr>
          <w:rFonts w:ascii="Times New Roman" w:hAnsi="Times New Roman"/>
          <w:kern w:val="36"/>
          <w:sz w:val="26"/>
          <w:szCs w:val="26"/>
        </w:rPr>
        <w:t>+ К</w:t>
      </w:r>
      <w:r w:rsidRPr="00C2511C">
        <w:rPr>
          <w:rFonts w:ascii="Times New Roman" w:hAnsi="Times New Roman"/>
          <w:kern w:val="36"/>
          <w:sz w:val="26"/>
          <w:szCs w:val="26"/>
          <w:vertAlign w:val="subscript"/>
        </w:rPr>
        <w:t xml:space="preserve">5 </w:t>
      </w:r>
      <w:r w:rsidRPr="00C2511C">
        <w:rPr>
          <w:rFonts w:ascii="Times New Roman" w:hAnsi="Times New Roman"/>
          <w:kern w:val="36"/>
          <w:sz w:val="26"/>
          <w:szCs w:val="26"/>
        </w:rPr>
        <w:t>+ К</w:t>
      </w:r>
      <w:r w:rsidRPr="00C2511C">
        <w:rPr>
          <w:rFonts w:ascii="Times New Roman" w:hAnsi="Times New Roman"/>
          <w:kern w:val="36"/>
          <w:sz w:val="26"/>
          <w:szCs w:val="26"/>
          <w:vertAlign w:val="subscript"/>
        </w:rPr>
        <w:t>6</w:t>
      </w:r>
      <w:r w:rsidRPr="00C2511C">
        <w:rPr>
          <w:rFonts w:ascii="Times New Roman" w:hAnsi="Times New Roman"/>
          <w:kern w:val="36"/>
          <w:sz w:val="26"/>
          <w:szCs w:val="26"/>
        </w:rPr>
        <w:t xml:space="preserve"> + К</w:t>
      </w:r>
      <w:r w:rsidRPr="00C2511C">
        <w:rPr>
          <w:rFonts w:ascii="Times New Roman" w:hAnsi="Times New Roman"/>
          <w:kern w:val="36"/>
          <w:sz w:val="26"/>
          <w:szCs w:val="26"/>
          <w:vertAlign w:val="subscript"/>
        </w:rPr>
        <w:t>ф</w:t>
      </w:r>
      <w:r w:rsidRPr="00C2511C">
        <w:rPr>
          <w:rFonts w:ascii="Times New Roman" w:hAnsi="Times New Roman"/>
          <w:kern w:val="36"/>
          <w:sz w:val="26"/>
          <w:szCs w:val="26"/>
        </w:rPr>
        <w:t>+К</w:t>
      </w:r>
      <w:r w:rsidRPr="00C2511C">
        <w:rPr>
          <w:rFonts w:ascii="Times New Roman" w:hAnsi="Times New Roman"/>
          <w:kern w:val="36"/>
          <w:sz w:val="26"/>
          <w:szCs w:val="26"/>
          <w:vertAlign w:val="subscript"/>
        </w:rPr>
        <w:t xml:space="preserve">7 </w:t>
      </w:r>
      <w:r w:rsidRPr="00C2511C">
        <w:rPr>
          <w:rFonts w:ascii="Times New Roman" w:hAnsi="Times New Roman"/>
          <w:kern w:val="36"/>
          <w:sz w:val="26"/>
          <w:szCs w:val="26"/>
        </w:rPr>
        <w:t>, где</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К</w:t>
      </w:r>
      <w:proofErr w:type="gramStart"/>
      <w:r w:rsidRPr="00C2511C">
        <w:rPr>
          <w:rFonts w:ascii="Times New Roman" w:hAnsi="Times New Roman"/>
          <w:kern w:val="36"/>
          <w:sz w:val="26"/>
          <w:szCs w:val="26"/>
          <w:vertAlign w:val="subscript"/>
        </w:rPr>
        <w:t>1</w:t>
      </w:r>
      <w:proofErr w:type="gramEnd"/>
      <w:r w:rsidRPr="00C2511C">
        <w:rPr>
          <w:rFonts w:ascii="Times New Roman" w:hAnsi="Times New Roman"/>
          <w:kern w:val="36"/>
          <w:sz w:val="26"/>
          <w:szCs w:val="26"/>
        </w:rPr>
        <w:t xml:space="preserve"> – выплаты компенсационного характера работникам, занятым на работах во вре</w:t>
      </w:r>
      <w:r w:rsidRPr="00C2511C">
        <w:rPr>
          <w:rFonts w:ascii="Times New Roman" w:hAnsi="Times New Roman"/>
          <w:bCs/>
          <w:kern w:val="36"/>
          <w:sz w:val="26"/>
          <w:szCs w:val="26"/>
        </w:rPr>
        <w:t>д</w:t>
      </w:r>
      <w:r w:rsidRPr="00C2511C">
        <w:rPr>
          <w:rFonts w:ascii="Times New Roman" w:hAnsi="Times New Roman"/>
          <w:kern w:val="36"/>
          <w:sz w:val="26"/>
          <w:szCs w:val="26"/>
        </w:rPr>
        <w:t xml:space="preserve">ных и (или) опасных условиях труда (устанавливаются на постоянной основе); </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К</w:t>
      </w:r>
      <w:proofErr w:type="gramStart"/>
      <w:r w:rsidRPr="00C2511C">
        <w:rPr>
          <w:rFonts w:ascii="Times New Roman" w:hAnsi="Times New Roman"/>
          <w:kern w:val="36"/>
          <w:sz w:val="26"/>
          <w:szCs w:val="26"/>
          <w:vertAlign w:val="subscript"/>
        </w:rPr>
        <w:t>2</w:t>
      </w:r>
      <w:proofErr w:type="gramEnd"/>
      <w:r w:rsidRPr="00C2511C">
        <w:rPr>
          <w:rFonts w:ascii="Times New Roman" w:hAnsi="Times New Roman"/>
          <w:kern w:val="36"/>
          <w:sz w:val="26"/>
          <w:szCs w:val="26"/>
        </w:rPr>
        <w:t xml:space="preserve"> – выплаты компенсационного характера за расширение зоны обслуживания, выполнение дополнительных работ, связанных с образовательным процессом и не входящих в круг основных обязанностей работника (установляются на период времени);</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К</w:t>
      </w:r>
      <w:r w:rsidRPr="00C2511C">
        <w:rPr>
          <w:rFonts w:ascii="Times New Roman" w:hAnsi="Times New Roman"/>
          <w:kern w:val="36"/>
          <w:sz w:val="26"/>
          <w:szCs w:val="26"/>
          <w:vertAlign w:val="subscript"/>
        </w:rPr>
        <w:t xml:space="preserve">3 </w:t>
      </w:r>
      <w:r w:rsidRPr="00C2511C">
        <w:rPr>
          <w:rFonts w:ascii="Times New Roman" w:hAnsi="Times New Roman"/>
          <w:kern w:val="36"/>
          <w:sz w:val="26"/>
          <w:szCs w:val="26"/>
        </w:rPr>
        <w:t>– выплаты компенсационного характера за работу в ночное время;</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К</w:t>
      </w:r>
      <w:proofErr w:type="gramStart"/>
      <w:r w:rsidRPr="00C2511C">
        <w:rPr>
          <w:rFonts w:ascii="Times New Roman" w:hAnsi="Times New Roman"/>
          <w:kern w:val="36"/>
          <w:sz w:val="26"/>
          <w:szCs w:val="26"/>
          <w:vertAlign w:val="subscript"/>
        </w:rPr>
        <w:t>4</w:t>
      </w:r>
      <w:proofErr w:type="gramEnd"/>
      <w:r w:rsidRPr="00C2511C">
        <w:rPr>
          <w:rFonts w:ascii="Times New Roman" w:hAnsi="Times New Roman"/>
          <w:kern w:val="36"/>
          <w:sz w:val="26"/>
          <w:szCs w:val="26"/>
        </w:rPr>
        <w:t xml:space="preserve"> – выплаты компенсационного характера педагогическим работникам за особые условия реализации образовательных программ (устанавливаются на постоянной основе, учитываются в тарификации) (Таблица 1);</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К</w:t>
      </w:r>
      <w:r w:rsidRPr="00C2511C">
        <w:rPr>
          <w:rFonts w:ascii="Times New Roman" w:hAnsi="Times New Roman"/>
          <w:kern w:val="36"/>
          <w:sz w:val="26"/>
          <w:szCs w:val="26"/>
          <w:vertAlign w:val="subscript"/>
        </w:rPr>
        <w:t>5</w:t>
      </w:r>
      <w:r w:rsidRPr="00C2511C">
        <w:rPr>
          <w:rFonts w:ascii="Times New Roman" w:hAnsi="Times New Roman"/>
          <w:kern w:val="36"/>
          <w:sz w:val="26"/>
          <w:szCs w:val="26"/>
        </w:rPr>
        <w:t xml:space="preserve"> – выплаты компенсационного характера педагогическим и руководящим работникам за дополнительную работу (устанавливаются на постоянной основе, учитываются в тарификации, за исключением наставничества) (Таблица 2);</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К</w:t>
      </w:r>
      <w:proofErr w:type="gramStart"/>
      <w:r w:rsidRPr="00C2511C">
        <w:rPr>
          <w:rFonts w:ascii="Times New Roman" w:hAnsi="Times New Roman"/>
          <w:kern w:val="36"/>
          <w:sz w:val="26"/>
          <w:szCs w:val="26"/>
          <w:vertAlign w:val="subscript"/>
        </w:rPr>
        <w:t>6</w:t>
      </w:r>
      <w:proofErr w:type="gramEnd"/>
      <w:r w:rsidRPr="00C2511C">
        <w:rPr>
          <w:rFonts w:ascii="Times New Roman" w:hAnsi="Times New Roman"/>
          <w:kern w:val="36"/>
          <w:sz w:val="26"/>
          <w:szCs w:val="26"/>
          <w:vertAlign w:val="subscript"/>
        </w:rPr>
        <w:t xml:space="preserve"> </w:t>
      </w:r>
      <w:r w:rsidRPr="00C2511C">
        <w:rPr>
          <w:rFonts w:ascii="Times New Roman" w:hAnsi="Times New Roman"/>
          <w:kern w:val="36"/>
          <w:sz w:val="26"/>
          <w:szCs w:val="26"/>
        </w:rPr>
        <w:t>– выплаты компенсационного характера - оплата работы педагогам-членам регионального методического актива (таблица 3);</w:t>
      </w:r>
    </w:p>
    <w:p w:rsidR="00AE5C71" w:rsidRPr="00C2511C" w:rsidRDefault="00AE5C71" w:rsidP="00C2511C">
      <w:pPr>
        <w:ind w:firstLine="709"/>
        <w:rPr>
          <w:rFonts w:ascii="Times New Roman" w:hAnsi="Times New Roman"/>
          <w:kern w:val="36"/>
          <w:sz w:val="26"/>
          <w:szCs w:val="26"/>
        </w:rPr>
      </w:pPr>
      <w:proofErr w:type="spellStart"/>
      <w:r w:rsidRPr="00C2511C">
        <w:rPr>
          <w:rFonts w:ascii="Times New Roman" w:hAnsi="Times New Roman"/>
          <w:kern w:val="36"/>
          <w:sz w:val="26"/>
          <w:szCs w:val="26"/>
        </w:rPr>
        <w:t>К</w:t>
      </w:r>
      <w:proofErr w:type="gramStart"/>
      <w:r w:rsidRPr="00C2511C">
        <w:rPr>
          <w:rFonts w:ascii="Times New Roman" w:hAnsi="Times New Roman"/>
          <w:kern w:val="36"/>
          <w:sz w:val="26"/>
          <w:szCs w:val="26"/>
          <w:vertAlign w:val="subscript"/>
        </w:rPr>
        <w:t>ф</w:t>
      </w:r>
      <w:proofErr w:type="spellEnd"/>
      <w:r w:rsidRPr="00C2511C">
        <w:rPr>
          <w:rFonts w:ascii="Times New Roman" w:hAnsi="Times New Roman"/>
          <w:kern w:val="36"/>
          <w:sz w:val="26"/>
          <w:szCs w:val="26"/>
        </w:rPr>
        <w:t>-</w:t>
      </w:r>
      <w:proofErr w:type="gramEnd"/>
      <w:r w:rsidRPr="00C2511C">
        <w:rPr>
          <w:rFonts w:ascii="Times New Roman" w:hAnsi="Times New Roman"/>
          <w:kern w:val="36"/>
          <w:sz w:val="26"/>
          <w:szCs w:val="26"/>
        </w:rPr>
        <w:t xml:space="preserve"> выплаты ежемесячного денежного вознаграждения за классное руководство педагогическим работникам и советникам по воспитанию и взаимодействию с детскими общественными объединениями; </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К</w:t>
      </w:r>
      <w:proofErr w:type="gramStart"/>
      <w:r w:rsidRPr="00C2511C">
        <w:rPr>
          <w:rFonts w:ascii="Times New Roman" w:hAnsi="Times New Roman"/>
          <w:kern w:val="36"/>
          <w:sz w:val="26"/>
          <w:szCs w:val="26"/>
          <w:vertAlign w:val="subscript"/>
        </w:rPr>
        <w:t>7</w:t>
      </w:r>
      <w:proofErr w:type="gramEnd"/>
      <w:r w:rsidRPr="00C2511C">
        <w:rPr>
          <w:rFonts w:ascii="Times New Roman" w:hAnsi="Times New Roman"/>
          <w:kern w:val="36"/>
          <w:sz w:val="26"/>
          <w:szCs w:val="26"/>
        </w:rPr>
        <w:t xml:space="preserve"> – выплаты компенсационного характера работникам, привлекаемым к подготовке и проведению государственной итоговой аттестации по образовательным программам основного общего и среднего общего образования (Таблица 4).</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7.1. Выплаты компенсационного характера работникам, занятым на работах во вре</w:t>
      </w:r>
      <w:r w:rsidRPr="00C2511C">
        <w:rPr>
          <w:rFonts w:ascii="Times New Roman" w:hAnsi="Times New Roman"/>
          <w:bCs/>
          <w:kern w:val="36"/>
          <w:sz w:val="26"/>
          <w:szCs w:val="26"/>
        </w:rPr>
        <w:t>д</w:t>
      </w:r>
      <w:r w:rsidRPr="00C2511C">
        <w:rPr>
          <w:rFonts w:ascii="Times New Roman" w:hAnsi="Times New Roman"/>
          <w:kern w:val="36"/>
          <w:sz w:val="26"/>
          <w:szCs w:val="26"/>
        </w:rPr>
        <w:t xml:space="preserve">ных и (или) опасных условиях труда, устанавливаются доплаты не менее </w:t>
      </w:r>
      <w:r w:rsidRPr="00C2511C">
        <w:rPr>
          <w:rFonts w:ascii="Times New Roman" w:hAnsi="Times New Roman"/>
          <w:bCs/>
          <w:kern w:val="36"/>
          <w:sz w:val="26"/>
          <w:szCs w:val="26"/>
        </w:rPr>
        <w:t xml:space="preserve">4 % от </w:t>
      </w:r>
      <w:r w:rsidRPr="00C2511C">
        <w:rPr>
          <w:rFonts w:ascii="Times New Roman" w:hAnsi="Times New Roman"/>
          <w:kern w:val="36"/>
          <w:sz w:val="26"/>
          <w:szCs w:val="26"/>
        </w:rPr>
        <w:t>оплаты за фактическую учебную нагрузку учителя, должностного оклада работника. (К</w:t>
      </w:r>
      <w:proofErr w:type="gramStart"/>
      <w:r w:rsidRPr="00C2511C">
        <w:rPr>
          <w:rFonts w:ascii="Times New Roman" w:hAnsi="Times New Roman"/>
          <w:kern w:val="36"/>
          <w:sz w:val="26"/>
          <w:szCs w:val="26"/>
          <w:vertAlign w:val="subscript"/>
        </w:rPr>
        <w:t>1</w:t>
      </w:r>
      <w:proofErr w:type="gramEnd"/>
      <w:r w:rsidRPr="00C2511C">
        <w:rPr>
          <w:rFonts w:ascii="Times New Roman" w:hAnsi="Times New Roman"/>
          <w:kern w:val="36"/>
          <w:sz w:val="26"/>
          <w:szCs w:val="26"/>
        </w:rPr>
        <w:t>)</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Установление вышеуказанных выплат производится по результатам специальной оценке условий труда. Конкретный размер выплаты работникам определяется в зависимости от продолжительности их работы во вре</w:t>
      </w:r>
      <w:r w:rsidRPr="00C2511C">
        <w:rPr>
          <w:rFonts w:ascii="Times New Roman" w:hAnsi="Times New Roman"/>
          <w:bCs/>
          <w:kern w:val="36"/>
          <w:sz w:val="26"/>
          <w:szCs w:val="26"/>
        </w:rPr>
        <w:t>д</w:t>
      </w:r>
      <w:r w:rsidRPr="00C2511C">
        <w:rPr>
          <w:rFonts w:ascii="Times New Roman" w:hAnsi="Times New Roman"/>
          <w:kern w:val="36"/>
          <w:sz w:val="26"/>
          <w:szCs w:val="26"/>
        </w:rPr>
        <w:t>ных и (или) опасных условиях труда.</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7.2. Выплаты компенсационного характера за расширение зоны обслуживания, выполнение дополнительных работ, связанных с образовательным процессом и не входящих в круг основных обязанностей работника, устанавливаются руководителем организации в пределах базовой части фонда оплаты труда (К</w:t>
      </w:r>
      <w:proofErr w:type="gramStart"/>
      <w:r w:rsidRPr="00C2511C">
        <w:rPr>
          <w:rFonts w:ascii="Times New Roman" w:hAnsi="Times New Roman"/>
          <w:kern w:val="36"/>
          <w:sz w:val="26"/>
          <w:szCs w:val="26"/>
          <w:vertAlign w:val="subscript"/>
        </w:rPr>
        <w:t>2</w:t>
      </w:r>
      <w:proofErr w:type="gramEnd"/>
      <w:r w:rsidRPr="00C2511C">
        <w:rPr>
          <w:rFonts w:ascii="Times New Roman" w:hAnsi="Times New Roman"/>
          <w:kern w:val="36"/>
          <w:sz w:val="26"/>
          <w:szCs w:val="26"/>
        </w:rPr>
        <w:t>):</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за совмещение профессий (должностей) - устанавливается работнику на срок, в рамках которого устанавливается совмещение профессий (должностей). Размер доплаты и срок, на который она устанавливается, определяются по соглашению сторон трудового договора с учетом содержания и объема дополнительной работы;</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xml:space="preserve">- за расширение зоны обслуживания - устанавливается работнику на срок, в рамках которого устанавливается расширение зон обслуживания. </w:t>
      </w:r>
      <w:proofErr w:type="gramStart"/>
      <w:r w:rsidRPr="00C2511C">
        <w:rPr>
          <w:rFonts w:ascii="Times New Roman" w:hAnsi="Times New Roman"/>
          <w:kern w:val="36"/>
          <w:sz w:val="26"/>
          <w:szCs w:val="26"/>
        </w:rPr>
        <w:t>Размер доплаты и срок, на который она устанавливается, определяются по соглашению сторон трудового договора с учетом содержания и объема дополнительной работы;</w:t>
      </w:r>
      <w:proofErr w:type="gramEnd"/>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за исполнение обязанностей временно отсутствующего работника без освобождения от работы, определённой трудовым договором, устанавливается работнику при увеличении установленного ему объема или возложении на него обязанностей временно отсутствующего работника без освобождения от работы, определённой трудовым договором. Размер доплаты и срок, на который она устанавливается, определяются по соглашению сторон трудового договора с учетом содержания и объема дополнительной работы.</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7.3. Выплаты компенсационного характера за работу в ночное время производится работникам за каждый час работы в ночное время. Ночным считается время с 22 часов до 6 часов. Минимальный размер выплаты составляет 20 процентов оклада (должностного оклада) за час работы работника. Расчет части оклада (должностного оклада) за час работы определяется путем деления оклада (должностного оклада) на количество часов в соответствующем календарном месяце (К</w:t>
      </w:r>
      <w:r w:rsidRPr="00C2511C">
        <w:rPr>
          <w:rFonts w:ascii="Times New Roman" w:hAnsi="Times New Roman"/>
          <w:kern w:val="36"/>
          <w:sz w:val="26"/>
          <w:szCs w:val="26"/>
          <w:vertAlign w:val="subscript"/>
        </w:rPr>
        <w:t>3</w:t>
      </w:r>
      <w:r w:rsidRPr="00C2511C">
        <w:rPr>
          <w:rFonts w:ascii="Times New Roman" w:hAnsi="Times New Roman"/>
          <w:kern w:val="36"/>
          <w:sz w:val="26"/>
          <w:szCs w:val="26"/>
        </w:rPr>
        <w:t>).</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7.4. Выплаты компенсационного характера за особые условия реализации образовательных программ (К</w:t>
      </w:r>
      <w:proofErr w:type="gramStart"/>
      <w:r w:rsidRPr="00C2511C">
        <w:rPr>
          <w:rFonts w:ascii="Times New Roman" w:hAnsi="Times New Roman"/>
          <w:kern w:val="36"/>
          <w:sz w:val="26"/>
          <w:szCs w:val="26"/>
          <w:vertAlign w:val="subscript"/>
        </w:rPr>
        <w:t>4</w:t>
      </w:r>
      <w:proofErr w:type="gramEnd"/>
      <w:r w:rsidRPr="00C2511C">
        <w:rPr>
          <w:rFonts w:ascii="Times New Roman" w:hAnsi="Times New Roman"/>
          <w:kern w:val="36"/>
          <w:sz w:val="26"/>
          <w:szCs w:val="26"/>
        </w:rPr>
        <w:t>) указаны таблице 1 рассчитываются по следующей формуле:</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xml:space="preserve"> </w:t>
      </w:r>
      <w:r w:rsidR="00AC3F9F">
        <w:rPr>
          <w:rFonts w:ascii="Times New Roman" w:hAnsi="Times New Roman"/>
          <w:kern w:val="36"/>
          <w:sz w:val="26"/>
          <w:szCs w:val="26"/>
        </w:rPr>
        <w:pict>
          <v:shape id="_x0000_i1027" type="#_x0000_t75" style="width:149.25pt;height:24pt" equationxml="&lt;">
            <v:imagedata r:id="rId17" o:title="" chromakey="white"/>
          </v:shape>
        </w:pict>
      </w:r>
      <w:r w:rsidRPr="00C2511C">
        <w:rPr>
          <w:rFonts w:ascii="Times New Roman" w:hAnsi="Times New Roman"/>
          <w:kern w:val="36"/>
          <w:sz w:val="26"/>
          <w:szCs w:val="26"/>
        </w:rPr>
        <w:t xml:space="preserve"> , где</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К</w:t>
      </w:r>
      <w:r w:rsidRPr="00C2511C">
        <w:rPr>
          <w:rFonts w:ascii="Times New Roman" w:hAnsi="Times New Roman"/>
          <w:kern w:val="36"/>
          <w:sz w:val="26"/>
          <w:szCs w:val="26"/>
          <w:vertAlign w:val="subscript"/>
        </w:rPr>
        <w:t>4.1</w:t>
      </w:r>
      <w:r w:rsidRPr="00C2511C">
        <w:rPr>
          <w:rFonts w:ascii="Times New Roman" w:hAnsi="Times New Roman"/>
          <w:kern w:val="36"/>
          <w:sz w:val="26"/>
          <w:szCs w:val="26"/>
        </w:rPr>
        <w:t>, К</w:t>
      </w:r>
      <w:r w:rsidRPr="00C2511C">
        <w:rPr>
          <w:rFonts w:ascii="Times New Roman" w:hAnsi="Times New Roman"/>
          <w:kern w:val="36"/>
          <w:sz w:val="26"/>
          <w:szCs w:val="26"/>
          <w:vertAlign w:val="subscript"/>
        </w:rPr>
        <w:t xml:space="preserve">4.2 </w:t>
      </w:r>
      <w:r w:rsidRPr="00C2511C">
        <w:rPr>
          <w:rFonts w:ascii="Times New Roman" w:hAnsi="Times New Roman"/>
          <w:kern w:val="36"/>
          <w:sz w:val="26"/>
          <w:szCs w:val="26"/>
        </w:rPr>
        <w:t>…К</w:t>
      </w:r>
      <w:r w:rsidRPr="00C2511C">
        <w:rPr>
          <w:rFonts w:ascii="Times New Roman" w:hAnsi="Times New Roman"/>
          <w:kern w:val="36"/>
          <w:sz w:val="26"/>
          <w:szCs w:val="26"/>
          <w:vertAlign w:val="subscript"/>
        </w:rPr>
        <w:t>4.</w:t>
      </w:r>
      <w:r w:rsidRPr="00C2511C">
        <w:rPr>
          <w:rFonts w:ascii="Times New Roman" w:hAnsi="Times New Roman"/>
          <w:kern w:val="36"/>
          <w:sz w:val="26"/>
          <w:szCs w:val="26"/>
          <w:vertAlign w:val="subscript"/>
          <w:lang w:val="en-US"/>
        </w:rPr>
        <w:t>n</w:t>
      </w:r>
      <w:r w:rsidRPr="00C2511C">
        <w:rPr>
          <w:rFonts w:ascii="Times New Roman" w:hAnsi="Times New Roman"/>
          <w:kern w:val="36"/>
          <w:sz w:val="26"/>
          <w:szCs w:val="26"/>
        </w:rPr>
        <w:t xml:space="preserve"> – вид особых условий реализации образовательных программ (Например К</w:t>
      </w:r>
      <w:r w:rsidRPr="00C2511C">
        <w:rPr>
          <w:rFonts w:ascii="Times New Roman" w:hAnsi="Times New Roman"/>
          <w:kern w:val="36"/>
          <w:sz w:val="26"/>
          <w:szCs w:val="26"/>
          <w:vertAlign w:val="subscript"/>
        </w:rPr>
        <w:t xml:space="preserve">4.1 </w:t>
      </w:r>
      <w:r w:rsidRPr="00C2511C">
        <w:rPr>
          <w:rFonts w:ascii="Times New Roman" w:hAnsi="Times New Roman"/>
          <w:kern w:val="36"/>
          <w:sz w:val="26"/>
          <w:szCs w:val="26"/>
        </w:rPr>
        <w:t>– проверка тетрадей) и т.д.</w:t>
      </w:r>
      <w:proofErr w:type="gramStart"/>
      <w:r w:rsidRPr="00C2511C">
        <w:rPr>
          <w:rFonts w:ascii="Times New Roman" w:hAnsi="Times New Roman"/>
          <w:kern w:val="36"/>
          <w:sz w:val="26"/>
          <w:szCs w:val="26"/>
        </w:rPr>
        <w:t xml:space="preserve"> ;</w:t>
      </w:r>
      <w:proofErr w:type="gramEnd"/>
    </w:p>
    <w:p w:rsidR="00AE5C71" w:rsidRPr="00C2511C" w:rsidRDefault="00AE5C71" w:rsidP="00EE0151">
      <w:pPr>
        <w:numPr>
          <w:ilvl w:val="0"/>
          <w:numId w:val="5"/>
        </w:numPr>
        <w:tabs>
          <w:tab w:val="clear" w:pos="0"/>
        </w:tabs>
        <w:ind w:firstLine="709"/>
        <w:rPr>
          <w:rFonts w:ascii="Times New Roman" w:hAnsi="Times New Roman"/>
          <w:kern w:val="36"/>
          <w:sz w:val="26"/>
          <w:szCs w:val="26"/>
        </w:rPr>
      </w:pPr>
      <w:proofErr w:type="spellStart"/>
      <w:r w:rsidRPr="00C2511C">
        <w:rPr>
          <w:rFonts w:ascii="Times New Roman" w:hAnsi="Times New Roman"/>
          <w:kern w:val="36"/>
          <w:sz w:val="26"/>
          <w:szCs w:val="26"/>
        </w:rPr>
        <w:t>фч</w:t>
      </w:r>
      <w:proofErr w:type="spellEnd"/>
      <w:r w:rsidRPr="00C2511C">
        <w:rPr>
          <w:rFonts w:ascii="Times New Roman" w:hAnsi="Times New Roman"/>
          <w:kern w:val="36"/>
          <w:sz w:val="26"/>
          <w:szCs w:val="26"/>
        </w:rPr>
        <w:t xml:space="preserve"> - количество часов по фактической педагогической нагрузке;</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proofErr w:type="spellStart"/>
      <w:r w:rsidRPr="00C2511C">
        <w:rPr>
          <w:rFonts w:ascii="Times New Roman" w:hAnsi="Times New Roman"/>
          <w:kern w:val="36"/>
          <w:sz w:val="26"/>
          <w:szCs w:val="26"/>
        </w:rPr>
        <w:t>нч</w:t>
      </w:r>
      <w:proofErr w:type="spellEnd"/>
      <w:r w:rsidRPr="00C2511C">
        <w:rPr>
          <w:rFonts w:ascii="Times New Roman" w:hAnsi="Times New Roman"/>
          <w:kern w:val="36"/>
          <w:sz w:val="26"/>
          <w:szCs w:val="26"/>
        </w:rPr>
        <w:t xml:space="preserve"> - норма часов рабочего времени согласно продолжительности рабочего времени (нормы часов педагогической работы за ставку заработной платы) педагогических работников установленной федеральными органами власти</w:t>
      </w:r>
    </w:p>
    <w:p w:rsidR="00AE5C71" w:rsidRPr="00C2511C" w:rsidRDefault="00AE5C71" w:rsidP="00C2511C">
      <w:pPr>
        <w:ind w:firstLine="0"/>
        <w:jc w:val="right"/>
        <w:rPr>
          <w:rFonts w:ascii="Times New Roman" w:hAnsi="Times New Roman"/>
          <w:kern w:val="36"/>
        </w:rPr>
      </w:pPr>
    </w:p>
    <w:p w:rsidR="00AE5C71" w:rsidRDefault="00AE5C71" w:rsidP="00C2511C">
      <w:pPr>
        <w:ind w:firstLine="0"/>
        <w:jc w:val="right"/>
        <w:rPr>
          <w:rFonts w:ascii="Times New Roman" w:hAnsi="Times New Roman"/>
          <w:kern w:val="36"/>
        </w:rPr>
      </w:pPr>
    </w:p>
    <w:p w:rsidR="00A345A9" w:rsidRDefault="00A345A9" w:rsidP="00C2511C">
      <w:pPr>
        <w:ind w:firstLine="0"/>
        <w:jc w:val="right"/>
        <w:rPr>
          <w:rFonts w:ascii="Times New Roman" w:hAnsi="Times New Roman"/>
          <w:kern w:val="36"/>
        </w:rPr>
      </w:pPr>
    </w:p>
    <w:p w:rsidR="00A345A9" w:rsidRDefault="00A345A9" w:rsidP="00C2511C">
      <w:pPr>
        <w:ind w:firstLine="0"/>
        <w:jc w:val="right"/>
        <w:rPr>
          <w:rFonts w:ascii="Times New Roman" w:hAnsi="Times New Roman"/>
          <w:kern w:val="36"/>
        </w:rPr>
      </w:pPr>
    </w:p>
    <w:p w:rsidR="00A345A9" w:rsidRDefault="00A345A9" w:rsidP="00C2511C">
      <w:pPr>
        <w:ind w:firstLine="0"/>
        <w:jc w:val="right"/>
        <w:rPr>
          <w:rFonts w:ascii="Times New Roman" w:hAnsi="Times New Roman"/>
          <w:kern w:val="36"/>
        </w:rPr>
      </w:pPr>
    </w:p>
    <w:p w:rsidR="00A345A9" w:rsidRDefault="00A345A9" w:rsidP="00C2511C">
      <w:pPr>
        <w:ind w:firstLine="0"/>
        <w:jc w:val="right"/>
        <w:rPr>
          <w:rFonts w:ascii="Times New Roman" w:hAnsi="Times New Roman"/>
          <w:kern w:val="36"/>
        </w:rPr>
      </w:pPr>
    </w:p>
    <w:p w:rsidR="00A345A9" w:rsidRDefault="00A345A9" w:rsidP="00C2511C">
      <w:pPr>
        <w:ind w:firstLine="0"/>
        <w:jc w:val="right"/>
        <w:rPr>
          <w:rFonts w:ascii="Times New Roman" w:hAnsi="Times New Roman"/>
          <w:kern w:val="36"/>
        </w:rPr>
      </w:pPr>
    </w:p>
    <w:p w:rsidR="00A345A9" w:rsidRDefault="00A345A9" w:rsidP="00C2511C">
      <w:pPr>
        <w:ind w:firstLine="0"/>
        <w:jc w:val="right"/>
        <w:rPr>
          <w:rFonts w:ascii="Times New Roman" w:hAnsi="Times New Roman"/>
          <w:kern w:val="36"/>
        </w:rPr>
      </w:pPr>
    </w:p>
    <w:p w:rsidR="00A345A9" w:rsidRDefault="00A345A9" w:rsidP="00C2511C">
      <w:pPr>
        <w:ind w:firstLine="0"/>
        <w:jc w:val="right"/>
        <w:rPr>
          <w:rFonts w:ascii="Times New Roman" w:hAnsi="Times New Roman"/>
          <w:kern w:val="36"/>
        </w:rPr>
      </w:pPr>
    </w:p>
    <w:p w:rsidR="00A345A9" w:rsidRDefault="00A345A9" w:rsidP="00C2511C">
      <w:pPr>
        <w:ind w:firstLine="0"/>
        <w:jc w:val="right"/>
        <w:rPr>
          <w:rFonts w:ascii="Times New Roman" w:hAnsi="Times New Roman"/>
          <w:kern w:val="36"/>
        </w:rPr>
      </w:pPr>
    </w:p>
    <w:p w:rsidR="00A345A9" w:rsidRDefault="00A345A9" w:rsidP="00C2511C">
      <w:pPr>
        <w:ind w:firstLine="0"/>
        <w:jc w:val="right"/>
        <w:rPr>
          <w:rFonts w:ascii="Times New Roman" w:hAnsi="Times New Roman"/>
          <w:kern w:val="36"/>
        </w:rPr>
      </w:pPr>
    </w:p>
    <w:p w:rsidR="00A345A9" w:rsidRDefault="00A345A9" w:rsidP="00C2511C">
      <w:pPr>
        <w:ind w:firstLine="0"/>
        <w:jc w:val="right"/>
        <w:rPr>
          <w:rFonts w:ascii="Times New Roman" w:hAnsi="Times New Roman"/>
          <w:kern w:val="36"/>
        </w:rPr>
      </w:pPr>
    </w:p>
    <w:p w:rsidR="00A345A9" w:rsidRPr="00C2511C" w:rsidRDefault="00A345A9" w:rsidP="00C2511C">
      <w:pPr>
        <w:ind w:firstLine="0"/>
        <w:jc w:val="right"/>
        <w:rPr>
          <w:rFonts w:ascii="Times New Roman" w:hAnsi="Times New Roman"/>
          <w:kern w:val="36"/>
        </w:rPr>
      </w:pPr>
    </w:p>
    <w:p w:rsidR="00AE5C71" w:rsidRPr="00C2511C" w:rsidRDefault="00AE5C71" w:rsidP="00C2511C">
      <w:pPr>
        <w:ind w:firstLine="0"/>
        <w:jc w:val="right"/>
        <w:rPr>
          <w:rFonts w:ascii="Times New Roman" w:hAnsi="Times New Roman"/>
          <w:kern w:val="36"/>
        </w:rPr>
      </w:pPr>
    </w:p>
    <w:p w:rsidR="00AE5C71" w:rsidRPr="00C2511C" w:rsidRDefault="00AE5C71" w:rsidP="00C2511C">
      <w:pPr>
        <w:ind w:left="8496" w:firstLine="0"/>
        <w:jc w:val="center"/>
        <w:rPr>
          <w:rFonts w:ascii="Times New Roman" w:hAnsi="Times New Roman"/>
          <w:kern w:val="36"/>
        </w:rPr>
      </w:pPr>
      <w:r w:rsidRPr="00C2511C">
        <w:rPr>
          <w:rFonts w:ascii="Times New Roman" w:hAnsi="Times New Roman"/>
          <w:kern w:val="36"/>
        </w:rPr>
        <w:t>Таблица 1.</w:t>
      </w:r>
    </w:p>
    <w:p w:rsidR="00AE5C71" w:rsidRPr="00A345A9" w:rsidRDefault="00AE5C71" w:rsidP="00C2511C">
      <w:pPr>
        <w:ind w:firstLine="0"/>
        <w:jc w:val="center"/>
        <w:rPr>
          <w:rFonts w:ascii="Times New Roman" w:hAnsi="Times New Roman"/>
          <w:b/>
          <w:kern w:val="36"/>
        </w:rPr>
      </w:pPr>
      <w:r w:rsidRPr="00A345A9">
        <w:rPr>
          <w:rFonts w:ascii="Times New Roman" w:hAnsi="Times New Roman"/>
          <w:b/>
          <w:bCs/>
          <w:kern w:val="36"/>
        </w:rPr>
        <w:t xml:space="preserve">Минимальные размеры компенсационных выплат </w:t>
      </w:r>
      <w:r w:rsidRPr="00A345A9">
        <w:rPr>
          <w:rFonts w:ascii="Times New Roman" w:hAnsi="Times New Roman"/>
          <w:b/>
          <w:kern w:val="36"/>
        </w:rPr>
        <w:t>за особые условия реализации образовательных программ</w:t>
      </w:r>
    </w:p>
    <w:tbl>
      <w:tblPr>
        <w:tblW w:w="9570" w:type="dxa"/>
        <w:jc w:val="center"/>
        <w:tblLayout w:type="fixed"/>
        <w:tblLook w:val="04A0" w:firstRow="1" w:lastRow="0" w:firstColumn="1" w:lastColumn="0" w:noHBand="0" w:noVBand="1"/>
      </w:tblPr>
      <w:tblGrid>
        <w:gridCol w:w="643"/>
        <w:gridCol w:w="7509"/>
        <w:gridCol w:w="1418"/>
      </w:tblGrid>
      <w:tr w:rsidR="00AE5C71" w:rsidRPr="00C2511C" w:rsidTr="00AE5C71">
        <w:trPr>
          <w:jc w:val="center"/>
        </w:trPr>
        <w:tc>
          <w:tcPr>
            <w:tcW w:w="643" w:type="dxa"/>
            <w:tcBorders>
              <w:top w:val="single" w:sz="4" w:space="0" w:color="000000"/>
              <w:left w:val="single" w:sz="4" w:space="0" w:color="000000"/>
              <w:bottom w:val="single" w:sz="4" w:space="0" w:color="auto"/>
              <w:right w:val="nil"/>
            </w:tcBorders>
            <w:hideMark/>
          </w:tcPr>
          <w:p w:rsidR="00AE5C71" w:rsidRPr="00A345A9" w:rsidRDefault="00AE5C71" w:rsidP="00A345A9">
            <w:pPr>
              <w:ind w:firstLine="0"/>
              <w:jc w:val="center"/>
              <w:rPr>
                <w:rFonts w:ascii="Times New Roman" w:hAnsi="Times New Roman"/>
                <w:b/>
                <w:bCs/>
                <w:kern w:val="36"/>
              </w:rPr>
            </w:pPr>
            <w:r w:rsidRPr="00A345A9">
              <w:rPr>
                <w:rFonts w:ascii="Times New Roman" w:hAnsi="Times New Roman"/>
                <w:b/>
                <w:bCs/>
                <w:kern w:val="36"/>
              </w:rPr>
              <w:t>№</w:t>
            </w:r>
          </w:p>
          <w:p w:rsidR="00AE5C71" w:rsidRPr="00A345A9" w:rsidRDefault="00AE5C71" w:rsidP="00A345A9">
            <w:pPr>
              <w:ind w:firstLine="0"/>
              <w:jc w:val="center"/>
              <w:rPr>
                <w:rFonts w:ascii="Times New Roman" w:hAnsi="Times New Roman"/>
                <w:b/>
                <w:bCs/>
                <w:kern w:val="36"/>
              </w:rPr>
            </w:pPr>
            <w:proofErr w:type="gramStart"/>
            <w:r w:rsidRPr="00A345A9">
              <w:rPr>
                <w:rFonts w:ascii="Times New Roman" w:hAnsi="Times New Roman"/>
                <w:b/>
                <w:bCs/>
                <w:kern w:val="36"/>
              </w:rPr>
              <w:t>п</w:t>
            </w:r>
            <w:proofErr w:type="gramEnd"/>
            <w:r w:rsidRPr="00A345A9">
              <w:rPr>
                <w:rFonts w:ascii="Times New Roman" w:hAnsi="Times New Roman"/>
                <w:b/>
                <w:bCs/>
                <w:kern w:val="36"/>
              </w:rPr>
              <w:t>/п</w:t>
            </w:r>
          </w:p>
        </w:tc>
        <w:tc>
          <w:tcPr>
            <w:tcW w:w="7509" w:type="dxa"/>
            <w:tcBorders>
              <w:top w:val="single" w:sz="4" w:space="0" w:color="000000"/>
              <w:left w:val="single" w:sz="4" w:space="0" w:color="000000"/>
              <w:bottom w:val="single" w:sz="4" w:space="0" w:color="000000"/>
              <w:right w:val="nil"/>
            </w:tcBorders>
            <w:hideMark/>
          </w:tcPr>
          <w:p w:rsidR="00AE5C71" w:rsidRPr="00A345A9" w:rsidRDefault="00AE5C71" w:rsidP="00A345A9">
            <w:pPr>
              <w:ind w:firstLine="0"/>
              <w:jc w:val="center"/>
              <w:rPr>
                <w:rFonts w:ascii="Times New Roman" w:hAnsi="Times New Roman"/>
                <w:b/>
                <w:bCs/>
                <w:kern w:val="36"/>
              </w:rPr>
            </w:pPr>
            <w:r w:rsidRPr="00A345A9">
              <w:rPr>
                <w:rFonts w:ascii="Times New Roman" w:hAnsi="Times New Roman"/>
                <w:b/>
                <w:bCs/>
                <w:kern w:val="36"/>
              </w:rPr>
              <w:t>Виды условий</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A345A9" w:rsidRDefault="00AE5C71" w:rsidP="00A345A9">
            <w:pPr>
              <w:ind w:firstLine="0"/>
              <w:jc w:val="center"/>
              <w:rPr>
                <w:rFonts w:ascii="Times New Roman" w:hAnsi="Times New Roman"/>
                <w:b/>
                <w:bCs/>
                <w:kern w:val="36"/>
              </w:rPr>
            </w:pPr>
            <w:r w:rsidRPr="00A345A9">
              <w:rPr>
                <w:rFonts w:ascii="Times New Roman" w:hAnsi="Times New Roman"/>
                <w:b/>
                <w:bCs/>
                <w:kern w:val="36"/>
              </w:rPr>
              <w:t>Сумма, руб.</w:t>
            </w:r>
          </w:p>
        </w:tc>
      </w:tr>
      <w:tr w:rsidR="00AE5C71" w:rsidRPr="00C2511C" w:rsidTr="00AE5C71">
        <w:trPr>
          <w:jc w:val="center"/>
        </w:trPr>
        <w:tc>
          <w:tcPr>
            <w:tcW w:w="643" w:type="dxa"/>
            <w:vMerge w:val="restar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w:t>
            </w: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Проверка тетрадей по предметам</w:t>
            </w:r>
            <w:r w:rsidRPr="00C2511C">
              <w:rPr>
                <w:rFonts w:ascii="Times New Roman" w:hAnsi="Times New Roman"/>
                <w:kern w:val="36"/>
                <w:vertAlign w:val="superscript"/>
              </w:rPr>
              <w:footnoteReference w:id="19"/>
            </w:r>
            <w:r w:rsidRPr="00C2511C">
              <w:rPr>
                <w:rFonts w:ascii="Times New Roman" w:hAnsi="Times New Roman"/>
                <w:kern w:val="36"/>
              </w:rPr>
              <w:t>:</w:t>
            </w:r>
          </w:p>
        </w:tc>
        <w:tc>
          <w:tcPr>
            <w:tcW w:w="1418" w:type="dxa"/>
            <w:tcBorders>
              <w:top w:val="single" w:sz="4" w:space="0" w:color="000000"/>
              <w:left w:val="single" w:sz="4" w:space="0" w:color="000000"/>
              <w:bottom w:val="single" w:sz="4" w:space="0" w:color="000000"/>
              <w:right w:val="single" w:sz="4" w:space="0" w:color="000000"/>
            </w:tcBorders>
          </w:tcPr>
          <w:p w:rsidR="00AE5C71" w:rsidRPr="00C2511C" w:rsidRDefault="00AE5C71" w:rsidP="00C2511C">
            <w:pPr>
              <w:ind w:firstLine="0"/>
              <w:jc w:val="left"/>
              <w:rPr>
                <w:rFonts w:ascii="Times New Roman" w:hAnsi="Times New Roman"/>
                <w:kern w:val="36"/>
              </w:rPr>
            </w:pP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Начальные классы </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3 600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Русский язык</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3 400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Иностранный язык </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2 800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Литература и математика </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1 850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Физика и химия</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1 000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Информатика</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500</w:t>
            </w:r>
          </w:p>
        </w:tc>
      </w:tr>
      <w:tr w:rsidR="00AE5C71" w:rsidRPr="00C2511C" w:rsidTr="00AE5C71">
        <w:trPr>
          <w:jc w:val="center"/>
        </w:trPr>
        <w:tc>
          <w:tcPr>
            <w:tcW w:w="643" w:type="dxa"/>
            <w:vMerge w:val="restar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w:t>
            </w: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proofErr w:type="gramStart"/>
            <w:r w:rsidRPr="00C2511C">
              <w:rPr>
                <w:rFonts w:ascii="Times New Roman" w:hAnsi="Times New Roman"/>
                <w:kern w:val="36"/>
              </w:rPr>
              <w:t>Сложность предметов, в том числе связанная с использованием оборудования для проведения лабораторных и практических работ</w:t>
            </w:r>
            <w:r w:rsidR="009437F0">
              <w:rPr>
                <w:rFonts w:ascii="Times New Roman" w:hAnsi="Times New Roman"/>
                <w:kern w:val="36"/>
                <w:vertAlign w:val="superscript"/>
              </w:rPr>
              <w:t>18</w:t>
            </w:r>
            <w:proofErr w:type="gramEnd"/>
          </w:p>
        </w:tc>
        <w:tc>
          <w:tcPr>
            <w:tcW w:w="1418" w:type="dxa"/>
            <w:tcBorders>
              <w:top w:val="single" w:sz="4" w:space="0" w:color="000000"/>
              <w:left w:val="single" w:sz="4" w:space="0" w:color="000000"/>
              <w:bottom w:val="single" w:sz="4" w:space="0" w:color="000000"/>
              <w:right w:val="single" w:sz="4" w:space="0" w:color="000000"/>
            </w:tcBorders>
          </w:tcPr>
          <w:p w:rsidR="00AE5C71" w:rsidRPr="00C2511C" w:rsidRDefault="00AE5C71" w:rsidP="00C2511C">
            <w:pPr>
              <w:ind w:firstLine="0"/>
              <w:jc w:val="left"/>
              <w:rPr>
                <w:rFonts w:ascii="Times New Roman" w:hAnsi="Times New Roman"/>
                <w:kern w:val="36"/>
              </w:rPr>
            </w:pP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Информатика</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3 550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Физика, химия</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3 050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Биология, технология, история, обществознание, география</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2 700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Математика</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2 200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Физическая культура</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1 400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Литература</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850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Русский язык</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650</w:t>
            </w:r>
          </w:p>
        </w:tc>
      </w:tr>
      <w:tr w:rsidR="00AE5C71" w:rsidRPr="00C2511C" w:rsidTr="00AE5C71">
        <w:trPr>
          <w:jc w:val="center"/>
        </w:trPr>
        <w:tc>
          <w:tcPr>
            <w:tcW w:w="643" w:type="dxa"/>
            <w:tcBorders>
              <w:top w:val="single" w:sz="4" w:space="0" w:color="auto"/>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3</w:t>
            </w:r>
          </w:p>
        </w:tc>
        <w:tc>
          <w:tcPr>
            <w:tcW w:w="7509"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Учителям и другим педагогическим работникам за индивидуальное обучение на дому для детей с ОВЗ (при наличии соответствующего медицинского заключения)</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2 600</w:t>
            </w:r>
          </w:p>
        </w:tc>
      </w:tr>
      <w:tr w:rsidR="00AE5C71" w:rsidRPr="00C2511C" w:rsidTr="00AE5C71">
        <w:trPr>
          <w:jc w:val="center"/>
        </w:trPr>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4.1</w:t>
            </w:r>
          </w:p>
        </w:tc>
        <w:tc>
          <w:tcPr>
            <w:tcW w:w="7509"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Педагогическим работникам, работающим в «Ресурсном классе» и (или) «Автономном классе» с детьми с расстройством аутистического спектра и другими нарушениями ментальной сферы, а также сопутствующими выраженными нарушениями поведения, коммуникации и речи</w:t>
            </w:r>
            <w:r w:rsidRPr="00C2511C">
              <w:rPr>
                <w:rFonts w:ascii="Times New Roman" w:hAnsi="Times New Roman"/>
                <w:kern w:val="36"/>
                <w:vertAlign w:val="superscript"/>
              </w:rPr>
              <w:footnoteReference w:id="20"/>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28 000</w:t>
            </w:r>
          </w:p>
        </w:tc>
      </w:tr>
      <w:tr w:rsidR="00AE5C71" w:rsidRPr="00C2511C" w:rsidTr="00AE5C71">
        <w:trPr>
          <w:jc w:val="center"/>
        </w:trPr>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4.2</w:t>
            </w:r>
          </w:p>
        </w:tc>
        <w:tc>
          <w:tcPr>
            <w:tcW w:w="7509"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proofErr w:type="spellStart"/>
            <w:proofErr w:type="gramStart"/>
            <w:r w:rsidRPr="00C2511C">
              <w:rPr>
                <w:rFonts w:ascii="Times New Roman" w:hAnsi="Times New Roman"/>
                <w:kern w:val="36"/>
              </w:rPr>
              <w:t>Тьюторам</w:t>
            </w:r>
            <w:proofErr w:type="spellEnd"/>
            <w:r w:rsidRPr="00C2511C">
              <w:rPr>
                <w:rFonts w:ascii="Times New Roman" w:hAnsi="Times New Roman"/>
                <w:kern w:val="36"/>
              </w:rPr>
              <w:t>, работающим в «Ресурсном классе» и (или) «Автономном классе» с детьми с расстройством аутистического спектра и другими нарушениями ментальной сферы, а также сопутствующими выраженными нарушениями поведения, коммуникации и речи</w:t>
            </w:r>
            <w:proofErr w:type="gramEnd"/>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21 000</w:t>
            </w:r>
          </w:p>
        </w:tc>
      </w:tr>
      <w:tr w:rsidR="00AE5C71" w:rsidRPr="00C2511C" w:rsidTr="00AE5C71">
        <w:trPr>
          <w:jc w:val="center"/>
        </w:trPr>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5</w:t>
            </w:r>
          </w:p>
        </w:tc>
        <w:tc>
          <w:tcPr>
            <w:tcW w:w="7509"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Учителям, за работу с </w:t>
            </w:r>
            <w:proofErr w:type="gramStart"/>
            <w:r w:rsidRPr="00C2511C">
              <w:rPr>
                <w:rFonts w:ascii="Times New Roman" w:hAnsi="Times New Roman"/>
                <w:kern w:val="36"/>
              </w:rPr>
              <w:t>обучающимися</w:t>
            </w:r>
            <w:proofErr w:type="gramEnd"/>
            <w:r w:rsidRPr="00C2511C">
              <w:rPr>
                <w:rFonts w:ascii="Times New Roman" w:hAnsi="Times New Roman"/>
                <w:kern w:val="36"/>
              </w:rPr>
              <w:t>, имеющими ограниченные возможности здоровья (далее-ОВЗ), за каждого обучающегося с ОВЗ в классе, но не более 2600 при условии организации инклюзивного обучения</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650</w:t>
            </w:r>
          </w:p>
        </w:tc>
      </w:tr>
      <w:tr w:rsidR="00AE5C71" w:rsidRPr="00C2511C" w:rsidTr="00AE5C71">
        <w:trPr>
          <w:jc w:val="center"/>
        </w:trPr>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6</w:t>
            </w:r>
          </w:p>
        </w:tc>
        <w:tc>
          <w:tcPr>
            <w:tcW w:w="7509"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proofErr w:type="gramStart"/>
            <w:r w:rsidRPr="00C2511C">
              <w:rPr>
                <w:rFonts w:ascii="Times New Roman" w:hAnsi="Times New Roman"/>
                <w:kern w:val="36"/>
              </w:rPr>
              <w:t>За реализацию общеобразовательных программ и программ дополнительного образования в сетевой форме</w:t>
            </w:r>
            <w:r w:rsidRPr="00C2511C">
              <w:rPr>
                <w:rFonts w:ascii="Times New Roman" w:hAnsi="Times New Roman"/>
                <w:kern w:val="36"/>
                <w:vertAlign w:val="superscript"/>
              </w:rPr>
              <w:footnoteReference w:id="21"/>
            </w:r>
            <w:r w:rsidRPr="00C2511C">
              <w:rPr>
                <w:rFonts w:ascii="Times New Roman" w:hAnsi="Times New Roman"/>
                <w:kern w:val="36"/>
              </w:rPr>
              <w:t xml:space="preserve"> (Реализация по моделям «класс-класс», «ученик-класс»</w:t>
            </w:r>
            <w:proofErr w:type="gramEnd"/>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7 000</w:t>
            </w:r>
          </w:p>
        </w:tc>
      </w:tr>
      <w:tr w:rsidR="00AE5C71" w:rsidRPr="00C2511C" w:rsidTr="00AE5C71">
        <w:trPr>
          <w:jc w:val="center"/>
        </w:trPr>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7.1</w:t>
            </w:r>
          </w:p>
        </w:tc>
        <w:tc>
          <w:tcPr>
            <w:tcW w:w="7509"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Учителям, осуществляющим дистанционное обучение на основе видео-конференц-связи (с эффектом присутствия) за каждого обучающегося (Данная повышающая надбавка применяется только к учебным часам, проводимым в режиме видео-конференц-связи, но не более 2 600 </w:t>
            </w:r>
            <w:proofErr w:type="spellStart"/>
            <w:r w:rsidRPr="00C2511C">
              <w:rPr>
                <w:rFonts w:ascii="Times New Roman" w:hAnsi="Times New Roman"/>
                <w:kern w:val="36"/>
              </w:rPr>
              <w:t>руб</w:t>
            </w:r>
            <w:proofErr w:type="spellEnd"/>
            <w:r w:rsidRPr="00C2511C">
              <w:rPr>
                <w:rFonts w:ascii="Times New Roman" w:hAnsi="Times New Roman"/>
                <w:kern w:val="36"/>
              </w:rPr>
              <w:t xml:space="preserve">) </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1300</w:t>
            </w:r>
          </w:p>
        </w:tc>
      </w:tr>
      <w:tr w:rsidR="00AE5C71" w:rsidRPr="00C2511C" w:rsidTr="00AE5C71">
        <w:trPr>
          <w:jc w:val="center"/>
        </w:trPr>
        <w:tc>
          <w:tcPr>
            <w:tcW w:w="643" w:type="dxa"/>
            <w:tcBorders>
              <w:top w:val="single" w:sz="4" w:space="0" w:color="000000"/>
              <w:left w:val="single" w:sz="4" w:space="0" w:color="000000"/>
              <w:bottom w:val="single" w:sz="4" w:space="0" w:color="auto"/>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7.2</w:t>
            </w:r>
          </w:p>
        </w:tc>
        <w:tc>
          <w:tcPr>
            <w:tcW w:w="7509"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Учителям, осуществляющим дистанционное обучение на основе видео-конференц-связи (с эффектом присутствия) за каждый подключенный класс (группу) (Данная повышающая надбавка применяется только к учебным часам, проводимым в режиме видео-конференц-связи, но не более 2 600 руб.) </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1300</w:t>
            </w:r>
          </w:p>
        </w:tc>
      </w:tr>
      <w:tr w:rsidR="00AE5C71" w:rsidRPr="00C2511C" w:rsidTr="00AE5C71">
        <w:trPr>
          <w:jc w:val="center"/>
        </w:trPr>
        <w:tc>
          <w:tcPr>
            <w:tcW w:w="643" w:type="dxa"/>
            <w:vMerge w:val="restar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8.</w:t>
            </w: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За объединение классов в класс-комплект для проведения уроков в одной общеобразовательной организации </w:t>
            </w:r>
          </w:p>
        </w:tc>
        <w:tc>
          <w:tcPr>
            <w:tcW w:w="1418" w:type="dxa"/>
            <w:tcBorders>
              <w:top w:val="single" w:sz="4" w:space="0" w:color="000000"/>
              <w:left w:val="single" w:sz="4" w:space="0" w:color="000000"/>
              <w:bottom w:val="single" w:sz="4" w:space="0" w:color="000000"/>
              <w:right w:val="single" w:sz="4" w:space="0" w:color="000000"/>
            </w:tcBorders>
          </w:tcPr>
          <w:p w:rsidR="00AE5C71" w:rsidRPr="00C2511C" w:rsidRDefault="00AE5C71" w:rsidP="00C2511C">
            <w:pPr>
              <w:ind w:firstLine="0"/>
              <w:jc w:val="left"/>
              <w:rPr>
                <w:rFonts w:ascii="Times New Roman" w:hAnsi="Times New Roman"/>
                <w:kern w:val="36"/>
              </w:rPr>
            </w:pP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На занятии </w:t>
            </w:r>
            <w:proofErr w:type="gramStart"/>
            <w:r w:rsidRPr="00C2511C">
              <w:rPr>
                <w:rFonts w:ascii="Times New Roman" w:hAnsi="Times New Roman"/>
                <w:kern w:val="36"/>
              </w:rPr>
              <w:t>объединены</w:t>
            </w:r>
            <w:proofErr w:type="gramEnd"/>
            <w:r w:rsidRPr="00C2511C">
              <w:rPr>
                <w:rFonts w:ascii="Times New Roman" w:hAnsi="Times New Roman"/>
                <w:kern w:val="36"/>
              </w:rPr>
              <w:t xml:space="preserve"> обучающиеся из 2-х классов одного возраста </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1 050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На занятии </w:t>
            </w:r>
            <w:proofErr w:type="gramStart"/>
            <w:r w:rsidRPr="00C2511C">
              <w:rPr>
                <w:rFonts w:ascii="Times New Roman" w:hAnsi="Times New Roman"/>
                <w:kern w:val="36"/>
              </w:rPr>
              <w:t>объединены</w:t>
            </w:r>
            <w:proofErr w:type="gramEnd"/>
            <w:r w:rsidRPr="00C2511C">
              <w:rPr>
                <w:rFonts w:ascii="Times New Roman" w:hAnsi="Times New Roman"/>
                <w:kern w:val="36"/>
              </w:rPr>
              <w:t xml:space="preserve"> обучающиеся из 2-х классов разных возрастов</w:t>
            </w:r>
            <w:r w:rsidRPr="00C2511C">
              <w:rPr>
                <w:rFonts w:ascii="Times New Roman" w:hAnsi="Times New Roman"/>
                <w:kern w:val="36"/>
                <w:vertAlign w:val="superscript"/>
              </w:rPr>
              <w:footnoteReference w:id="22"/>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2 050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На занятии </w:t>
            </w:r>
            <w:proofErr w:type="gramStart"/>
            <w:r w:rsidRPr="00C2511C">
              <w:rPr>
                <w:rFonts w:ascii="Times New Roman" w:hAnsi="Times New Roman"/>
                <w:kern w:val="36"/>
              </w:rPr>
              <w:t>объединены</w:t>
            </w:r>
            <w:proofErr w:type="gramEnd"/>
            <w:r w:rsidRPr="00C2511C">
              <w:rPr>
                <w:rFonts w:ascii="Times New Roman" w:hAnsi="Times New Roman"/>
                <w:kern w:val="36"/>
              </w:rPr>
              <w:t xml:space="preserve"> обучающиеся более чем из 2-х классов одного возраста</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1 550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На занятии </w:t>
            </w:r>
            <w:proofErr w:type="gramStart"/>
            <w:r w:rsidRPr="00C2511C">
              <w:rPr>
                <w:rFonts w:ascii="Times New Roman" w:hAnsi="Times New Roman"/>
                <w:kern w:val="36"/>
              </w:rPr>
              <w:t>объединены</w:t>
            </w:r>
            <w:proofErr w:type="gramEnd"/>
            <w:r w:rsidRPr="00C2511C">
              <w:rPr>
                <w:rFonts w:ascii="Times New Roman" w:hAnsi="Times New Roman"/>
                <w:kern w:val="36"/>
              </w:rPr>
              <w:t xml:space="preserve"> обучающиеся более чем из 2-х классов разных возрастов</w:t>
            </w:r>
            <w:r w:rsidRPr="00C2511C">
              <w:rPr>
                <w:rFonts w:ascii="Times New Roman" w:hAnsi="Times New Roman"/>
                <w:kern w:val="36"/>
                <w:vertAlign w:val="superscript"/>
              </w:rPr>
              <w:footnoteReference w:id="23"/>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2 500</w:t>
            </w:r>
          </w:p>
        </w:tc>
      </w:tr>
      <w:tr w:rsidR="00AE5C71" w:rsidRPr="00C2511C" w:rsidTr="00AE5C71">
        <w:trPr>
          <w:jc w:val="center"/>
        </w:trPr>
        <w:tc>
          <w:tcPr>
            <w:tcW w:w="643" w:type="dxa"/>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9.</w:t>
            </w: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За объединение классов в разновозрастные группы для проведения внеурочных занятий и занятий по программам дополнительного образования</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2 100</w:t>
            </w:r>
          </w:p>
        </w:tc>
      </w:tr>
    </w:tbl>
    <w:p w:rsidR="00AE5C71" w:rsidRPr="00C2511C" w:rsidRDefault="00AE5C71" w:rsidP="00C2511C">
      <w:pPr>
        <w:ind w:firstLine="0"/>
        <w:jc w:val="right"/>
        <w:rPr>
          <w:rFonts w:ascii="Times New Roman" w:hAnsi="Times New Roman"/>
          <w:kern w:val="36"/>
        </w:rPr>
      </w:pPr>
    </w:p>
    <w:p w:rsidR="00AE5C71" w:rsidRPr="00C2511C" w:rsidRDefault="00AE5C71" w:rsidP="003244C1">
      <w:pPr>
        <w:ind w:firstLine="0"/>
        <w:jc w:val="right"/>
        <w:rPr>
          <w:rFonts w:ascii="Times New Roman" w:hAnsi="Times New Roman"/>
          <w:kern w:val="36"/>
        </w:rPr>
      </w:pPr>
      <w:r w:rsidRPr="00C2511C">
        <w:rPr>
          <w:rFonts w:ascii="Times New Roman" w:hAnsi="Times New Roman"/>
          <w:kern w:val="36"/>
        </w:rPr>
        <w:t>7.</w:t>
      </w:r>
      <w:r w:rsidR="00C60231">
        <w:rPr>
          <w:rFonts w:ascii="Times New Roman" w:hAnsi="Times New Roman"/>
          <w:kern w:val="36"/>
        </w:rPr>
        <w:t>5</w:t>
      </w:r>
      <w:r w:rsidRPr="00C2511C">
        <w:rPr>
          <w:rFonts w:ascii="Times New Roman" w:hAnsi="Times New Roman"/>
          <w:kern w:val="36"/>
        </w:rPr>
        <w:t>. Компенсационные выплаты педагогическим и руководящим работникам за дополнительную работу, указанные в таблице 2, начисляются в суммовом выражении по следующей формуле:</w:t>
      </w:r>
    </w:p>
    <w:p w:rsidR="00AE5C71" w:rsidRPr="00C2511C" w:rsidRDefault="00AE5C71" w:rsidP="00C11784">
      <w:pPr>
        <w:ind w:firstLine="0"/>
        <w:jc w:val="center"/>
        <w:rPr>
          <w:rFonts w:ascii="Times New Roman" w:hAnsi="Times New Roman"/>
          <w:kern w:val="36"/>
        </w:rPr>
      </w:pPr>
      <w:r w:rsidRPr="00C2511C">
        <w:rPr>
          <w:rFonts w:ascii="Times New Roman" w:hAnsi="Times New Roman"/>
          <w:kern w:val="36"/>
        </w:rPr>
        <w:t>К</w:t>
      </w:r>
      <w:r w:rsidRPr="00C2511C">
        <w:rPr>
          <w:rFonts w:ascii="Times New Roman" w:hAnsi="Times New Roman"/>
          <w:kern w:val="36"/>
          <w:vertAlign w:val="subscript"/>
        </w:rPr>
        <w:t>5</w:t>
      </w:r>
      <w:r w:rsidRPr="00C2511C">
        <w:rPr>
          <w:rFonts w:ascii="Times New Roman" w:hAnsi="Times New Roman"/>
          <w:kern w:val="36"/>
        </w:rPr>
        <w:t>=К</w:t>
      </w:r>
      <w:r w:rsidRPr="00C2511C">
        <w:rPr>
          <w:rFonts w:ascii="Times New Roman" w:hAnsi="Times New Roman"/>
          <w:kern w:val="36"/>
          <w:vertAlign w:val="subscript"/>
        </w:rPr>
        <w:t>5.1</w:t>
      </w:r>
      <w:r w:rsidRPr="00C2511C">
        <w:rPr>
          <w:rFonts w:ascii="Times New Roman" w:hAnsi="Times New Roman"/>
          <w:kern w:val="36"/>
        </w:rPr>
        <w:t>+К</w:t>
      </w:r>
      <w:r w:rsidRPr="00C2511C">
        <w:rPr>
          <w:rFonts w:ascii="Times New Roman" w:hAnsi="Times New Roman"/>
          <w:kern w:val="36"/>
          <w:vertAlign w:val="subscript"/>
        </w:rPr>
        <w:t>5.2.</w:t>
      </w:r>
      <w:r w:rsidRPr="00C2511C">
        <w:rPr>
          <w:rFonts w:ascii="Times New Roman" w:hAnsi="Times New Roman"/>
          <w:kern w:val="36"/>
        </w:rPr>
        <w:t>+..+К</w:t>
      </w:r>
      <w:r w:rsidRPr="00C2511C">
        <w:rPr>
          <w:rFonts w:ascii="Times New Roman" w:hAnsi="Times New Roman"/>
          <w:kern w:val="36"/>
          <w:vertAlign w:val="subscript"/>
        </w:rPr>
        <w:t>5.</w:t>
      </w:r>
      <w:r w:rsidRPr="00C2511C">
        <w:rPr>
          <w:rFonts w:ascii="Times New Roman" w:hAnsi="Times New Roman"/>
          <w:kern w:val="36"/>
          <w:vertAlign w:val="subscript"/>
          <w:lang w:val="en-US"/>
        </w:rPr>
        <w:t>n</w:t>
      </w:r>
    </w:p>
    <w:p w:rsidR="00A70CA1" w:rsidRPr="00C2511C" w:rsidRDefault="00A70CA1" w:rsidP="00C2511C">
      <w:pPr>
        <w:ind w:firstLine="0"/>
        <w:jc w:val="right"/>
        <w:rPr>
          <w:rFonts w:ascii="Times New Roman" w:hAnsi="Times New Roman"/>
          <w:kern w:val="36"/>
        </w:rPr>
      </w:pPr>
    </w:p>
    <w:p w:rsidR="00AE5C71" w:rsidRPr="00C2511C" w:rsidRDefault="00AE5C71" w:rsidP="00C2511C">
      <w:pPr>
        <w:ind w:firstLine="0"/>
        <w:jc w:val="right"/>
        <w:rPr>
          <w:rFonts w:ascii="Times New Roman" w:hAnsi="Times New Roman"/>
          <w:bCs/>
          <w:kern w:val="36"/>
        </w:rPr>
      </w:pPr>
      <w:r w:rsidRPr="00C2511C">
        <w:rPr>
          <w:rFonts w:ascii="Times New Roman" w:hAnsi="Times New Roman"/>
          <w:kern w:val="36"/>
        </w:rPr>
        <w:t>Таблица 2.</w:t>
      </w:r>
    </w:p>
    <w:p w:rsidR="00AE5C71" w:rsidRPr="00A345A9" w:rsidRDefault="00AE5C71" w:rsidP="00C2511C">
      <w:pPr>
        <w:ind w:firstLine="0"/>
        <w:jc w:val="center"/>
        <w:rPr>
          <w:rFonts w:ascii="Times New Roman" w:hAnsi="Times New Roman"/>
          <w:b/>
          <w:bCs/>
          <w:kern w:val="36"/>
        </w:rPr>
      </w:pPr>
      <w:r w:rsidRPr="00A345A9">
        <w:rPr>
          <w:rFonts w:ascii="Times New Roman" w:hAnsi="Times New Roman"/>
          <w:b/>
          <w:bCs/>
          <w:kern w:val="36"/>
        </w:rPr>
        <w:t>Минимальные размеры компенсационных выплат</w:t>
      </w:r>
    </w:p>
    <w:p w:rsidR="00AE5C71" w:rsidRPr="00A345A9" w:rsidRDefault="00AE5C71" w:rsidP="00C2511C">
      <w:pPr>
        <w:ind w:firstLine="0"/>
        <w:jc w:val="center"/>
        <w:rPr>
          <w:rFonts w:ascii="Times New Roman" w:hAnsi="Times New Roman"/>
          <w:b/>
          <w:kern w:val="36"/>
        </w:rPr>
      </w:pPr>
      <w:r w:rsidRPr="00A345A9">
        <w:rPr>
          <w:rFonts w:ascii="Times New Roman" w:hAnsi="Times New Roman"/>
          <w:b/>
          <w:bCs/>
          <w:kern w:val="36"/>
        </w:rPr>
        <w:t>за дополнительную работу (К</w:t>
      </w:r>
      <w:r w:rsidRPr="00A345A9">
        <w:rPr>
          <w:rFonts w:ascii="Times New Roman" w:hAnsi="Times New Roman"/>
          <w:b/>
          <w:bCs/>
          <w:kern w:val="36"/>
          <w:vertAlign w:val="subscript"/>
        </w:rPr>
        <w:t>5</w:t>
      </w:r>
      <w:r w:rsidRPr="00A345A9">
        <w:rPr>
          <w:rFonts w:ascii="Times New Roman" w:hAnsi="Times New Roman"/>
          <w:b/>
          <w:bCs/>
          <w:kern w:val="36"/>
        </w:rPr>
        <w:t>)</w:t>
      </w:r>
    </w:p>
    <w:p w:rsidR="00AE5C71" w:rsidRPr="00C2511C" w:rsidRDefault="00AE5C71" w:rsidP="00C2511C">
      <w:pPr>
        <w:ind w:firstLine="0"/>
        <w:jc w:val="right"/>
        <w:rPr>
          <w:rFonts w:ascii="Times New Roman" w:hAnsi="Times New Roman"/>
          <w:kern w:val="36"/>
        </w:rPr>
      </w:pPr>
    </w:p>
    <w:tbl>
      <w:tblPr>
        <w:tblW w:w="10569" w:type="dxa"/>
        <w:tblLayout w:type="fixed"/>
        <w:tblLook w:val="04A0" w:firstRow="1" w:lastRow="0" w:firstColumn="1" w:lastColumn="0" w:noHBand="0" w:noVBand="1"/>
      </w:tblPr>
      <w:tblGrid>
        <w:gridCol w:w="643"/>
        <w:gridCol w:w="7970"/>
        <w:gridCol w:w="1956"/>
      </w:tblGrid>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F4C0D" w:rsidRDefault="00AE5C71" w:rsidP="00CF4C0D">
            <w:pPr>
              <w:ind w:firstLine="0"/>
              <w:jc w:val="center"/>
              <w:rPr>
                <w:rFonts w:ascii="Times New Roman" w:hAnsi="Times New Roman"/>
                <w:b/>
                <w:bCs/>
                <w:kern w:val="36"/>
              </w:rPr>
            </w:pPr>
            <w:r w:rsidRPr="00CF4C0D">
              <w:rPr>
                <w:rFonts w:ascii="Times New Roman" w:hAnsi="Times New Roman"/>
                <w:b/>
                <w:bCs/>
                <w:kern w:val="36"/>
              </w:rPr>
              <w:t>№</w:t>
            </w:r>
          </w:p>
          <w:p w:rsidR="00AE5C71" w:rsidRPr="00CF4C0D" w:rsidRDefault="00AE5C71" w:rsidP="00CF4C0D">
            <w:pPr>
              <w:ind w:firstLine="0"/>
              <w:jc w:val="center"/>
              <w:rPr>
                <w:rFonts w:ascii="Times New Roman" w:hAnsi="Times New Roman"/>
                <w:b/>
                <w:bCs/>
                <w:kern w:val="36"/>
              </w:rPr>
            </w:pPr>
            <w:proofErr w:type="gramStart"/>
            <w:r w:rsidRPr="00CF4C0D">
              <w:rPr>
                <w:rFonts w:ascii="Times New Roman" w:hAnsi="Times New Roman"/>
                <w:b/>
                <w:bCs/>
                <w:kern w:val="36"/>
              </w:rPr>
              <w:t>п</w:t>
            </w:r>
            <w:proofErr w:type="gramEnd"/>
            <w:r w:rsidRPr="00CF4C0D">
              <w:rPr>
                <w:rFonts w:ascii="Times New Roman" w:hAnsi="Times New Roman"/>
                <w:b/>
                <w:bCs/>
                <w:kern w:val="36"/>
              </w:rPr>
              <w:t>/п</w:t>
            </w:r>
          </w:p>
        </w:tc>
        <w:tc>
          <w:tcPr>
            <w:tcW w:w="7970" w:type="dxa"/>
            <w:tcBorders>
              <w:top w:val="single" w:sz="4" w:space="0" w:color="000000"/>
              <w:left w:val="single" w:sz="4" w:space="0" w:color="000000"/>
              <w:bottom w:val="single" w:sz="4" w:space="0" w:color="000000"/>
              <w:right w:val="nil"/>
            </w:tcBorders>
            <w:hideMark/>
          </w:tcPr>
          <w:p w:rsidR="00AE5C71" w:rsidRPr="00CF4C0D" w:rsidRDefault="00AE5C71" w:rsidP="00CF4C0D">
            <w:pPr>
              <w:ind w:firstLine="0"/>
              <w:jc w:val="center"/>
              <w:rPr>
                <w:rFonts w:ascii="Times New Roman" w:hAnsi="Times New Roman"/>
                <w:b/>
                <w:bCs/>
                <w:kern w:val="36"/>
              </w:rPr>
            </w:pPr>
            <w:r w:rsidRPr="00CF4C0D">
              <w:rPr>
                <w:rFonts w:ascii="Times New Roman" w:hAnsi="Times New Roman"/>
                <w:b/>
                <w:bCs/>
                <w:kern w:val="36"/>
              </w:rPr>
              <w:t>Виды работ</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F4C0D" w:rsidRDefault="00AE5C71" w:rsidP="00CF4C0D">
            <w:pPr>
              <w:ind w:firstLine="0"/>
              <w:jc w:val="center"/>
              <w:rPr>
                <w:rFonts w:ascii="Times New Roman" w:hAnsi="Times New Roman"/>
                <w:b/>
                <w:bCs/>
                <w:kern w:val="36"/>
              </w:rPr>
            </w:pPr>
            <w:r w:rsidRPr="00CF4C0D">
              <w:rPr>
                <w:rFonts w:ascii="Times New Roman" w:hAnsi="Times New Roman"/>
                <w:b/>
                <w:bCs/>
                <w:kern w:val="36"/>
              </w:rPr>
              <w:t>Сумма</w:t>
            </w:r>
            <w:r w:rsidR="00CF4C0D">
              <w:rPr>
                <w:rFonts w:ascii="Times New Roman" w:hAnsi="Times New Roman"/>
                <w:b/>
                <w:bCs/>
                <w:kern w:val="36"/>
              </w:rPr>
              <w:t>, руб.</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Классное руководство</w:t>
            </w:r>
            <w:r w:rsidRPr="00C2511C">
              <w:rPr>
                <w:rFonts w:ascii="Times New Roman" w:hAnsi="Times New Roman"/>
                <w:kern w:val="36"/>
                <w:vertAlign w:val="superscript"/>
              </w:rPr>
              <w:footnoteReference w:id="24"/>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в населенных пунктах с численностью населения менее 100 тыс. чел. </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в населенных пунктах с численностью населения 100 тыс. чел. и более</w:t>
            </w:r>
          </w:p>
        </w:tc>
        <w:tc>
          <w:tcPr>
            <w:tcW w:w="1956" w:type="dxa"/>
            <w:tcBorders>
              <w:top w:val="single" w:sz="4" w:space="0" w:color="000000"/>
              <w:left w:val="single" w:sz="4" w:space="0" w:color="000000"/>
              <w:bottom w:val="single" w:sz="4" w:space="0" w:color="000000"/>
              <w:right w:val="single" w:sz="4" w:space="0" w:color="000000"/>
            </w:tcBorders>
          </w:tcPr>
          <w:p w:rsidR="00AE5C71" w:rsidRPr="00C2511C" w:rsidRDefault="00AE5C71" w:rsidP="00C2511C">
            <w:pPr>
              <w:ind w:firstLine="0"/>
              <w:jc w:val="left"/>
              <w:rPr>
                <w:rFonts w:ascii="Times New Roman" w:hAnsi="Times New Roman"/>
                <w:kern w:val="36"/>
              </w:rPr>
            </w:pP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2 550</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5 000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Заведование вечерним, заочным отделением</w:t>
            </w:r>
            <w:r w:rsidRPr="00C2511C">
              <w:rPr>
                <w:rFonts w:ascii="Times New Roman" w:hAnsi="Times New Roman"/>
                <w:kern w:val="36"/>
                <w:vertAlign w:val="superscript"/>
              </w:rPr>
              <w:footnoteReference w:id="25"/>
            </w:r>
            <w:r w:rsidRPr="00C2511C">
              <w:rPr>
                <w:rFonts w:ascii="Times New Roman" w:hAnsi="Times New Roman"/>
                <w:kern w:val="36"/>
              </w:rPr>
              <w:t xml:space="preserve"> </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1 550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11784">
            <w:pPr>
              <w:ind w:firstLine="0"/>
              <w:jc w:val="left"/>
              <w:rPr>
                <w:rFonts w:ascii="Times New Roman" w:hAnsi="Times New Roman"/>
                <w:kern w:val="36"/>
                <w:vertAlign w:val="superscript"/>
              </w:rPr>
            </w:pPr>
            <w:r w:rsidRPr="00C2511C">
              <w:rPr>
                <w:rFonts w:ascii="Times New Roman" w:hAnsi="Times New Roman"/>
                <w:kern w:val="36"/>
              </w:rPr>
              <w:t>Заведование кабинетами, лабораториями</w:t>
            </w:r>
            <w:r w:rsidR="00C11784">
              <w:rPr>
                <w:rFonts w:ascii="Times New Roman" w:hAnsi="Times New Roman"/>
                <w:kern w:val="36"/>
                <w:vertAlign w:val="superscript"/>
              </w:rPr>
              <w:t>24</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1 100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4.</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Заведование </w:t>
            </w:r>
            <w:proofErr w:type="gramStart"/>
            <w:r w:rsidRPr="00C2511C">
              <w:rPr>
                <w:rFonts w:ascii="Times New Roman" w:hAnsi="Times New Roman"/>
                <w:kern w:val="36"/>
              </w:rPr>
              <w:t>учебными</w:t>
            </w:r>
            <w:proofErr w:type="gramEnd"/>
            <w:r w:rsidRPr="00C2511C">
              <w:rPr>
                <w:rFonts w:ascii="Times New Roman" w:hAnsi="Times New Roman"/>
                <w:kern w:val="36"/>
              </w:rPr>
              <w:t xml:space="preserve"> мастерскими</w:t>
            </w:r>
            <w:r w:rsidR="00C11784">
              <w:rPr>
                <w:rFonts w:ascii="Times New Roman" w:hAnsi="Times New Roman"/>
                <w:kern w:val="36"/>
                <w:vertAlign w:val="superscript"/>
              </w:rPr>
              <w:t>24</w:t>
            </w:r>
            <w:r w:rsidRPr="00C2511C">
              <w:rPr>
                <w:rFonts w:ascii="Times New Roman" w:hAnsi="Times New Roman"/>
                <w:kern w:val="36"/>
              </w:rPr>
              <w:t xml:space="preserve"> </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1 100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5.</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vertAlign w:val="superscript"/>
              </w:rPr>
            </w:pPr>
            <w:r w:rsidRPr="00C2511C">
              <w:rPr>
                <w:rFonts w:ascii="Times New Roman" w:hAnsi="Times New Roman"/>
                <w:kern w:val="36"/>
              </w:rPr>
              <w:t>Заведование учебно-опытными (учебными) участками, в случае, если участок используется для реализации образовательных программ</w:t>
            </w:r>
            <w:r w:rsidRPr="00C2511C">
              <w:rPr>
                <w:rFonts w:ascii="Times New Roman" w:hAnsi="Times New Roman"/>
                <w:kern w:val="36"/>
                <w:vertAlign w:val="superscript"/>
              </w:rPr>
              <w:t xml:space="preserve"> </w:t>
            </w:r>
            <w:r w:rsidR="00C11784">
              <w:rPr>
                <w:rFonts w:ascii="Times New Roman" w:hAnsi="Times New Roman"/>
                <w:kern w:val="36"/>
                <w:vertAlign w:val="superscript"/>
              </w:rPr>
              <w:t>24</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1 550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6.</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vertAlign w:val="superscript"/>
              </w:rPr>
            </w:pPr>
            <w:r w:rsidRPr="00C2511C">
              <w:rPr>
                <w:rFonts w:ascii="Times New Roman" w:hAnsi="Times New Roman"/>
                <w:kern w:val="36"/>
              </w:rPr>
              <w:t>Руководство школьным музеем, из всероссийского перечня (реестр) школьных музеев (https://vcht.center/museum/</w:t>
            </w:r>
            <w:proofErr w:type="gramStart"/>
            <w:r w:rsidRPr="00C2511C">
              <w:rPr>
                <w:rFonts w:ascii="Times New Roman" w:hAnsi="Times New Roman"/>
                <w:kern w:val="36"/>
              </w:rPr>
              <w:t xml:space="preserve"> )</w:t>
            </w:r>
            <w:proofErr w:type="gramEnd"/>
            <w:r w:rsidRPr="00C2511C">
              <w:rPr>
                <w:rFonts w:ascii="Times New Roman" w:hAnsi="Times New Roman"/>
                <w:kern w:val="36"/>
              </w:rPr>
              <w:t>, в случае, если музей используется для реализации образовательных программ</w:t>
            </w:r>
            <w:r w:rsidRPr="00C2511C">
              <w:rPr>
                <w:rFonts w:ascii="Times New Roman" w:hAnsi="Times New Roman"/>
                <w:kern w:val="36"/>
                <w:vertAlign w:val="superscript"/>
              </w:rPr>
              <w:t xml:space="preserve"> </w:t>
            </w:r>
            <w:r w:rsidR="00C11784">
              <w:rPr>
                <w:rFonts w:ascii="Times New Roman" w:hAnsi="Times New Roman"/>
                <w:kern w:val="36"/>
                <w:vertAlign w:val="superscript"/>
              </w:rPr>
              <w:t>24</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3 000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7.</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vertAlign w:val="superscript"/>
              </w:rPr>
            </w:pPr>
            <w:r w:rsidRPr="00C2511C">
              <w:rPr>
                <w:rFonts w:ascii="Times New Roman" w:hAnsi="Times New Roman"/>
                <w:kern w:val="36"/>
              </w:rPr>
              <w:t>Руководство школьным театром, из всероссийского перечня (реестр) школьных театров (http://vcht.center/perechen-shkolnih-teatrov/), в случае, если театр используется для реализации образовательных программ</w:t>
            </w:r>
            <w:r w:rsidRPr="00C2511C">
              <w:rPr>
                <w:rFonts w:ascii="Times New Roman" w:hAnsi="Times New Roman"/>
                <w:kern w:val="36"/>
                <w:vertAlign w:val="superscript"/>
              </w:rPr>
              <w:t xml:space="preserve"> </w:t>
            </w:r>
            <w:r w:rsidR="00C11784">
              <w:rPr>
                <w:rFonts w:ascii="Times New Roman" w:hAnsi="Times New Roman"/>
                <w:kern w:val="36"/>
                <w:vertAlign w:val="superscript"/>
              </w:rPr>
              <w:t>24</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2 000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8.</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vertAlign w:val="superscript"/>
              </w:rPr>
            </w:pPr>
            <w:r w:rsidRPr="00C2511C">
              <w:rPr>
                <w:rFonts w:ascii="Times New Roman" w:hAnsi="Times New Roman"/>
                <w:kern w:val="36"/>
              </w:rPr>
              <w:t>Руководство школьным методическим объединением, кафедрой (при наличии не менее 5 педагогов в методическом объединении (кафедры))</w:t>
            </w:r>
            <w:r w:rsidR="00C11784">
              <w:rPr>
                <w:rFonts w:ascii="Times New Roman" w:hAnsi="Times New Roman"/>
                <w:kern w:val="36"/>
                <w:vertAlign w:val="superscript"/>
              </w:rPr>
              <w:t>24</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1 100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9.</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vertAlign w:val="superscript"/>
              </w:rPr>
            </w:pPr>
            <w:r w:rsidRPr="00C2511C">
              <w:rPr>
                <w:rFonts w:ascii="Times New Roman" w:hAnsi="Times New Roman"/>
                <w:kern w:val="36"/>
              </w:rPr>
              <w:t>За руководство деятельностью центров образования цифрового и гуманитарного профилей «Точка роста» и центров образования естественнонаучной и технологической направленностей «Точка роста»</w:t>
            </w:r>
            <w:r w:rsidR="00C11784">
              <w:rPr>
                <w:rFonts w:ascii="Times New Roman" w:hAnsi="Times New Roman"/>
                <w:kern w:val="36"/>
                <w:vertAlign w:val="superscript"/>
              </w:rPr>
              <w:t>24</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2 000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10.</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vertAlign w:val="superscript"/>
              </w:rPr>
            </w:pPr>
            <w:r w:rsidRPr="00C2511C">
              <w:rPr>
                <w:rFonts w:ascii="Times New Roman" w:hAnsi="Times New Roman"/>
                <w:kern w:val="36"/>
              </w:rPr>
              <w:t>Руководство научным обществом обучающихся</w:t>
            </w:r>
            <w:r w:rsidR="00C11784">
              <w:rPr>
                <w:rFonts w:ascii="Times New Roman" w:hAnsi="Times New Roman"/>
                <w:kern w:val="36"/>
                <w:vertAlign w:val="superscript"/>
              </w:rPr>
              <w:t>24</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1100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11.</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Руководство спортивным клубом, реализующим мероприятия календарного плана воспитательной работы с целью достижения целевых ориентиров по физическому воспитанию и формированию культуры здоровья </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2100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12.</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Руководство первичной профсоюзной организацией: </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при количестве членов первичной профсоюзной организации до 20;</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при количестве членов первичной профсоюзной организации от 21 до 50 человек;</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при количестве членов первичной профсоюзной организации 50 и более</w:t>
            </w:r>
          </w:p>
        </w:tc>
        <w:tc>
          <w:tcPr>
            <w:tcW w:w="1956" w:type="dxa"/>
            <w:tcBorders>
              <w:top w:val="single" w:sz="4" w:space="0" w:color="000000"/>
              <w:left w:val="single" w:sz="4" w:space="0" w:color="000000"/>
              <w:bottom w:val="single" w:sz="4" w:space="0" w:color="000000"/>
              <w:right w:val="single" w:sz="4" w:space="0" w:color="000000"/>
            </w:tcBorders>
          </w:tcPr>
          <w:p w:rsidR="00AE5C71" w:rsidRPr="00C2511C" w:rsidRDefault="00AE5C71" w:rsidP="00C2511C">
            <w:pPr>
              <w:ind w:firstLine="0"/>
              <w:jc w:val="left"/>
              <w:rPr>
                <w:rFonts w:ascii="Times New Roman" w:hAnsi="Times New Roman"/>
                <w:kern w:val="36"/>
              </w:rPr>
            </w:pP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550</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1100</w:t>
            </w:r>
          </w:p>
          <w:p w:rsidR="00AE5C71" w:rsidRPr="00C2511C" w:rsidRDefault="00AE5C71" w:rsidP="00C2511C">
            <w:pPr>
              <w:ind w:firstLine="0"/>
              <w:jc w:val="left"/>
              <w:rPr>
                <w:rFonts w:ascii="Times New Roman" w:hAnsi="Times New Roman"/>
                <w:kern w:val="36"/>
              </w:rPr>
            </w:pP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2100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13.</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Кураторам (руководителям) службы примирения/ школьной медиации Письмо Министерства образования и науки РФ от 26 декабря 2017 г. № 07-7657 "О направлении методических рекомендаций"</w:t>
            </w:r>
          </w:p>
        </w:tc>
        <w:tc>
          <w:tcPr>
            <w:tcW w:w="1956"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1100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14</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Участие в следственных действиях с участием несовершеннолетних потерпевших или свидетелей</w:t>
            </w:r>
            <w:r w:rsidRPr="00C2511C">
              <w:rPr>
                <w:rFonts w:ascii="Times New Roman" w:hAnsi="Times New Roman"/>
                <w:kern w:val="36"/>
                <w:vertAlign w:val="superscript"/>
              </w:rPr>
              <w:footnoteReference w:id="26"/>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250</w:t>
            </w:r>
          </w:p>
        </w:tc>
      </w:tr>
      <w:tr w:rsidR="00AE5C71" w:rsidRPr="00C2511C" w:rsidTr="00A70CA1">
        <w:tc>
          <w:tcPr>
            <w:tcW w:w="643" w:type="dxa"/>
            <w:tcBorders>
              <w:top w:val="single" w:sz="4" w:space="0" w:color="000000"/>
              <w:left w:val="single" w:sz="4" w:space="0" w:color="000000"/>
              <w:bottom w:val="single" w:sz="4" w:space="0" w:color="000000"/>
              <w:right w:val="nil"/>
            </w:tcBorders>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15</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Учителям за работу в составе психолого-медико-педагогического консилиума</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2 000</w:t>
            </w:r>
          </w:p>
        </w:tc>
      </w:tr>
      <w:tr w:rsidR="00AE5C71" w:rsidRPr="00C2511C" w:rsidTr="00A70CA1">
        <w:tc>
          <w:tcPr>
            <w:tcW w:w="643" w:type="dxa"/>
            <w:tcBorders>
              <w:top w:val="single" w:sz="4" w:space="0" w:color="000000"/>
              <w:left w:val="single" w:sz="4" w:space="0" w:color="000000"/>
              <w:bottom w:val="single" w:sz="4" w:space="0" w:color="000000"/>
              <w:right w:val="nil"/>
            </w:tcBorders>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16</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За выполнение работ по наставничеству (срок от 3 месяцев до года) при условии, что наставляемые работающие студенты и молодые специалисты со стажем работы менее 5 лет (при наличии утвержденной программы наставничества)</w:t>
            </w:r>
            <w:r w:rsidRPr="00C2511C">
              <w:rPr>
                <w:rFonts w:ascii="Times New Roman" w:hAnsi="Times New Roman"/>
                <w:kern w:val="36"/>
                <w:vertAlign w:val="superscript"/>
              </w:rPr>
              <w:footnoteReference w:id="27"/>
            </w:r>
            <w:r w:rsidRPr="00C2511C">
              <w:rPr>
                <w:rFonts w:ascii="Times New Roman" w:hAnsi="Times New Roman"/>
                <w:kern w:val="36"/>
              </w:rPr>
              <w:t>:</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- 1 работник </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-2 работника </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-3 работника </w:t>
            </w:r>
          </w:p>
        </w:tc>
        <w:tc>
          <w:tcPr>
            <w:tcW w:w="1956" w:type="dxa"/>
            <w:tcBorders>
              <w:top w:val="single" w:sz="4" w:space="0" w:color="000000"/>
              <w:left w:val="single" w:sz="4" w:space="0" w:color="000000"/>
              <w:bottom w:val="single" w:sz="4" w:space="0" w:color="000000"/>
              <w:right w:val="single" w:sz="4" w:space="0" w:color="000000"/>
            </w:tcBorders>
          </w:tcPr>
          <w:p w:rsidR="00AE5C71" w:rsidRPr="00C2511C" w:rsidRDefault="00AE5C71" w:rsidP="00C2511C">
            <w:pPr>
              <w:ind w:firstLine="0"/>
              <w:jc w:val="left"/>
              <w:rPr>
                <w:rFonts w:ascii="Times New Roman" w:hAnsi="Times New Roman"/>
                <w:kern w:val="36"/>
              </w:rPr>
            </w:pPr>
          </w:p>
          <w:p w:rsidR="00AE5C71" w:rsidRPr="00C2511C" w:rsidRDefault="00AE5C71" w:rsidP="00C2511C">
            <w:pPr>
              <w:ind w:firstLine="0"/>
              <w:jc w:val="left"/>
              <w:rPr>
                <w:rFonts w:ascii="Times New Roman" w:hAnsi="Times New Roman"/>
                <w:kern w:val="36"/>
              </w:rPr>
            </w:pPr>
          </w:p>
          <w:p w:rsidR="00AE5C71" w:rsidRPr="00C2511C" w:rsidRDefault="00AE5C71" w:rsidP="00C2511C">
            <w:pPr>
              <w:ind w:firstLine="0"/>
              <w:jc w:val="left"/>
              <w:rPr>
                <w:rFonts w:ascii="Times New Roman" w:hAnsi="Times New Roman"/>
                <w:kern w:val="36"/>
              </w:rPr>
            </w:pPr>
          </w:p>
          <w:p w:rsidR="00AE5C71" w:rsidRPr="00C2511C" w:rsidRDefault="00AE5C71" w:rsidP="00C2511C">
            <w:pPr>
              <w:ind w:firstLine="0"/>
              <w:jc w:val="left"/>
              <w:rPr>
                <w:rFonts w:ascii="Times New Roman" w:hAnsi="Times New Roman"/>
                <w:kern w:val="36"/>
              </w:rPr>
            </w:pP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2 000</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3 500</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5 000</w:t>
            </w:r>
          </w:p>
        </w:tc>
      </w:tr>
      <w:tr w:rsidR="00AE5C71" w:rsidRPr="00C2511C" w:rsidTr="00A70CA1">
        <w:tc>
          <w:tcPr>
            <w:tcW w:w="643" w:type="dxa"/>
            <w:tcBorders>
              <w:top w:val="single" w:sz="4" w:space="0" w:color="000000"/>
              <w:left w:val="single" w:sz="4" w:space="0" w:color="000000"/>
              <w:bottom w:val="single" w:sz="4" w:space="0" w:color="000000"/>
              <w:right w:val="nil"/>
            </w:tcBorders>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17</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За ведение официальных страниц и сообществ образовательной организации в социальных сетях: «</w:t>
            </w:r>
            <w:proofErr w:type="spellStart"/>
            <w:r w:rsidRPr="00C2511C">
              <w:rPr>
                <w:rFonts w:ascii="Times New Roman" w:hAnsi="Times New Roman"/>
                <w:kern w:val="36"/>
              </w:rPr>
              <w:t>ВКонтакте</w:t>
            </w:r>
            <w:proofErr w:type="spellEnd"/>
            <w:r w:rsidRPr="00C2511C">
              <w:rPr>
                <w:rFonts w:ascii="Times New Roman" w:hAnsi="Times New Roman"/>
                <w:kern w:val="36"/>
              </w:rPr>
              <w:t>», «Одноклассники» (</w:t>
            </w:r>
            <w:proofErr w:type="spellStart"/>
            <w:r w:rsidRPr="00C2511C">
              <w:rPr>
                <w:rFonts w:ascii="Times New Roman" w:hAnsi="Times New Roman"/>
                <w:kern w:val="36"/>
              </w:rPr>
              <w:t>госпаблики</w:t>
            </w:r>
            <w:proofErr w:type="spellEnd"/>
            <w:r w:rsidRPr="00C2511C">
              <w:rPr>
                <w:rFonts w:ascii="Times New Roman" w:hAnsi="Times New Roman"/>
                <w:kern w:val="36"/>
              </w:rPr>
              <w:t xml:space="preserve">), в том числе и сайта организаций. </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proofErr w:type="gramStart"/>
            <w:r w:rsidRPr="00C2511C">
              <w:rPr>
                <w:rFonts w:ascii="Times New Roman" w:hAnsi="Times New Roman"/>
                <w:kern w:val="36"/>
              </w:rPr>
              <w:t>н</w:t>
            </w:r>
            <w:proofErr w:type="gramEnd"/>
            <w:r w:rsidRPr="00C2511C">
              <w:rPr>
                <w:rFonts w:ascii="Times New Roman" w:hAnsi="Times New Roman"/>
                <w:kern w:val="36"/>
              </w:rPr>
              <w:t xml:space="preserve">е менее </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1 500</w:t>
            </w:r>
          </w:p>
        </w:tc>
      </w:tr>
      <w:tr w:rsidR="00AE5C71" w:rsidRPr="00C2511C" w:rsidTr="00A70CA1">
        <w:tc>
          <w:tcPr>
            <w:tcW w:w="643" w:type="dxa"/>
            <w:tcBorders>
              <w:top w:val="single" w:sz="4" w:space="0" w:color="000000"/>
              <w:left w:val="single" w:sz="4" w:space="0" w:color="000000"/>
              <w:bottom w:val="single" w:sz="4" w:space="0" w:color="000000"/>
              <w:right w:val="nil"/>
            </w:tcBorders>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18</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proofErr w:type="gramStart"/>
            <w:r w:rsidRPr="00C2511C">
              <w:rPr>
                <w:rFonts w:ascii="Times New Roman" w:hAnsi="Times New Roman"/>
                <w:kern w:val="36"/>
              </w:rPr>
              <w:t>За</w:t>
            </w:r>
            <w:proofErr w:type="gramEnd"/>
            <w:r w:rsidRPr="00C2511C">
              <w:rPr>
                <w:rFonts w:ascii="Times New Roman" w:hAnsi="Times New Roman"/>
                <w:kern w:val="36"/>
              </w:rPr>
              <w:t xml:space="preserve"> </w:t>
            </w:r>
            <w:proofErr w:type="gramStart"/>
            <w:r w:rsidRPr="00C2511C">
              <w:rPr>
                <w:rFonts w:ascii="Times New Roman" w:hAnsi="Times New Roman"/>
                <w:kern w:val="36"/>
              </w:rPr>
              <w:t>выполнений</w:t>
            </w:r>
            <w:proofErr w:type="gramEnd"/>
            <w:r w:rsidRPr="00C2511C">
              <w:rPr>
                <w:rFonts w:ascii="Times New Roman" w:hAnsi="Times New Roman"/>
                <w:kern w:val="36"/>
              </w:rPr>
              <w:t xml:space="preserve"> функций сопровождающего, при организации подвоза обучающихся регулярным утверждённым маршрутом по перевозке школьников </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350 руб. в час</w:t>
            </w:r>
          </w:p>
        </w:tc>
      </w:tr>
      <w:tr w:rsidR="00AE5C71" w:rsidRPr="00C2511C" w:rsidTr="00A70CA1">
        <w:tc>
          <w:tcPr>
            <w:tcW w:w="643" w:type="dxa"/>
            <w:tcBorders>
              <w:top w:val="single" w:sz="4" w:space="0" w:color="000000"/>
              <w:left w:val="single" w:sz="4" w:space="0" w:color="000000"/>
              <w:bottom w:val="single" w:sz="4" w:space="0" w:color="000000"/>
              <w:right w:val="nil"/>
            </w:tcBorders>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19</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За участие в деятельности мобильной антикризисной бригады</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190 руб. в час</w:t>
            </w:r>
          </w:p>
        </w:tc>
      </w:tr>
      <w:tr w:rsidR="00AE5C71" w:rsidRPr="00C2511C" w:rsidTr="00A70CA1">
        <w:tc>
          <w:tcPr>
            <w:tcW w:w="643" w:type="dxa"/>
            <w:tcBorders>
              <w:top w:val="single" w:sz="4" w:space="0" w:color="000000"/>
              <w:left w:val="single" w:sz="4" w:space="0" w:color="000000"/>
              <w:bottom w:val="single" w:sz="4" w:space="0" w:color="000000"/>
              <w:right w:val="nil"/>
            </w:tcBorders>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20</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За участие в реализации методических мероприятий и практической части дополнительных профессиональных программ (программ повышения квалификации, программ профессиональной переподготовки) в форме стажировки ВИРО им. Н.Ф. </w:t>
            </w:r>
            <w:proofErr w:type="spellStart"/>
            <w:r w:rsidRPr="00C2511C">
              <w:rPr>
                <w:rFonts w:ascii="Times New Roman" w:hAnsi="Times New Roman"/>
                <w:kern w:val="36"/>
              </w:rPr>
              <w:t>Бунакова</w:t>
            </w:r>
            <w:proofErr w:type="spellEnd"/>
            <w:r w:rsidRPr="00C2511C">
              <w:rPr>
                <w:rFonts w:ascii="Times New Roman" w:hAnsi="Times New Roman"/>
                <w:kern w:val="36"/>
              </w:rPr>
              <w:t xml:space="preserve"> и практической части программы подготовки в рамках УГСН 44.00.00 «Образование и педагогические науки» средних профессиональных образовательных организаций</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350 руб. в час.</w:t>
            </w:r>
          </w:p>
        </w:tc>
      </w:tr>
    </w:tbl>
    <w:p w:rsidR="00AE5C71" w:rsidRPr="00C2511C" w:rsidRDefault="00AE5C71" w:rsidP="00C2511C">
      <w:pPr>
        <w:ind w:firstLine="0"/>
        <w:jc w:val="right"/>
        <w:rPr>
          <w:rFonts w:ascii="Times New Roman" w:hAnsi="Times New Roman"/>
          <w:kern w:val="36"/>
        </w:rPr>
      </w:pPr>
    </w:p>
    <w:p w:rsidR="00AE5C71" w:rsidRPr="00C2511C" w:rsidRDefault="00AE5C71" w:rsidP="00C2511C">
      <w:pPr>
        <w:ind w:firstLine="426"/>
        <w:rPr>
          <w:rFonts w:ascii="Times New Roman" w:hAnsi="Times New Roman"/>
          <w:kern w:val="36"/>
          <w:sz w:val="26"/>
          <w:szCs w:val="26"/>
        </w:rPr>
      </w:pPr>
      <w:r w:rsidRPr="00C2511C">
        <w:rPr>
          <w:rFonts w:ascii="Times New Roman" w:hAnsi="Times New Roman"/>
          <w:kern w:val="36"/>
          <w:sz w:val="26"/>
          <w:szCs w:val="26"/>
        </w:rPr>
        <w:t>Педагогическим работникам, имеющим квалификационную категорию «педагог-методист» или «педагог-наставник», приказом руководителя организации устанавливается доплата по факту выполнения дополнительных обязанностей, связанных с методической работой или работой в качестве наставника в размере 3 000 руб.</w:t>
      </w:r>
    </w:p>
    <w:p w:rsidR="00AE5C71" w:rsidRPr="00C2511C" w:rsidRDefault="00AE5C71" w:rsidP="00C2511C">
      <w:pPr>
        <w:ind w:firstLine="426"/>
        <w:rPr>
          <w:rFonts w:ascii="Times New Roman" w:hAnsi="Times New Roman"/>
          <w:kern w:val="36"/>
          <w:sz w:val="26"/>
          <w:szCs w:val="26"/>
        </w:rPr>
      </w:pPr>
      <w:r w:rsidRPr="00C2511C">
        <w:rPr>
          <w:rFonts w:ascii="Times New Roman" w:hAnsi="Times New Roman"/>
          <w:kern w:val="36"/>
          <w:sz w:val="26"/>
          <w:szCs w:val="26"/>
        </w:rPr>
        <w:t xml:space="preserve">Заместителям директора школы получивших статус «опорная общеобразовательная организация» и выполняющим координирующую функцию устанавливается доплата на период действия статуса в размере 20 000 руб., не более 1 человека в организации, при условии </w:t>
      </w:r>
      <w:proofErr w:type="gramStart"/>
      <w:r w:rsidRPr="00C2511C">
        <w:rPr>
          <w:rFonts w:ascii="Times New Roman" w:hAnsi="Times New Roman"/>
          <w:kern w:val="36"/>
          <w:sz w:val="26"/>
          <w:szCs w:val="26"/>
        </w:rPr>
        <w:t>отсутствия увеличения штатных единиц заместителей директора</w:t>
      </w:r>
      <w:proofErr w:type="gramEnd"/>
      <w:r w:rsidRPr="00C2511C">
        <w:rPr>
          <w:rFonts w:ascii="Times New Roman" w:hAnsi="Times New Roman"/>
          <w:kern w:val="36"/>
          <w:sz w:val="26"/>
          <w:szCs w:val="26"/>
        </w:rPr>
        <w:t>.</w:t>
      </w:r>
    </w:p>
    <w:p w:rsidR="00AE5C71" w:rsidRPr="00C2511C" w:rsidRDefault="00AE5C71" w:rsidP="00C2511C">
      <w:pPr>
        <w:rPr>
          <w:rFonts w:ascii="Times New Roman" w:hAnsi="Times New Roman"/>
          <w:kern w:val="36"/>
          <w:sz w:val="26"/>
          <w:szCs w:val="26"/>
        </w:rPr>
      </w:pPr>
      <w:r w:rsidRPr="00C2511C">
        <w:rPr>
          <w:rFonts w:ascii="Times New Roman" w:hAnsi="Times New Roman"/>
          <w:kern w:val="36"/>
          <w:sz w:val="26"/>
          <w:szCs w:val="26"/>
        </w:rPr>
        <w:t>7.</w:t>
      </w:r>
      <w:r w:rsidR="00C60231">
        <w:rPr>
          <w:rFonts w:ascii="Times New Roman" w:hAnsi="Times New Roman"/>
          <w:kern w:val="36"/>
          <w:sz w:val="26"/>
          <w:szCs w:val="26"/>
        </w:rPr>
        <w:t>6</w:t>
      </w:r>
      <w:r w:rsidRPr="00C2511C">
        <w:rPr>
          <w:rFonts w:ascii="Times New Roman" w:hAnsi="Times New Roman"/>
          <w:kern w:val="36"/>
          <w:sz w:val="26"/>
          <w:szCs w:val="26"/>
        </w:rPr>
        <w:t>. Оплата работы педагогам – членам регионального методического актива (далее – региональные методисты)</w:t>
      </w:r>
      <w:r w:rsidRPr="00C2511C">
        <w:rPr>
          <w:rFonts w:ascii="Times New Roman" w:hAnsi="Times New Roman"/>
          <w:kern w:val="36"/>
          <w:sz w:val="26"/>
          <w:szCs w:val="26"/>
          <w:vertAlign w:val="superscript"/>
        </w:rPr>
        <w:footnoteReference w:id="28"/>
      </w:r>
      <w:r w:rsidRPr="00C2511C">
        <w:rPr>
          <w:rFonts w:ascii="Times New Roman" w:hAnsi="Times New Roman"/>
          <w:kern w:val="36"/>
          <w:sz w:val="26"/>
          <w:szCs w:val="26"/>
        </w:rPr>
        <w:t xml:space="preserve"> осуществляется ежемесячно, в соответствии с таблицей 3, и рассчитывается по следующей формуле:</w:t>
      </w:r>
    </w:p>
    <w:p w:rsidR="00F35498" w:rsidRPr="00F35498" w:rsidRDefault="00F35498" w:rsidP="00F35498">
      <w:pPr>
        <w:spacing w:line="360" w:lineRule="auto"/>
        <w:ind w:firstLine="851"/>
        <w:rPr>
          <w:rFonts w:ascii="Times New Roman" w:hAnsi="Times New Roman"/>
          <w:sz w:val="26"/>
          <w:szCs w:val="26"/>
        </w:rPr>
      </w:pPr>
      <w:r w:rsidRPr="00F35498">
        <w:rPr>
          <w:rFonts w:ascii="Times New Roman" w:hAnsi="Times New Roman"/>
          <w:sz w:val="26"/>
          <w:szCs w:val="26"/>
        </w:rPr>
        <w:t>К</w:t>
      </w:r>
      <w:proofErr w:type="gramStart"/>
      <w:r w:rsidRPr="00F35498">
        <w:rPr>
          <w:rFonts w:ascii="Times New Roman" w:hAnsi="Times New Roman"/>
          <w:sz w:val="26"/>
          <w:szCs w:val="26"/>
          <w:vertAlign w:val="subscript"/>
        </w:rPr>
        <w:t>6</w:t>
      </w:r>
      <w:proofErr w:type="gramEnd"/>
      <w:r w:rsidRPr="00F35498">
        <w:rPr>
          <w:rFonts w:ascii="Times New Roman" w:hAnsi="Times New Roman"/>
          <w:sz w:val="26"/>
          <w:szCs w:val="26"/>
        </w:rPr>
        <w:t>= К</w:t>
      </w:r>
      <w:r w:rsidRPr="00F35498">
        <w:rPr>
          <w:rFonts w:ascii="Times New Roman" w:hAnsi="Times New Roman"/>
          <w:sz w:val="26"/>
          <w:szCs w:val="26"/>
          <w:vertAlign w:val="subscript"/>
        </w:rPr>
        <w:t>6.1</w:t>
      </w:r>
      <w:r w:rsidRPr="00F35498">
        <w:rPr>
          <w:rFonts w:ascii="Times New Roman" w:hAnsi="Times New Roman"/>
          <w:sz w:val="26"/>
          <w:szCs w:val="26"/>
        </w:rPr>
        <w:t>+К</w:t>
      </w:r>
      <w:r w:rsidRPr="00F35498">
        <w:rPr>
          <w:rFonts w:ascii="Times New Roman" w:hAnsi="Times New Roman"/>
          <w:sz w:val="26"/>
          <w:szCs w:val="26"/>
          <w:vertAlign w:val="subscript"/>
        </w:rPr>
        <w:t xml:space="preserve">6.2 </w:t>
      </w:r>
      <w:r w:rsidRPr="00F35498">
        <w:rPr>
          <w:rFonts w:ascii="Times New Roman" w:hAnsi="Times New Roman"/>
          <w:sz w:val="26"/>
          <w:szCs w:val="26"/>
        </w:rPr>
        <w:t>, где</w:t>
      </w:r>
    </w:p>
    <w:p w:rsidR="00F35498" w:rsidRPr="00F35498" w:rsidRDefault="00F35498" w:rsidP="00F35498">
      <w:pPr>
        <w:ind w:firstLine="851"/>
        <w:rPr>
          <w:rFonts w:ascii="Times New Roman" w:hAnsi="Times New Roman"/>
          <w:sz w:val="26"/>
          <w:szCs w:val="26"/>
        </w:rPr>
      </w:pPr>
      <w:r w:rsidRPr="00F35498">
        <w:rPr>
          <w:rFonts w:ascii="Times New Roman" w:hAnsi="Times New Roman"/>
          <w:sz w:val="26"/>
          <w:szCs w:val="26"/>
        </w:rPr>
        <w:t>К</w:t>
      </w:r>
      <w:proofErr w:type="gramStart"/>
      <w:r w:rsidRPr="00F35498">
        <w:rPr>
          <w:rFonts w:ascii="Times New Roman" w:hAnsi="Times New Roman"/>
          <w:sz w:val="26"/>
          <w:szCs w:val="26"/>
          <w:vertAlign w:val="subscript"/>
        </w:rPr>
        <w:t>6</w:t>
      </w:r>
      <w:proofErr w:type="gramEnd"/>
      <w:r w:rsidRPr="00F35498">
        <w:rPr>
          <w:rFonts w:ascii="Times New Roman" w:hAnsi="Times New Roman"/>
          <w:sz w:val="26"/>
          <w:szCs w:val="26"/>
          <w:vertAlign w:val="subscript"/>
        </w:rPr>
        <w:t xml:space="preserve">.1 </w:t>
      </w:r>
      <w:r w:rsidRPr="00F35498">
        <w:rPr>
          <w:rFonts w:ascii="Times New Roman" w:hAnsi="Times New Roman"/>
          <w:sz w:val="26"/>
          <w:szCs w:val="26"/>
        </w:rPr>
        <w:t>– ежемесячная выплата региональным методистам в сумме 7 000 руб.;</w:t>
      </w:r>
    </w:p>
    <w:p w:rsidR="00F35498" w:rsidRPr="00F35498" w:rsidRDefault="00F35498" w:rsidP="00F35498">
      <w:pPr>
        <w:ind w:firstLine="851"/>
        <w:rPr>
          <w:rFonts w:ascii="Times New Roman" w:hAnsi="Times New Roman"/>
          <w:sz w:val="26"/>
          <w:szCs w:val="26"/>
        </w:rPr>
      </w:pPr>
      <w:r w:rsidRPr="00F35498">
        <w:rPr>
          <w:rFonts w:ascii="Times New Roman" w:hAnsi="Times New Roman"/>
          <w:sz w:val="26"/>
          <w:szCs w:val="26"/>
        </w:rPr>
        <w:t>К</w:t>
      </w:r>
      <w:proofErr w:type="gramStart"/>
      <w:r w:rsidRPr="00F35498">
        <w:rPr>
          <w:rFonts w:ascii="Times New Roman" w:hAnsi="Times New Roman"/>
          <w:sz w:val="26"/>
          <w:szCs w:val="26"/>
          <w:vertAlign w:val="subscript"/>
        </w:rPr>
        <w:t>6</w:t>
      </w:r>
      <w:proofErr w:type="gramEnd"/>
      <w:r w:rsidRPr="00F35498">
        <w:rPr>
          <w:rFonts w:ascii="Times New Roman" w:hAnsi="Times New Roman"/>
          <w:sz w:val="26"/>
          <w:szCs w:val="26"/>
          <w:vertAlign w:val="subscript"/>
        </w:rPr>
        <w:t xml:space="preserve">.2 </w:t>
      </w:r>
      <w:r w:rsidRPr="00F35498">
        <w:rPr>
          <w:rFonts w:ascii="Times New Roman" w:hAnsi="Times New Roman"/>
          <w:sz w:val="26"/>
          <w:szCs w:val="26"/>
        </w:rPr>
        <w:t>– компенсационные вы</w:t>
      </w:r>
      <w:r w:rsidR="00101664">
        <w:rPr>
          <w:rFonts w:ascii="Times New Roman" w:hAnsi="Times New Roman"/>
          <w:sz w:val="26"/>
          <w:szCs w:val="26"/>
        </w:rPr>
        <w:t xml:space="preserve">платы региональным методистам </w:t>
      </w:r>
      <w:r w:rsidRPr="00F35498">
        <w:rPr>
          <w:rFonts w:ascii="Times New Roman" w:hAnsi="Times New Roman"/>
          <w:sz w:val="26"/>
          <w:szCs w:val="26"/>
        </w:rPr>
        <w:t xml:space="preserve"> (Таблица 3) </w:t>
      </w:r>
    </w:p>
    <w:p w:rsidR="00F35498" w:rsidRDefault="00F35498" w:rsidP="00F35498">
      <w:pPr>
        <w:ind w:firstLine="0"/>
        <w:rPr>
          <w:rFonts w:ascii="Times New Roman" w:hAnsi="Times New Roman"/>
          <w:kern w:val="36"/>
        </w:rPr>
      </w:pPr>
    </w:p>
    <w:p w:rsidR="00AE5C71" w:rsidRPr="00C2511C" w:rsidRDefault="00AE5C71" w:rsidP="00C2511C">
      <w:pPr>
        <w:jc w:val="right"/>
        <w:rPr>
          <w:rFonts w:ascii="Times New Roman" w:hAnsi="Times New Roman"/>
          <w:kern w:val="36"/>
        </w:rPr>
      </w:pPr>
      <w:r w:rsidRPr="00C2511C">
        <w:rPr>
          <w:rFonts w:ascii="Times New Roman" w:hAnsi="Times New Roman"/>
          <w:kern w:val="36"/>
        </w:rPr>
        <w:t>Таблица 3.</w:t>
      </w:r>
    </w:p>
    <w:p w:rsidR="005A4BAE" w:rsidRPr="00C2511C" w:rsidRDefault="005A4BAE" w:rsidP="00C2511C">
      <w:pPr>
        <w:jc w:val="right"/>
        <w:rPr>
          <w:rFonts w:ascii="Times New Roman" w:hAnsi="Times New Roman"/>
          <w:kern w:val="36"/>
        </w:rPr>
      </w:pPr>
    </w:p>
    <w:p w:rsidR="00AE5C71" w:rsidRPr="00C2511C" w:rsidRDefault="00AE5C71" w:rsidP="00C2511C">
      <w:pPr>
        <w:jc w:val="center"/>
        <w:rPr>
          <w:rFonts w:ascii="Times New Roman" w:hAnsi="Times New Roman"/>
          <w:kern w:val="36"/>
        </w:rPr>
      </w:pPr>
      <w:r w:rsidRPr="00C2511C">
        <w:rPr>
          <w:rFonts w:ascii="Times New Roman" w:hAnsi="Times New Roman"/>
          <w:kern w:val="36"/>
        </w:rPr>
        <w:t>Перечень компенсационных выплат региональным методистам</w:t>
      </w:r>
    </w:p>
    <w:p w:rsidR="00AE5C71" w:rsidRPr="00C2511C" w:rsidRDefault="00AE5C71" w:rsidP="00C2511C">
      <w:pPr>
        <w:ind w:firstLine="0"/>
        <w:jc w:val="right"/>
        <w:rPr>
          <w:rFonts w:ascii="Times New Roman" w:hAnsi="Times New Roman"/>
          <w:kern w:val="36"/>
        </w:rPr>
      </w:pPr>
    </w:p>
    <w:tbl>
      <w:tblPr>
        <w:tblW w:w="103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0"/>
        <w:gridCol w:w="4429"/>
        <w:gridCol w:w="3627"/>
        <w:gridCol w:w="1658"/>
        <w:gridCol w:w="10"/>
      </w:tblGrid>
      <w:tr w:rsidR="00AE5C71" w:rsidRPr="00C2511C" w:rsidTr="00F35498">
        <w:trPr>
          <w:gridAfter w:val="1"/>
          <w:wAfter w:w="10" w:type="dxa"/>
          <w:jc w:val="center"/>
        </w:trPr>
        <w:tc>
          <w:tcPr>
            <w:tcW w:w="610"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 xml:space="preserve">№ </w:t>
            </w:r>
            <w:proofErr w:type="gramStart"/>
            <w:r w:rsidRPr="00C2511C">
              <w:rPr>
                <w:rFonts w:ascii="Times New Roman" w:hAnsi="Times New Roman"/>
                <w:kern w:val="36"/>
              </w:rPr>
              <w:t>п</w:t>
            </w:r>
            <w:proofErr w:type="gramEnd"/>
            <w:r w:rsidRPr="00C2511C">
              <w:rPr>
                <w:rFonts w:ascii="Times New Roman" w:hAnsi="Times New Roman"/>
                <w:kern w:val="36"/>
              </w:rPr>
              <w:t>/п</w:t>
            </w:r>
          </w:p>
        </w:tc>
        <w:tc>
          <w:tcPr>
            <w:tcW w:w="4429"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Показатель</w:t>
            </w:r>
          </w:p>
        </w:tc>
        <w:tc>
          <w:tcPr>
            <w:tcW w:w="3627"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F35498" w:rsidP="00C2511C">
            <w:pPr>
              <w:ind w:firstLine="0"/>
              <w:jc w:val="center"/>
              <w:rPr>
                <w:rFonts w:ascii="Times New Roman" w:hAnsi="Times New Roman"/>
                <w:kern w:val="36"/>
              </w:rPr>
            </w:pPr>
            <w:r>
              <w:rPr>
                <w:rFonts w:ascii="Times New Roman" w:hAnsi="Times New Roman"/>
                <w:kern w:val="36"/>
              </w:rPr>
              <w:t>Условия регулирования</w:t>
            </w:r>
          </w:p>
        </w:tc>
        <w:tc>
          <w:tcPr>
            <w:tcW w:w="1658"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Минимальное значение показателя, руб.</w:t>
            </w:r>
          </w:p>
        </w:tc>
      </w:tr>
      <w:tr w:rsidR="00AE5C71" w:rsidRPr="00C2511C" w:rsidTr="00AE5C71">
        <w:trPr>
          <w:jc w:val="center"/>
        </w:trPr>
        <w:tc>
          <w:tcPr>
            <w:tcW w:w="10334" w:type="dxa"/>
            <w:gridSpan w:val="5"/>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Вариативная часть (К</w:t>
            </w:r>
            <w:proofErr w:type="gramStart"/>
            <w:r w:rsidRPr="00C2511C">
              <w:rPr>
                <w:rFonts w:ascii="Times New Roman" w:hAnsi="Times New Roman"/>
                <w:kern w:val="36"/>
                <w:vertAlign w:val="subscript"/>
              </w:rPr>
              <w:t>6</w:t>
            </w:r>
            <w:proofErr w:type="gramEnd"/>
            <w:r w:rsidRPr="00C2511C">
              <w:rPr>
                <w:rFonts w:ascii="Times New Roman" w:hAnsi="Times New Roman"/>
                <w:kern w:val="36"/>
                <w:vertAlign w:val="subscript"/>
              </w:rPr>
              <w:t>.2</w:t>
            </w:r>
            <w:r w:rsidRPr="00C2511C">
              <w:rPr>
                <w:rFonts w:ascii="Times New Roman" w:hAnsi="Times New Roman"/>
                <w:kern w:val="36"/>
              </w:rPr>
              <w:t>)</w:t>
            </w:r>
          </w:p>
        </w:tc>
      </w:tr>
      <w:tr w:rsidR="00AE5C71" w:rsidRPr="00C2511C" w:rsidTr="00F35498">
        <w:trPr>
          <w:trHeight w:val="368"/>
          <w:jc w:val="center"/>
        </w:trPr>
        <w:tc>
          <w:tcPr>
            <w:tcW w:w="610"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F35498" w:rsidP="00C2511C">
            <w:pPr>
              <w:ind w:firstLine="0"/>
              <w:jc w:val="center"/>
              <w:rPr>
                <w:rFonts w:ascii="Times New Roman" w:hAnsi="Times New Roman"/>
                <w:kern w:val="36"/>
              </w:rPr>
            </w:pPr>
            <w:r>
              <w:rPr>
                <w:rFonts w:ascii="Times New Roman" w:hAnsi="Times New Roman"/>
                <w:kern w:val="36"/>
              </w:rPr>
              <w:t>1</w:t>
            </w:r>
            <w:r w:rsidR="00AE5C71" w:rsidRPr="00C2511C">
              <w:rPr>
                <w:rFonts w:ascii="Times New Roman" w:hAnsi="Times New Roman"/>
                <w:kern w:val="36"/>
              </w:rPr>
              <w:t>.</w:t>
            </w:r>
          </w:p>
        </w:tc>
        <w:tc>
          <w:tcPr>
            <w:tcW w:w="4429"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Экспертно-аналитическая деятельность:</w:t>
            </w:r>
          </w:p>
        </w:tc>
        <w:tc>
          <w:tcPr>
            <w:tcW w:w="5295" w:type="dxa"/>
            <w:gridSpan w:val="3"/>
            <w:tcBorders>
              <w:top w:val="single" w:sz="4" w:space="0" w:color="000000"/>
              <w:left w:val="single" w:sz="4" w:space="0" w:color="000000"/>
              <w:bottom w:val="single" w:sz="4" w:space="0" w:color="000000"/>
              <w:right w:val="single" w:sz="4" w:space="0" w:color="000000"/>
            </w:tcBorders>
          </w:tcPr>
          <w:p w:rsidR="00AE5C71" w:rsidRPr="00C2511C" w:rsidRDefault="00AE5C71" w:rsidP="00C2511C">
            <w:pPr>
              <w:ind w:firstLine="0"/>
              <w:jc w:val="center"/>
              <w:rPr>
                <w:rFonts w:ascii="Times New Roman" w:hAnsi="Times New Roman"/>
                <w:kern w:val="36"/>
              </w:rPr>
            </w:pPr>
          </w:p>
        </w:tc>
      </w:tr>
      <w:tr w:rsidR="00AE5C71" w:rsidRPr="00C2511C" w:rsidTr="00F35498">
        <w:trPr>
          <w:gridAfter w:val="1"/>
          <w:wAfter w:w="10" w:type="dxa"/>
          <w:trHeight w:val="503"/>
          <w:jc w:val="center"/>
        </w:trPr>
        <w:tc>
          <w:tcPr>
            <w:tcW w:w="610"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F35498" w:rsidP="00C2511C">
            <w:pPr>
              <w:ind w:firstLine="0"/>
              <w:jc w:val="center"/>
              <w:rPr>
                <w:rFonts w:ascii="Times New Roman" w:hAnsi="Times New Roman"/>
                <w:kern w:val="36"/>
              </w:rPr>
            </w:pPr>
            <w:r>
              <w:rPr>
                <w:rFonts w:ascii="Times New Roman" w:hAnsi="Times New Roman"/>
                <w:kern w:val="36"/>
              </w:rPr>
              <w:t>1</w:t>
            </w:r>
            <w:r w:rsidR="00AE5C71" w:rsidRPr="00C2511C">
              <w:rPr>
                <w:rFonts w:ascii="Times New Roman" w:hAnsi="Times New Roman"/>
                <w:kern w:val="36"/>
              </w:rPr>
              <w:t>.1.</w:t>
            </w:r>
          </w:p>
        </w:tc>
        <w:tc>
          <w:tcPr>
            <w:tcW w:w="4429"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участие в работе предметных комиссий по подготовке материалов САО (статистико-аналитический отчет)</w:t>
            </w:r>
          </w:p>
        </w:tc>
        <w:tc>
          <w:tcPr>
            <w:tcW w:w="3627"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Приказ министерства образования Воронежской области</w:t>
            </w:r>
          </w:p>
        </w:tc>
        <w:tc>
          <w:tcPr>
            <w:tcW w:w="1658"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10 000</w:t>
            </w:r>
          </w:p>
        </w:tc>
      </w:tr>
      <w:tr w:rsidR="00AE5C71" w:rsidRPr="00C2511C" w:rsidTr="00F35498">
        <w:trPr>
          <w:gridAfter w:val="1"/>
          <w:wAfter w:w="10" w:type="dxa"/>
          <w:trHeight w:val="645"/>
          <w:jc w:val="center"/>
        </w:trPr>
        <w:tc>
          <w:tcPr>
            <w:tcW w:w="610"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F35498" w:rsidP="00C2511C">
            <w:pPr>
              <w:ind w:firstLine="0"/>
              <w:jc w:val="center"/>
              <w:rPr>
                <w:rFonts w:ascii="Times New Roman" w:hAnsi="Times New Roman"/>
                <w:kern w:val="36"/>
              </w:rPr>
            </w:pPr>
            <w:r>
              <w:rPr>
                <w:rFonts w:ascii="Times New Roman" w:hAnsi="Times New Roman"/>
                <w:kern w:val="36"/>
              </w:rPr>
              <w:t>1</w:t>
            </w:r>
            <w:r w:rsidR="00AE5C71" w:rsidRPr="00C2511C">
              <w:rPr>
                <w:rFonts w:ascii="Times New Roman" w:hAnsi="Times New Roman"/>
                <w:kern w:val="36"/>
              </w:rPr>
              <w:t>.2.</w:t>
            </w:r>
          </w:p>
        </w:tc>
        <w:tc>
          <w:tcPr>
            <w:tcW w:w="4429"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F35498">
            <w:pPr>
              <w:ind w:firstLine="0"/>
              <w:jc w:val="center"/>
              <w:rPr>
                <w:rFonts w:ascii="Times New Roman" w:hAnsi="Times New Roman"/>
                <w:kern w:val="36"/>
              </w:rPr>
            </w:pPr>
            <w:r w:rsidRPr="00C2511C">
              <w:rPr>
                <w:rFonts w:ascii="Times New Roman" w:hAnsi="Times New Roman"/>
                <w:kern w:val="36"/>
              </w:rPr>
              <w:t>работа в качестве эксперта, члена жюри профессиональных конкурсов,</w:t>
            </w:r>
            <w:r w:rsidR="00F35498">
              <w:rPr>
                <w:rFonts w:ascii="Times New Roman" w:hAnsi="Times New Roman"/>
                <w:kern w:val="36"/>
              </w:rPr>
              <w:t xml:space="preserve"> профессиональных</w:t>
            </w:r>
            <w:r w:rsidRPr="00C2511C">
              <w:rPr>
                <w:rFonts w:ascii="Times New Roman" w:hAnsi="Times New Roman"/>
                <w:kern w:val="36"/>
              </w:rPr>
              <w:t xml:space="preserve"> олимпиад и др</w:t>
            </w:r>
            <w:r w:rsidR="00F35498">
              <w:rPr>
                <w:rFonts w:ascii="Times New Roman" w:hAnsi="Times New Roman"/>
                <w:kern w:val="36"/>
              </w:rPr>
              <w:t>угих профессиональных мероприятий</w:t>
            </w:r>
            <w:r w:rsidRPr="00C2511C">
              <w:rPr>
                <w:rFonts w:ascii="Times New Roman" w:hAnsi="Times New Roman"/>
                <w:kern w:val="36"/>
              </w:rPr>
              <w:t xml:space="preserve"> (муниципальный уровень, межмуниципальный уровень, региональный уровень)</w:t>
            </w:r>
          </w:p>
        </w:tc>
        <w:tc>
          <w:tcPr>
            <w:tcW w:w="3627"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Приказ органа местного самоуправления, осуществляющего управление в сфере образования</w:t>
            </w:r>
            <w:r w:rsidR="00F35498">
              <w:rPr>
                <w:rFonts w:ascii="Times New Roman" w:hAnsi="Times New Roman"/>
                <w:kern w:val="36"/>
              </w:rPr>
              <w:t xml:space="preserve"> о проведении муниципального этапа региональных и федеральных профессиональных конкурсов</w:t>
            </w:r>
          </w:p>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Приказ министерства образования Воронежской области и (или) регионального оператора</w:t>
            </w:r>
          </w:p>
        </w:tc>
        <w:tc>
          <w:tcPr>
            <w:tcW w:w="1658"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F35498" w:rsidP="00F35498">
            <w:pPr>
              <w:ind w:firstLine="0"/>
              <w:jc w:val="center"/>
              <w:rPr>
                <w:rFonts w:ascii="Times New Roman" w:hAnsi="Times New Roman"/>
                <w:kern w:val="36"/>
              </w:rPr>
            </w:pPr>
            <w:r>
              <w:rPr>
                <w:rFonts w:ascii="Times New Roman" w:hAnsi="Times New Roman"/>
                <w:kern w:val="36"/>
              </w:rPr>
              <w:t>3</w:t>
            </w:r>
            <w:r w:rsidR="009C09A7">
              <w:rPr>
                <w:rFonts w:ascii="Times New Roman" w:hAnsi="Times New Roman"/>
                <w:kern w:val="36"/>
              </w:rPr>
              <w:t xml:space="preserve"> </w:t>
            </w:r>
            <w:r>
              <w:rPr>
                <w:rFonts w:ascii="Times New Roman" w:hAnsi="Times New Roman"/>
                <w:kern w:val="36"/>
              </w:rPr>
              <w:t>000</w:t>
            </w:r>
            <w:r w:rsidR="00AE5C71" w:rsidRPr="00C2511C">
              <w:rPr>
                <w:rFonts w:ascii="Times New Roman" w:hAnsi="Times New Roman"/>
                <w:kern w:val="36"/>
              </w:rPr>
              <w:t xml:space="preserve"> руб. за </w:t>
            </w:r>
            <w:r>
              <w:rPr>
                <w:rFonts w:ascii="Times New Roman" w:hAnsi="Times New Roman"/>
                <w:kern w:val="36"/>
              </w:rPr>
              <w:t>каждое мероприятие</w:t>
            </w:r>
          </w:p>
        </w:tc>
      </w:tr>
      <w:tr w:rsidR="00F35498" w:rsidRPr="00C2511C" w:rsidTr="00F35498">
        <w:trPr>
          <w:gridAfter w:val="1"/>
          <w:wAfter w:w="10" w:type="dxa"/>
          <w:trHeight w:val="848"/>
          <w:jc w:val="center"/>
        </w:trPr>
        <w:tc>
          <w:tcPr>
            <w:tcW w:w="610" w:type="dxa"/>
            <w:tcBorders>
              <w:top w:val="single" w:sz="4" w:space="0" w:color="000000"/>
              <w:left w:val="single" w:sz="4" w:space="0" w:color="000000"/>
              <w:bottom w:val="single" w:sz="4" w:space="0" w:color="000000"/>
              <w:right w:val="single" w:sz="4" w:space="0" w:color="000000"/>
            </w:tcBorders>
            <w:vAlign w:val="center"/>
            <w:hideMark/>
          </w:tcPr>
          <w:p w:rsidR="00F35498" w:rsidRPr="00C2511C" w:rsidRDefault="00F35498" w:rsidP="00C2511C">
            <w:pPr>
              <w:ind w:firstLine="0"/>
              <w:jc w:val="center"/>
              <w:rPr>
                <w:rFonts w:ascii="Times New Roman" w:hAnsi="Times New Roman"/>
                <w:kern w:val="36"/>
              </w:rPr>
            </w:pPr>
            <w:r>
              <w:rPr>
                <w:rFonts w:ascii="Times New Roman" w:hAnsi="Times New Roman"/>
                <w:kern w:val="36"/>
              </w:rPr>
              <w:t>1.</w:t>
            </w:r>
            <w:r w:rsidRPr="00C2511C">
              <w:rPr>
                <w:rFonts w:ascii="Times New Roman" w:hAnsi="Times New Roman"/>
                <w:kern w:val="36"/>
              </w:rPr>
              <w:t>3.</w:t>
            </w:r>
          </w:p>
        </w:tc>
        <w:tc>
          <w:tcPr>
            <w:tcW w:w="4429" w:type="dxa"/>
            <w:tcBorders>
              <w:top w:val="single" w:sz="4" w:space="0" w:color="000000"/>
              <w:left w:val="single" w:sz="4" w:space="0" w:color="000000"/>
              <w:bottom w:val="single" w:sz="4" w:space="0" w:color="000000"/>
              <w:right w:val="single" w:sz="4" w:space="0" w:color="000000"/>
            </w:tcBorders>
            <w:vAlign w:val="center"/>
            <w:hideMark/>
          </w:tcPr>
          <w:p w:rsidR="00F35498" w:rsidRPr="00C2511C" w:rsidRDefault="00F35498" w:rsidP="00C2511C">
            <w:pPr>
              <w:ind w:firstLine="0"/>
              <w:jc w:val="center"/>
              <w:rPr>
                <w:rFonts w:ascii="Times New Roman" w:hAnsi="Times New Roman"/>
                <w:kern w:val="36"/>
              </w:rPr>
            </w:pPr>
            <w:r>
              <w:rPr>
                <w:rFonts w:ascii="Times New Roman" w:hAnsi="Times New Roman"/>
                <w:kern w:val="36"/>
              </w:rPr>
              <w:t>Участие в работе региональной экспертной комиссии</w:t>
            </w:r>
          </w:p>
        </w:tc>
        <w:tc>
          <w:tcPr>
            <w:tcW w:w="3627" w:type="dxa"/>
            <w:tcBorders>
              <w:top w:val="single" w:sz="4" w:space="0" w:color="000000"/>
              <w:left w:val="single" w:sz="4" w:space="0" w:color="000000"/>
              <w:right w:val="single" w:sz="4" w:space="0" w:color="000000"/>
            </w:tcBorders>
            <w:hideMark/>
          </w:tcPr>
          <w:p w:rsidR="00F35498" w:rsidRPr="00C2511C" w:rsidRDefault="009C09A7" w:rsidP="009C09A7">
            <w:pPr>
              <w:jc w:val="center"/>
              <w:rPr>
                <w:rFonts w:ascii="Times New Roman" w:hAnsi="Times New Roman"/>
                <w:kern w:val="36"/>
              </w:rPr>
            </w:pPr>
            <w:r w:rsidRPr="00C2511C">
              <w:rPr>
                <w:rFonts w:ascii="Times New Roman" w:hAnsi="Times New Roman"/>
                <w:kern w:val="36"/>
              </w:rPr>
              <w:t>Приказ министерства образования Воронежской области</w:t>
            </w:r>
          </w:p>
        </w:tc>
        <w:tc>
          <w:tcPr>
            <w:tcW w:w="1658" w:type="dxa"/>
            <w:tcBorders>
              <w:top w:val="single" w:sz="4" w:space="0" w:color="000000"/>
              <w:left w:val="single" w:sz="4" w:space="0" w:color="000000"/>
              <w:right w:val="single" w:sz="4" w:space="0" w:color="000000"/>
            </w:tcBorders>
            <w:vAlign w:val="center"/>
            <w:hideMark/>
          </w:tcPr>
          <w:p w:rsidR="00F35498" w:rsidRPr="00C2511C" w:rsidRDefault="009C09A7" w:rsidP="009C09A7">
            <w:pPr>
              <w:ind w:firstLine="0"/>
              <w:jc w:val="center"/>
              <w:rPr>
                <w:rFonts w:ascii="Times New Roman" w:hAnsi="Times New Roman"/>
                <w:kern w:val="36"/>
              </w:rPr>
            </w:pPr>
            <w:r>
              <w:rPr>
                <w:rFonts w:ascii="Times New Roman" w:hAnsi="Times New Roman"/>
                <w:kern w:val="36"/>
              </w:rPr>
              <w:t>10 000</w:t>
            </w:r>
          </w:p>
        </w:tc>
      </w:tr>
      <w:tr w:rsidR="00AE5C71" w:rsidRPr="00C2511C" w:rsidTr="00F35498">
        <w:trPr>
          <w:gridAfter w:val="1"/>
          <w:wAfter w:w="10" w:type="dxa"/>
          <w:jc w:val="center"/>
        </w:trPr>
        <w:tc>
          <w:tcPr>
            <w:tcW w:w="610" w:type="dxa"/>
            <w:vMerge w:val="restart"/>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9C09A7" w:rsidP="00C2511C">
            <w:pPr>
              <w:ind w:firstLine="0"/>
              <w:jc w:val="center"/>
              <w:rPr>
                <w:rFonts w:ascii="Times New Roman" w:hAnsi="Times New Roman"/>
                <w:kern w:val="36"/>
              </w:rPr>
            </w:pPr>
            <w:r>
              <w:rPr>
                <w:rFonts w:ascii="Times New Roman" w:hAnsi="Times New Roman"/>
                <w:kern w:val="36"/>
              </w:rPr>
              <w:t>2</w:t>
            </w:r>
            <w:r w:rsidR="00AE5C71" w:rsidRPr="00C2511C">
              <w:rPr>
                <w:rFonts w:ascii="Times New Roman" w:hAnsi="Times New Roman"/>
                <w:kern w:val="36"/>
              </w:rPr>
              <w:t>.</w:t>
            </w:r>
          </w:p>
        </w:tc>
        <w:tc>
          <w:tcPr>
            <w:tcW w:w="4429" w:type="dxa"/>
            <w:vMerge w:val="restart"/>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Индивидуальная и (или) групповая работа по подготовке победителей, призеров, лауреатов профессиональных конкурсов из числа педагогических и управленческих кадров</w:t>
            </w:r>
          </w:p>
        </w:tc>
        <w:tc>
          <w:tcPr>
            <w:tcW w:w="3627"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Региональный уровень (приказ регионального оператора конкурса)</w:t>
            </w:r>
          </w:p>
        </w:tc>
        <w:tc>
          <w:tcPr>
            <w:tcW w:w="1658"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10 000</w:t>
            </w:r>
          </w:p>
        </w:tc>
      </w:tr>
      <w:tr w:rsidR="00AE5C71" w:rsidRPr="00C2511C" w:rsidTr="00F35498">
        <w:trPr>
          <w:gridAfter w:val="1"/>
          <w:wAfter w:w="1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p>
        </w:tc>
        <w:tc>
          <w:tcPr>
            <w:tcW w:w="3627"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Всероссийский уровень (приказ министерства образования Воронежской области)</w:t>
            </w:r>
          </w:p>
        </w:tc>
        <w:tc>
          <w:tcPr>
            <w:tcW w:w="1658"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20 000</w:t>
            </w:r>
          </w:p>
        </w:tc>
      </w:tr>
      <w:tr w:rsidR="00AE5C71" w:rsidRPr="00C2511C" w:rsidTr="00F35498">
        <w:trPr>
          <w:gridAfter w:val="1"/>
          <w:wAfter w:w="10" w:type="dxa"/>
          <w:jc w:val="center"/>
        </w:trPr>
        <w:tc>
          <w:tcPr>
            <w:tcW w:w="610" w:type="dxa"/>
            <w:tcBorders>
              <w:top w:val="single" w:sz="4" w:space="0" w:color="000000"/>
              <w:left w:val="single" w:sz="4" w:space="0" w:color="000000"/>
              <w:bottom w:val="single" w:sz="4" w:space="0" w:color="auto"/>
              <w:right w:val="single" w:sz="4" w:space="0" w:color="000000"/>
            </w:tcBorders>
            <w:vAlign w:val="center"/>
            <w:hideMark/>
          </w:tcPr>
          <w:p w:rsidR="00AE5C71" w:rsidRPr="00C2511C" w:rsidRDefault="009C09A7" w:rsidP="00C2511C">
            <w:pPr>
              <w:ind w:firstLine="0"/>
              <w:jc w:val="center"/>
              <w:rPr>
                <w:rFonts w:ascii="Times New Roman" w:hAnsi="Times New Roman"/>
                <w:kern w:val="36"/>
              </w:rPr>
            </w:pPr>
            <w:r>
              <w:rPr>
                <w:rFonts w:ascii="Times New Roman" w:hAnsi="Times New Roman"/>
                <w:kern w:val="36"/>
              </w:rPr>
              <w:t>3</w:t>
            </w:r>
            <w:r w:rsidR="00AE5C71" w:rsidRPr="00C2511C">
              <w:rPr>
                <w:rFonts w:ascii="Times New Roman" w:hAnsi="Times New Roman"/>
                <w:kern w:val="36"/>
              </w:rPr>
              <w:t>.</w:t>
            </w:r>
          </w:p>
        </w:tc>
        <w:tc>
          <w:tcPr>
            <w:tcW w:w="4429" w:type="dxa"/>
            <w:tcBorders>
              <w:top w:val="single" w:sz="4" w:space="0" w:color="000000"/>
              <w:left w:val="single" w:sz="4" w:space="0" w:color="000000"/>
              <w:bottom w:val="single" w:sz="4" w:space="0" w:color="auto"/>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 xml:space="preserve">Работа в составе проектных/рабочих групп, в </w:t>
            </w:r>
            <w:proofErr w:type="spellStart"/>
            <w:r w:rsidRPr="00C2511C">
              <w:rPr>
                <w:rFonts w:ascii="Times New Roman" w:hAnsi="Times New Roman"/>
                <w:kern w:val="36"/>
              </w:rPr>
              <w:t>т.ч</w:t>
            </w:r>
            <w:proofErr w:type="spellEnd"/>
            <w:r w:rsidRPr="00C2511C">
              <w:rPr>
                <w:rFonts w:ascii="Times New Roman" w:hAnsi="Times New Roman"/>
                <w:kern w:val="36"/>
              </w:rPr>
              <w:t>. по разработке информационно-методических материалов</w:t>
            </w:r>
          </w:p>
        </w:tc>
        <w:tc>
          <w:tcPr>
            <w:tcW w:w="3627" w:type="dxa"/>
            <w:tcBorders>
              <w:top w:val="single" w:sz="4" w:space="0" w:color="000000"/>
              <w:left w:val="single" w:sz="4" w:space="0" w:color="000000"/>
              <w:bottom w:val="single" w:sz="4" w:space="0" w:color="auto"/>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Приказ регионального оператора</w:t>
            </w:r>
          </w:p>
        </w:tc>
        <w:tc>
          <w:tcPr>
            <w:tcW w:w="1658" w:type="dxa"/>
            <w:tcBorders>
              <w:top w:val="single" w:sz="4" w:space="0" w:color="000000"/>
              <w:left w:val="single" w:sz="4" w:space="0" w:color="000000"/>
              <w:bottom w:val="single" w:sz="4" w:space="0" w:color="auto"/>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4 000</w:t>
            </w:r>
          </w:p>
        </w:tc>
      </w:tr>
      <w:tr w:rsidR="00AE5C71" w:rsidRPr="00C2511C" w:rsidTr="00F35498">
        <w:trPr>
          <w:gridAfter w:val="1"/>
          <w:wAfter w:w="10" w:type="dxa"/>
          <w:jc w:val="center"/>
        </w:trPr>
        <w:tc>
          <w:tcPr>
            <w:tcW w:w="610"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9C09A7" w:rsidP="00C2511C">
            <w:pPr>
              <w:ind w:firstLine="0"/>
              <w:jc w:val="center"/>
              <w:rPr>
                <w:rFonts w:ascii="Times New Roman" w:hAnsi="Times New Roman"/>
                <w:kern w:val="36"/>
              </w:rPr>
            </w:pPr>
            <w:r>
              <w:rPr>
                <w:rFonts w:ascii="Times New Roman" w:hAnsi="Times New Roman"/>
                <w:kern w:val="36"/>
              </w:rPr>
              <w:t>4</w:t>
            </w:r>
            <w:r w:rsidR="00AE5C71" w:rsidRPr="00C2511C">
              <w:rPr>
                <w:rFonts w:ascii="Times New Roman" w:hAnsi="Times New Roman"/>
                <w:kern w:val="36"/>
              </w:rPr>
              <w:t>.</w:t>
            </w:r>
          </w:p>
        </w:tc>
        <w:tc>
          <w:tcPr>
            <w:tcW w:w="4429"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Руководство профессиональными сообществами:</w:t>
            </w:r>
          </w:p>
        </w:tc>
        <w:tc>
          <w:tcPr>
            <w:tcW w:w="3627" w:type="dxa"/>
            <w:tcBorders>
              <w:top w:val="single" w:sz="4" w:space="0" w:color="000000"/>
              <w:left w:val="single" w:sz="4" w:space="0" w:color="000000"/>
              <w:bottom w:val="single" w:sz="4" w:space="0" w:color="000000"/>
              <w:right w:val="single" w:sz="4" w:space="0" w:color="000000"/>
            </w:tcBorders>
          </w:tcPr>
          <w:p w:rsidR="00AE5C71" w:rsidRPr="00C2511C" w:rsidRDefault="00AE5C71" w:rsidP="00C2511C">
            <w:pPr>
              <w:ind w:firstLine="0"/>
              <w:jc w:val="center"/>
              <w:rPr>
                <w:rFonts w:ascii="Times New Roman" w:hAnsi="Times New Roman"/>
                <w:kern w:val="36"/>
              </w:rPr>
            </w:pPr>
          </w:p>
        </w:tc>
        <w:tc>
          <w:tcPr>
            <w:tcW w:w="1658" w:type="dxa"/>
            <w:tcBorders>
              <w:top w:val="single" w:sz="4" w:space="0" w:color="000000"/>
              <w:left w:val="single" w:sz="4" w:space="0" w:color="000000"/>
              <w:bottom w:val="single" w:sz="4" w:space="0" w:color="000000"/>
              <w:right w:val="single" w:sz="4" w:space="0" w:color="000000"/>
            </w:tcBorders>
            <w:vAlign w:val="center"/>
          </w:tcPr>
          <w:p w:rsidR="00AE5C71" w:rsidRPr="00C2511C" w:rsidRDefault="00AE5C71" w:rsidP="00C2511C">
            <w:pPr>
              <w:ind w:firstLine="0"/>
              <w:jc w:val="center"/>
              <w:rPr>
                <w:rFonts w:ascii="Times New Roman" w:hAnsi="Times New Roman"/>
                <w:kern w:val="36"/>
              </w:rPr>
            </w:pPr>
          </w:p>
        </w:tc>
      </w:tr>
      <w:tr w:rsidR="00AE5C71" w:rsidRPr="00C2511C" w:rsidTr="00F35498">
        <w:trPr>
          <w:gridAfter w:val="1"/>
          <w:wAfter w:w="10" w:type="dxa"/>
          <w:jc w:val="center"/>
        </w:trPr>
        <w:tc>
          <w:tcPr>
            <w:tcW w:w="610"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9C09A7" w:rsidP="00C2511C">
            <w:pPr>
              <w:ind w:firstLine="0"/>
              <w:jc w:val="center"/>
              <w:rPr>
                <w:rFonts w:ascii="Times New Roman" w:hAnsi="Times New Roman"/>
                <w:kern w:val="36"/>
              </w:rPr>
            </w:pPr>
            <w:r>
              <w:rPr>
                <w:rFonts w:ascii="Times New Roman" w:hAnsi="Times New Roman"/>
                <w:kern w:val="36"/>
              </w:rPr>
              <w:t>4</w:t>
            </w:r>
            <w:r w:rsidR="00AE5C71" w:rsidRPr="00C2511C">
              <w:rPr>
                <w:rFonts w:ascii="Times New Roman" w:hAnsi="Times New Roman"/>
                <w:kern w:val="36"/>
              </w:rPr>
              <w:t>.1.</w:t>
            </w:r>
          </w:p>
        </w:tc>
        <w:tc>
          <w:tcPr>
            <w:tcW w:w="4429"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региональным профессиональным сообществом педагогов</w:t>
            </w:r>
          </w:p>
        </w:tc>
        <w:tc>
          <w:tcPr>
            <w:tcW w:w="3627"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 xml:space="preserve">Приказ ВИРО им. Н.Ф. </w:t>
            </w:r>
            <w:proofErr w:type="spellStart"/>
            <w:r w:rsidRPr="00C2511C">
              <w:rPr>
                <w:rFonts w:ascii="Times New Roman" w:hAnsi="Times New Roman"/>
                <w:kern w:val="36"/>
              </w:rPr>
              <w:t>Бунакова</w:t>
            </w:r>
            <w:proofErr w:type="spellEnd"/>
            <w:r w:rsidRPr="00C2511C">
              <w:rPr>
                <w:rFonts w:ascii="Times New Roman" w:hAnsi="Times New Roman"/>
                <w:kern w:val="36"/>
              </w:rPr>
              <w:t xml:space="preserve"> о руководстве сообществом</w:t>
            </w:r>
          </w:p>
        </w:tc>
        <w:tc>
          <w:tcPr>
            <w:tcW w:w="1658"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4</w:t>
            </w:r>
            <w:r w:rsidR="009C09A7">
              <w:rPr>
                <w:rFonts w:ascii="Times New Roman" w:hAnsi="Times New Roman"/>
                <w:kern w:val="36"/>
              </w:rPr>
              <w:t xml:space="preserve"> </w:t>
            </w:r>
            <w:r w:rsidRPr="00C2511C">
              <w:rPr>
                <w:rFonts w:ascii="Times New Roman" w:hAnsi="Times New Roman"/>
                <w:kern w:val="36"/>
              </w:rPr>
              <w:t>000</w:t>
            </w:r>
          </w:p>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ежемесячно</w:t>
            </w:r>
          </w:p>
        </w:tc>
      </w:tr>
      <w:tr w:rsidR="00AE5C71" w:rsidRPr="00C2511C" w:rsidTr="00F35498">
        <w:trPr>
          <w:gridAfter w:val="1"/>
          <w:wAfter w:w="10" w:type="dxa"/>
          <w:jc w:val="center"/>
        </w:trPr>
        <w:tc>
          <w:tcPr>
            <w:tcW w:w="610"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9C09A7" w:rsidP="00C2511C">
            <w:pPr>
              <w:ind w:firstLine="0"/>
              <w:jc w:val="center"/>
              <w:rPr>
                <w:rFonts w:ascii="Times New Roman" w:hAnsi="Times New Roman"/>
                <w:kern w:val="36"/>
              </w:rPr>
            </w:pPr>
            <w:r>
              <w:rPr>
                <w:rFonts w:ascii="Times New Roman" w:hAnsi="Times New Roman"/>
                <w:kern w:val="36"/>
              </w:rPr>
              <w:t>4</w:t>
            </w:r>
            <w:r w:rsidR="00AE5C71" w:rsidRPr="00C2511C">
              <w:rPr>
                <w:rFonts w:ascii="Times New Roman" w:hAnsi="Times New Roman"/>
                <w:kern w:val="36"/>
              </w:rPr>
              <w:t>.2</w:t>
            </w:r>
            <w:r>
              <w:rPr>
                <w:rFonts w:ascii="Times New Roman" w:hAnsi="Times New Roman"/>
                <w:kern w:val="36"/>
              </w:rPr>
              <w:t>.</w:t>
            </w:r>
          </w:p>
        </w:tc>
        <w:tc>
          <w:tcPr>
            <w:tcW w:w="4429"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межмуниципальным методическим объединением</w:t>
            </w:r>
            <w:r w:rsidR="009C09A7">
              <w:rPr>
                <w:rFonts w:ascii="Times New Roman" w:hAnsi="Times New Roman"/>
                <w:kern w:val="36"/>
              </w:rPr>
              <w:t xml:space="preserve"> (МММО)</w:t>
            </w:r>
          </w:p>
        </w:tc>
        <w:tc>
          <w:tcPr>
            <w:tcW w:w="3627"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 xml:space="preserve">Приказ ВИРО им. Н.Ф. </w:t>
            </w:r>
            <w:proofErr w:type="spellStart"/>
            <w:r w:rsidRPr="00C2511C">
              <w:rPr>
                <w:rFonts w:ascii="Times New Roman" w:hAnsi="Times New Roman"/>
                <w:kern w:val="36"/>
              </w:rPr>
              <w:t>Бунакова</w:t>
            </w:r>
            <w:proofErr w:type="spellEnd"/>
            <w:r w:rsidRPr="00C2511C">
              <w:rPr>
                <w:rFonts w:ascii="Times New Roman" w:hAnsi="Times New Roman"/>
                <w:kern w:val="36"/>
              </w:rPr>
              <w:t xml:space="preserve"> о руководстве сообществом</w:t>
            </w:r>
          </w:p>
        </w:tc>
        <w:tc>
          <w:tcPr>
            <w:tcW w:w="1658"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2 000 ежемесячно</w:t>
            </w:r>
          </w:p>
        </w:tc>
      </w:tr>
      <w:tr w:rsidR="00AE5C71" w:rsidRPr="00C2511C" w:rsidTr="00F35498">
        <w:trPr>
          <w:gridAfter w:val="1"/>
          <w:wAfter w:w="10" w:type="dxa"/>
          <w:jc w:val="center"/>
        </w:trPr>
        <w:tc>
          <w:tcPr>
            <w:tcW w:w="610"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9C09A7" w:rsidP="00C2511C">
            <w:pPr>
              <w:ind w:firstLine="0"/>
              <w:jc w:val="center"/>
              <w:rPr>
                <w:rFonts w:ascii="Times New Roman" w:hAnsi="Times New Roman"/>
                <w:kern w:val="36"/>
              </w:rPr>
            </w:pPr>
            <w:r>
              <w:rPr>
                <w:rFonts w:ascii="Times New Roman" w:hAnsi="Times New Roman"/>
                <w:kern w:val="36"/>
              </w:rPr>
              <w:t>4</w:t>
            </w:r>
            <w:r w:rsidR="00AE5C71" w:rsidRPr="00C2511C">
              <w:rPr>
                <w:rFonts w:ascii="Times New Roman" w:hAnsi="Times New Roman"/>
                <w:kern w:val="36"/>
              </w:rPr>
              <w:t>.3.</w:t>
            </w:r>
          </w:p>
        </w:tc>
        <w:tc>
          <w:tcPr>
            <w:tcW w:w="4429"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9C09A7" w:rsidP="00C2511C">
            <w:pPr>
              <w:ind w:firstLine="0"/>
              <w:jc w:val="center"/>
              <w:rPr>
                <w:rFonts w:ascii="Times New Roman" w:hAnsi="Times New Roman"/>
                <w:kern w:val="36"/>
              </w:rPr>
            </w:pPr>
            <w:r>
              <w:rPr>
                <w:rFonts w:ascii="Times New Roman" w:hAnsi="Times New Roman"/>
                <w:kern w:val="36"/>
              </w:rPr>
              <w:t>Муниципальным</w:t>
            </w:r>
            <w:r w:rsidR="00B92C4E">
              <w:rPr>
                <w:rStyle w:val="ae"/>
                <w:rFonts w:ascii="Times New Roman" w:hAnsi="Times New Roman"/>
                <w:kern w:val="36"/>
              </w:rPr>
              <w:footnoteReference w:id="29"/>
            </w:r>
            <w:r>
              <w:rPr>
                <w:rFonts w:ascii="Times New Roman" w:hAnsi="Times New Roman"/>
                <w:kern w:val="36"/>
              </w:rPr>
              <w:t xml:space="preserve"> (</w:t>
            </w:r>
            <w:r w:rsidR="00AE5C71" w:rsidRPr="00C2511C">
              <w:rPr>
                <w:rFonts w:ascii="Times New Roman" w:hAnsi="Times New Roman"/>
                <w:kern w:val="36"/>
              </w:rPr>
              <w:t>районным</w:t>
            </w:r>
            <w:r>
              <w:rPr>
                <w:rFonts w:ascii="Times New Roman" w:hAnsi="Times New Roman"/>
                <w:kern w:val="36"/>
              </w:rPr>
              <w:t>/городским) методическим объединением (М</w:t>
            </w:r>
            <w:r w:rsidR="00AE5C71" w:rsidRPr="00C2511C">
              <w:rPr>
                <w:rFonts w:ascii="Times New Roman" w:hAnsi="Times New Roman"/>
                <w:kern w:val="36"/>
              </w:rPr>
              <w:t>МО)</w:t>
            </w:r>
          </w:p>
        </w:tc>
        <w:tc>
          <w:tcPr>
            <w:tcW w:w="3627"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Приказ органа местного самоуправления, осуществляющего управление в сфере образования</w:t>
            </w:r>
          </w:p>
        </w:tc>
        <w:tc>
          <w:tcPr>
            <w:tcW w:w="1658"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1 000 ежемесячно</w:t>
            </w:r>
          </w:p>
        </w:tc>
      </w:tr>
    </w:tbl>
    <w:p w:rsidR="00AE5C71" w:rsidRPr="00C2511C" w:rsidRDefault="00AE5C71" w:rsidP="00B92C4E">
      <w:pPr>
        <w:ind w:firstLine="0"/>
        <w:rPr>
          <w:rFonts w:ascii="Times New Roman" w:hAnsi="Times New Roman"/>
          <w:kern w:val="36"/>
        </w:rPr>
      </w:pPr>
    </w:p>
    <w:p w:rsidR="00AE5C71" w:rsidRPr="00FC2BF3" w:rsidRDefault="00AE5C71" w:rsidP="00C2511C">
      <w:pPr>
        <w:ind w:firstLine="426"/>
        <w:rPr>
          <w:rFonts w:ascii="Times New Roman" w:hAnsi="Times New Roman"/>
          <w:kern w:val="36"/>
          <w:sz w:val="26"/>
          <w:szCs w:val="26"/>
        </w:rPr>
      </w:pPr>
      <w:r w:rsidRPr="00C60231">
        <w:rPr>
          <w:rFonts w:ascii="Times New Roman" w:hAnsi="Times New Roman"/>
          <w:kern w:val="36"/>
          <w:sz w:val="26"/>
          <w:szCs w:val="26"/>
        </w:rPr>
        <w:t>7</w:t>
      </w:r>
      <w:r w:rsidRPr="00FC2BF3">
        <w:rPr>
          <w:rFonts w:ascii="Times New Roman" w:hAnsi="Times New Roman"/>
          <w:kern w:val="36"/>
          <w:sz w:val="26"/>
          <w:szCs w:val="26"/>
        </w:rPr>
        <w:t>.</w:t>
      </w:r>
      <w:r w:rsidR="00C60231">
        <w:rPr>
          <w:rFonts w:ascii="Times New Roman" w:hAnsi="Times New Roman"/>
          <w:kern w:val="36"/>
          <w:sz w:val="26"/>
          <w:szCs w:val="26"/>
        </w:rPr>
        <w:t>7</w:t>
      </w:r>
      <w:r w:rsidRPr="00FC2BF3">
        <w:rPr>
          <w:rFonts w:ascii="Times New Roman" w:hAnsi="Times New Roman"/>
          <w:kern w:val="36"/>
          <w:sz w:val="26"/>
          <w:szCs w:val="26"/>
        </w:rPr>
        <w:t>. Выплаты ежемесячного денежного вознаграждения за классное руководство педагогическим работникам и советникам по воспитанию и взаимодействию с детскими общественными объединениями (</w:t>
      </w:r>
      <w:proofErr w:type="spellStart"/>
      <w:r w:rsidRPr="00FC2BF3">
        <w:rPr>
          <w:rFonts w:ascii="Times New Roman" w:hAnsi="Times New Roman"/>
          <w:kern w:val="36"/>
          <w:sz w:val="26"/>
          <w:szCs w:val="26"/>
        </w:rPr>
        <w:t>К</w:t>
      </w:r>
      <w:r w:rsidRPr="00FC2BF3">
        <w:rPr>
          <w:rFonts w:ascii="Times New Roman" w:hAnsi="Times New Roman"/>
          <w:kern w:val="36"/>
          <w:sz w:val="26"/>
          <w:szCs w:val="26"/>
          <w:vertAlign w:val="subscript"/>
        </w:rPr>
        <w:t>ф</w:t>
      </w:r>
      <w:proofErr w:type="spellEnd"/>
      <w:r w:rsidRPr="00FC2BF3">
        <w:rPr>
          <w:rFonts w:ascii="Times New Roman" w:hAnsi="Times New Roman"/>
          <w:kern w:val="36"/>
          <w:sz w:val="26"/>
          <w:szCs w:val="26"/>
        </w:rPr>
        <w:t>) выплачиваются из средств федерального бюджета.</w:t>
      </w:r>
    </w:p>
    <w:p w:rsidR="00AE5C71" w:rsidRPr="00FC2BF3" w:rsidRDefault="00AE5C71" w:rsidP="00C2511C">
      <w:pPr>
        <w:ind w:firstLine="426"/>
        <w:rPr>
          <w:rFonts w:ascii="Times New Roman" w:hAnsi="Times New Roman"/>
          <w:kern w:val="36"/>
          <w:sz w:val="26"/>
          <w:szCs w:val="26"/>
        </w:rPr>
      </w:pPr>
      <w:r w:rsidRPr="00FC2BF3">
        <w:rPr>
          <w:rFonts w:ascii="Times New Roman" w:hAnsi="Times New Roman"/>
          <w:kern w:val="36"/>
          <w:sz w:val="26"/>
          <w:szCs w:val="26"/>
        </w:rPr>
        <w:t>Выплаты ежемесячного денежного вознаграждения за классное руководства устанавливаются педагогическим работникам общеобразовательных организаций, реализующих основные общеобразовательные программы - начального общего, основного общего, среднего общего образования в размере 5 000 рублей в месяц в населенных пунктах с численностью населения 100 тыс. человек и более</w:t>
      </w:r>
      <w:proofErr w:type="gramStart"/>
      <w:r w:rsidRPr="00FC2BF3">
        <w:rPr>
          <w:rFonts w:ascii="Times New Roman" w:hAnsi="Times New Roman"/>
          <w:kern w:val="36"/>
          <w:sz w:val="26"/>
          <w:szCs w:val="26"/>
        </w:rPr>
        <w:t xml:space="preserve"> ,</w:t>
      </w:r>
      <w:proofErr w:type="gramEnd"/>
      <w:r w:rsidRPr="00FC2BF3">
        <w:rPr>
          <w:rFonts w:ascii="Times New Roman" w:hAnsi="Times New Roman"/>
          <w:kern w:val="36"/>
          <w:sz w:val="26"/>
          <w:szCs w:val="26"/>
        </w:rPr>
        <w:t>и из расчета 10 000 рублей в месяц в населенных пунктах с численностью населения менее 100 тыс. человек за счет средств федерального бюджета.</w:t>
      </w:r>
    </w:p>
    <w:p w:rsidR="00AE5C71" w:rsidRPr="00FC2BF3" w:rsidRDefault="00AE5C71" w:rsidP="00C2511C">
      <w:pPr>
        <w:ind w:firstLine="426"/>
        <w:rPr>
          <w:rFonts w:ascii="Times New Roman" w:hAnsi="Times New Roman"/>
          <w:kern w:val="36"/>
          <w:sz w:val="26"/>
          <w:szCs w:val="26"/>
        </w:rPr>
      </w:pPr>
      <w:r w:rsidRPr="00FC2BF3">
        <w:rPr>
          <w:rFonts w:ascii="Times New Roman" w:hAnsi="Times New Roman"/>
          <w:kern w:val="36"/>
          <w:sz w:val="26"/>
          <w:szCs w:val="26"/>
        </w:rPr>
        <w:t>В случае осуществления классного руководства одним педагогическим работником в 2-х и более классах (</w:t>
      </w:r>
      <w:proofErr w:type="gramStart"/>
      <w:r w:rsidRPr="00FC2BF3">
        <w:rPr>
          <w:rFonts w:ascii="Times New Roman" w:hAnsi="Times New Roman"/>
          <w:kern w:val="36"/>
          <w:sz w:val="26"/>
          <w:szCs w:val="26"/>
        </w:rPr>
        <w:t>класс-комплектах</w:t>
      </w:r>
      <w:proofErr w:type="gramEnd"/>
      <w:r w:rsidRPr="00FC2BF3">
        <w:rPr>
          <w:rFonts w:ascii="Times New Roman" w:hAnsi="Times New Roman"/>
          <w:kern w:val="36"/>
          <w:sz w:val="26"/>
          <w:szCs w:val="26"/>
        </w:rPr>
        <w:t>) денежное вознаграждение за классное руководство педагогическим работникам общеобразовательных организаций, выплачиваемое за счет средств федерального бюджета, увеличивается, но не более чем в двукратном размере.</w:t>
      </w:r>
    </w:p>
    <w:p w:rsidR="00AE5C71" w:rsidRPr="00FC2BF3" w:rsidRDefault="00AE5C71" w:rsidP="00C2511C">
      <w:pPr>
        <w:ind w:firstLine="426"/>
        <w:rPr>
          <w:rFonts w:ascii="Times New Roman" w:hAnsi="Times New Roman"/>
          <w:kern w:val="36"/>
          <w:sz w:val="26"/>
          <w:szCs w:val="26"/>
        </w:rPr>
      </w:pPr>
      <w:r w:rsidRPr="00FC2BF3">
        <w:rPr>
          <w:rFonts w:ascii="Times New Roman" w:hAnsi="Times New Roman"/>
          <w:kern w:val="36"/>
          <w:sz w:val="26"/>
          <w:szCs w:val="26"/>
        </w:rPr>
        <w:t>На установленный размер дополнительной доплаты за классное руководство не начисляются другие виды выплат.</w:t>
      </w:r>
    </w:p>
    <w:p w:rsidR="00AE5C71" w:rsidRPr="00FC2BF3" w:rsidRDefault="00AE5C71" w:rsidP="00C2511C">
      <w:pPr>
        <w:ind w:firstLine="426"/>
        <w:rPr>
          <w:rFonts w:ascii="Times New Roman" w:hAnsi="Times New Roman"/>
          <w:kern w:val="36"/>
          <w:sz w:val="26"/>
          <w:szCs w:val="26"/>
        </w:rPr>
      </w:pPr>
      <w:r w:rsidRPr="00FC2BF3">
        <w:rPr>
          <w:rFonts w:ascii="Times New Roman" w:hAnsi="Times New Roman"/>
          <w:kern w:val="36"/>
          <w:sz w:val="26"/>
          <w:szCs w:val="26"/>
        </w:rPr>
        <w:t>Право на получение дополнительной доплаты за классное руководство имеют педагогические работники, на которых приказом руководителя образовательной организации возложены функции классного руководителя.</w:t>
      </w:r>
    </w:p>
    <w:p w:rsidR="00AE5C71" w:rsidRPr="00FC2BF3" w:rsidRDefault="00AE5C71" w:rsidP="00C2511C">
      <w:pPr>
        <w:ind w:firstLine="426"/>
        <w:rPr>
          <w:rFonts w:ascii="Times New Roman" w:hAnsi="Times New Roman"/>
          <w:kern w:val="36"/>
          <w:sz w:val="26"/>
          <w:szCs w:val="26"/>
        </w:rPr>
      </w:pPr>
      <w:r w:rsidRPr="00FC2BF3">
        <w:rPr>
          <w:rFonts w:ascii="Times New Roman" w:hAnsi="Times New Roman"/>
          <w:kern w:val="36"/>
          <w:sz w:val="26"/>
          <w:szCs w:val="26"/>
        </w:rPr>
        <w:t>Дополнительная доплата за классное руководство выплачивается ежемесячно при одновременном сохранении иных выплат педагогическим работникам.</w:t>
      </w:r>
    </w:p>
    <w:p w:rsidR="00AE5C71" w:rsidRPr="00FC2BF3" w:rsidRDefault="00AE5C71" w:rsidP="00C2511C">
      <w:pPr>
        <w:ind w:firstLine="426"/>
        <w:rPr>
          <w:rFonts w:ascii="Times New Roman" w:hAnsi="Times New Roman"/>
          <w:kern w:val="36"/>
          <w:sz w:val="26"/>
          <w:szCs w:val="26"/>
        </w:rPr>
      </w:pPr>
      <w:r w:rsidRPr="00FC2BF3">
        <w:rPr>
          <w:rFonts w:ascii="Times New Roman" w:hAnsi="Times New Roman"/>
          <w:kern w:val="36"/>
          <w:sz w:val="26"/>
          <w:szCs w:val="26"/>
        </w:rPr>
        <w:t xml:space="preserve">Выплаты ежемесячного денежного вознаграждения советникам директоров предоставляются педагогическим работникам образовательных организаций, принятым на должность «советник директора по воспитанию и взаимодействию с детскими общественными объединениями» в размере 5 000 руб. </w:t>
      </w:r>
    </w:p>
    <w:p w:rsidR="00AE5C71" w:rsidRPr="00FC2BF3" w:rsidRDefault="00AE5C71" w:rsidP="00C2511C">
      <w:pPr>
        <w:ind w:firstLine="426"/>
        <w:rPr>
          <w:rFonts w:ascii="Times New Roman" w:hAnsi="Times New Roman"/>
          <w:kern w:val="36"/>
          <w:sz w:val="26"/>
          <w:szCs w:val="26"/>
        </w:rPr>
      </w:pPr>
      <w:r w:rsidRPr="00FC2BF3">
        <w:rPr>
          <w:rFonts w:ascii="Times New Roman" w:hAnsi="Times New Roman"/>
          <w:kern w:val="36"/>
          <w:sz w:val="26"/>
          <w:szCs w:val="26"/>
        </w:rPr>
        <w:t>7.</w:t>
      </w:r>
      <w:r w:rsidR="00C60231">
        <w:rPr>
          <w:rFonts w:ascii="Times New Roman" w:hAnsi="Times New Roman"/>
          <w:kern w:val="36"/>
          <w:sz w:val="26"/>
          <w:szCs w:val="26"/>
        </w:rPr>
        <w:t>8.</w:t>
      </w:r>
      <w:r w:rsidRPr="00FC2BF3">
        <w:rPr>
          <w:rFonts w:ascii="Times New Roman" w:hAnsi="Times New Roman"/>
          <w:kern w:val="36"/>
          <w:sz w:val="26"/>
          <w:szCs w:val="26"/>
        </w:rPr>
        <w:t xml:space="preserve"> Работникам, привлекаемым к подготовке и проведению государственной итоговой аттестации (далее-ГИА) по образовательным программам основного общего и среднего общего образования, размер и порядок выплаты компенсаций устанавливаются правительством Воронежской области.</w:t>
      </w:r>
    </w:p>
    <w:p w:rsidR="00AE5C71" w:rsidRPr="00FC2BF3" w:rsidRDefault="00AE5C71" w:rsidP="00C2511C">
      <w:pPr>
        <w:ind w:firstLine="426"/>
        <w:rPr>
          <w:rFonts w:ascii="Times New Roman" w:hAnsi="Times New Roman"/>
          <w:kern w:val="36"/>
          <w:sz w:val="26"/>
          <w:szCs w:val="26"/>
        </w:rPr>
      </w:pPr>
      <w:r w:rsidRPr="00FC2BF3">
        <w:rPr>
          <w:rFonts w:ascii="Times New Roman" w:hAnsi="Times New Roman"/>
          <w:kern w:val="36"/>
          <w:sz w:val="26"/>
          <w:szCs w:val="26"/>
        </w:rPr>
        <w:t>Размер компенсации педагогическому работнику, выполняющему функции руководителя пункта проведения экзамена (далее – ППЭ), организатора ППЭ, специалиста по организационно-техническому обеспечению итоговой государственной аттестации на ППЭ определяется по формуле:</w:t>
      </w:r>
    </w:p>
    <w:p w:rsidR="00AE5C71" w:rsidRPr="00FC2BF3" w:rsidRDefault="00AE5C71" w:rsidP="00C2511C">
      <w:pPr>
        <w:ind w:firstLine="426"/>
        <w:rPr>
          <w:rFonts w:ascii="Times New Roman" w:hAnsi="Times New Roman"/>
          <w:kern w:val="36"/>
          <w:sz w:val="26"/>
          <w:szCs w:val="26"/>
        </w:rPr>
      </w:pPr>
      <w:r w:rsidRPr="00FC2BF3">
        <w:rPr>
          <w:rFonts w:ascii="Times New Roman" w:hAnsi="Times New Roman"/>
          <w:kern w:val="36"/>
          <w:sz w:val="26"/>
          <w:szCs w:val="26"/>
        </w:rPr>
        <w:t>К</w:t>
      </w:r>
      <w:proofErr w:type="gramStart"/>
      <w:r w:rsidRPr="00FC2BF3">
        <w:rPr>
          <w:rFonts w:ascii="Times New Roman" w:hAnsi="Times New Roman"/>
          <w:kern w:val="36"/>
          <w:sz w:val="26"/>
          <w:szCs w:val="26"/>
          <w:vertAlign w:val="subscript"/>
        </w:rPr>
        <w:t>7</w:t>
      </w:r>
      <w:proofErr w:type="gramEnd"/>
      <w:r w:rsidRPr="00FC2BF3">
        <w:rPr>
          <w:rFonts w:ascii="Times New Roman" w:hAnsi="Times New Roman"/>
          <w:kern w:val="36"/>
          <w:sz w:val="26"/>
          <w:szCs w:val="26"/>
        </w:rPr>
        <w:t>=</w:t>
      </w:r>
      <w:r w:rsidRPr="00FC2BF3">
        <w:rPr>
          <w:rFonts w:ascii="Times New Roman" w:hAnsi="Times New Roman"/>
          <w:kern w:val="36"/>
          <w:sz w:val="26"/>
          <w:szCs w:val="26"/>
          <w:lang w:val="en-US"/>
        </w:rPr>
        <w:t>R</w:t>
      </w:r>
      <w:r w:rsidRPr="00FC2BF3">
        <w:rPr>
          <w:rFonts w:ascii="Times New Roman" w:hAnsi="Times New Roman"/>
          <w:kern w:val="36"/>
          <w:sz w:val="26"/>
          <w:szCs w:val="26"/>
          <w:vertAlign w:val="subscript"/>
          <w:lang w:val="en-US"/>
        </w:rPr>
        <w:t>im</w:t>
      </w:r>
      <w:r w:rsidRPr="00FC2BF3">
        <w:rPr>
          <w:rFonts w:ascii="Times New Roman" w:hAnsi="Times New Roman"/>
          <w:kern w:val="36"/>
          <w:sz w:val="26"/>
          <w:szCs w:val="26"/>
        </w:rPr>
        <w:t>×</w:t>
      </w:r>
      <w:r w:rsidRPr="00FC2BF3">
        <w:rPr>
          <w:rFonts w:ascii="Times New Roman" w:hAnsi="Times New Roman"/>
          <w:kern w:val="36"/>
          <w:sz w:val="26"/>
          <w:szCs w:val="26"/>
          <w:lang w:val="en-US"/>
        </w:rPr>
        <w:t>T</w:t>
      </w:r>
      <w:r w:rsidRPr="00FC2BF3">
        <w:rPr>
          <w:rFonts w:ascii="Times New Roman" w:hAnsi="Times New Roman"/>
          <w:kern w:val="36"/>
          <w:sz w:val="26"/>
          <w:szCs w:val="26"/>
          <w:vertAlign w:val="subscript"/>
          <w:lang w:val="en-US"/>
        </w:rPr>
        <w:t>im</w:t>
      </w:r>
      <w:r w:rsidRPr="00FC2BF3">
        <w:rPr>
          <w:rFonts w:ascii="Times New Roman" w:hAnsi="Times New Roman"/>
          <w:kern w:val="36"/>
          <w:sz w:val="26"/>
          <w:szCs w:val="26"/>
        </w:rPr>
        <w:t>, где</w:t>
      </w:r>
    </w:p>
    <w:p w:rsidR="00AE5C71" w:rsidRPr="00FC2BF3" w:rsidRDefault="00AE5C71" w:rsidP="00C2511C">
      <w:pPr>
        <w:ind w:firstLine="426"/>
        <w:rPr>
          <w:rFonts w:ascii="Times New Roman" w:hAnsi="Times New Roman"/>
          <w:kern w:val="36"/>
          <w:sz w:val="26"/>
          <w:szCs w:val="26"/>
        </w:rPr>
      </w:pPr>
      <w:proofErr w:type="spellStart"/>
      <w:r w:rsidRPr="00FC2BF3">
        <w:rPr>
          <w:rFonts w:ascii="Times New Roman" w:hAnsi="Times New Roman"/>
          <w:kern w:val="36"/>
          <w:sz w:val="26"/>
          <w:szCs w:val="26"/>
          <w:lang w:val="en-US"/>
        </w:rPr>
        <w:t>Z</w:t>
      </w:r>
      <w:r w:rsidRPr="00FC2BF3">
        <w:rPr>
          <w:rFonts w:ascii="Times New Roman" w:hAnsi="Times New Roman"/>
          <w:kern w:val="36"/>
          <w:sz w:val="26"/>
          <w:szCs w:val="26"/>
          <w:vertAlign w:val="subscript"/>
          <w:lang w:val="en-US"/>
        </w:rPr>
        <w:t>i</w:t>
      </w:r>
      <w:proofErr w:type="spellEnd"/>
      <w:r w:rsidRPr="00FC2BF3">
        <w:rPr>
          <w:rFonts w:ascii="Times New Roman" w:hAnsi="Times New Roman"/>
          <w:kern w:val="36"/>
          <w:sz w:val="26"/>
          <w:szCs w:val="26"/>
        </w:rPr>
        <w:t xml:space="preserve"> – размер компенсации </w:t>
      </w:r>
      <w:proofErr w:type="spellStart"/>
      <w:r w:rsidRPr="00FC2BF3">
        <w:rPr>
          <w:rFonts w:ascii="Times New Roman" w:hAnsi="Times New Roman"/>
          <w:kern w:val="36"/>
          <w:sz w:val="26"/>
          <w:szCs w:val="26"/>
          <w:lang w:val="en-US"/>
        </w:rPr>
        <w:t>i</w:t>
      </w:r>
      <w:proofErr w:type="spellEnd"/>
      <w:r w:rsidRPr="00FC2BF3">
        <w:rPr>
          <w:rFonts w:ascii="Times New Roman" w:hAnsi="Times New Roman"/>
          <w:kern w:val="36"/>
          <w:sz w:val="26"/>
          <w:szCs w:val="26"/>
        </w:rPr>
        <w:t>-му педагогическому работнику (в рублях);</w:t>
      </w:r>
    </w:p>
    <w:p w:rsidR="00AE5C71" w:rsidRPr="00FC2BF3" w:rsidRDefault="00AE5C71" w:rsidP="00C2511C">
      <w:pPr>
        <w:ind w:firstLine="426"/>
        <w:rPr>
          <w:rFonts w:ascii="Times New Roman" w:hAnsi="Times New Roman"/>
          <w:kern w:val="36"/>
          <w:sz w:val="26"/>
          <w:szCs w:val="26"/>
        </w:rPr>
      </w:pPr>
      <w:r w:rsidRPr="00FC2BF3">
        <w:rPr>
          <w:rFonts w:ascii="Times New Roman" w:hAnsi="Times New Roman"/>
          <w:kern w:val="36"/>
          <w:sz w:val="26"/>
          <w:szCs w:val="26"/>
          <w:lang w:val="en-US"/>
        </w:rPr>
        <w:t>R</w:t>
      </w:r>
      <w:r w:rsidRPr="00FC2BF3">
        <w:rPr>
          <w:rFonts w:ascii="Times New Roman" w:hAnsi="Times New Roman"/>
          <w:kern w:val="36"/>
          <w:sz w:val="26"/>
          <w:szCs w:val="26"/>
          <w:vertAlign w:val="subscript"/>
          <w:lang w:val="en-US"/>
        </w:rPr>
        <w:t>im</w:t>
      </w:r>
      <w:r w:rsidRPr="00FC2BF3">
        <w:rPr>
          <w:rFonts w:ascii="Times New Roman" w:hAnsi="Times New Roman"/>
          <w:kern w:val="36"/>
          <w:sz w:val="26"/>
          <w:szCs w:val="26"/>
        </w:rPr>
        <w:t xml:space="preserve"> – размер компенсации за один календарный день (в рубля);</w:t>
      </w:r>
    </w:p>
    <w:p w:rsidR="00AE5C71" w:rsidRDefault="00AE5C71" w:rsidP="00C2511C">
      <w:pPr>
        <w:ind w:firstLine="426"/>
        <w:rPr>
          <w:rFonts w:ascii="Times New Roman" w:hAnsi="Times New Roman"/>
          <w:kern w:val="36"/>
          <w:sz w:val="26"/>
          <w:szCs w:val="26"/>
        </w:rPr>
      </w:pPr>
      <w:proofErr w:type="gramStart"/>
      <w:r w:rsidRPr="00FC2BF3">
        <w:rPr>
          <w:rFonts w:ascii="Times New Roman" w:hAnsi="Times New Roman"/>
          <w:kern w:val="36"/>
          <w:sz w:val="26"/>
          <w:szCs w:val="26"/>
          <w:lang w:val="en-US"/>
        </w:rPr>
        <w:t>T</w:t>
      </w:r>
      <w:r w:rsidRPr="00FC2BF3">
        <w:rPr>
          <w:rFonts w:ascii="Times New Roman" w:hAnsi="Times New Roman"/>
          <w:kern w:val="36"/>
          <w:sz w:val="26"/>
          <w:szCs w:val="26"/>
          <w:vertAlign w:val="subscript"/>
          <w:lang w:val="en-US"/>
        </w:rPr>
        <w:t>im</w:t>
      </w:r>
      <w:r w:rsidRPr="00FC2BF3">
        <w:rPr>
          <w:rFonts w:ascii="Times New Roman" w:hAnsi="Times New Roman"/>
          <w:kern w:val="36"/>
          <w:sz w:val="26"/>
          <w:szCs w:val="26"/>
        </w:rPr>
        <w:t xml:space="preserve"> – количество фактически отработанных календарных дней.</w:t>
      </w:r>
      <w:proofErr w:type="gramEnd"/>
    </w:p>
    <w:p w:rsidR="00FC2BF3" w:rsidRPr="00FC2BF3" w:rsidRDefault="00FC2BF3" w:rsidP="00C2511C">
      <w:pPr>
        <w:ind w:firstLine="426"/>
        <w:rPr>
          <w:rFonts w:ascii="Times New Roman" w:hAnsi="Times New Roman"/>
          <w:kern w:val="36"/>
          <w:sz w:val="26"/>
          <w:szCs w:val="26"/>
        </w:rPr>
      </w:pPr>
    </w:p>
    <w:p w:rsidR="00AE5C71" w:rsidRPr="00C2511C" w:rsidRDefault="00AE5C71" w:rsidP="00FC2BF3">
      <w:pPr>
        <w:ind w:firstLine="426"/>
        <w:jc w:val="center"/>
        <w:rPr>
          <w:rFonts w:ascii="Times New Roman" w:hAnsi="Times New Roman"/>
          <w:kern w:val="36"/>
        </w:rPr>
      </w:pPr>
      <w:r w:rsidRPr="00C2511C">
        <w:rPr>
          <w:rFonts w:ascii="Times New Roman" w:hAnsi="Times New Roman"/>
          <w:kern w:val="36"/>
        </w:rPr>
        <w:t>Размер компенсации за один календарный день (</w:t>
      </w:r>
      <w:r w:rsidRPr="00C2511C">
        <w:rPr>
          <w:rFonts w:ascii="Times New Roman" w:hAnsi="Times New Roman"/>
          <w:kern w:val="36"/>
          <w:lang w:val="en-US"/>
        </w:rPr>
        <w:t>R</w:t>
      </w:r>
      <w:r w:rsidRPr="00C2511C">
        <w:rPr>
          <w:rFonts w:ascii="Times New Roman" w:hAnsi="Times New Roman"/>
          <w:kern w:val="36"/>
          <w:vertAlign w:val="subscript"/>
          <w:lang w:val="en-US"/>
        </w:rPr>
        <w:t>im</w:t>
      </w:r>
      <w:r w:rsidRPr="00C2511C">
        <w:rPr>
          <w:rFonts w:ascii="Times New Roman" w:hAnsi="Times New Roman"/>
          <w:kern w:val="36"/>
        </w:rPr>
        <w:t>) устанавливается в зависимости от вида выполняемой педагогическим работником работы:</w:t>
      </w:r>
    </w:p>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Таблица 4</w:t>
      </w:r>
    </w:p>
    <w:tbl>
      <w:tblPr>
        <w:tblW w:w="5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195"/>
        <w:gridCol w:w="5277"/>
        <w:gridCol w:w="3896"/>
      </w:tblGrid>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N </w:t>
            </w:r>
            <w:proofErr w:type="gramStart"/>
            <w:r w:rsidRPr="00C2511C">
              <w:rPr>
                <w:rFonts w:ascii="Times New Roman" w:hAnsi="Times New Roman"/>
                <w:kern w:val="36"/>
              </w:rPr>
              <w:t>п</w:t>
            </w:r>
            <w:proofErr w:type="gramEnd"/>
            <w:r w:rsidRPr="00C2511C">
              <w:rPr>
                <w:rFonts w:ascii="Times New Roman" w:hAnsi="Times New Roman"/>
                <w:kern w:val="36"/>
              </w:rPr>
              <w:t>/п</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Вид выполняемой работы</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Размер компенсации за один календарный день (рублей)</w:t>
            </w:r>
          </w:p>
        </w:tc>
      </w:tr>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Руководитель ППЭ</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1 500,0</w:t>
            </w:r>
          </w:p>
        </w:tc>
      </w:tr>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Организатор ППЭ в аудитории</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800,0</w:t>
            </w:r>
          </w:p>
        </w:tc>
      </w:tr>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3.</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Организатор ППЭ вне аудитории</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600,0</w:t>
            </w:r>
          </w:p>
        </w:tc>
      </w:tr>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4.</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Член ГЭК</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500,0</w:t>
            </w:r>
          </w:p>
        </w:tc>
      </w:tr>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5.</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Технический специалист</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1 400,0</w:t>
            </w:r>
          </w:p>
        </w:tc>
      </w:tr>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6.</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Экзаменатор-собеседник</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700,0</w:t>
            </w:r>
          </w:p>
        </w:tc>
      </w:tr>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7.</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Ассистент</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700,0</w:t>
            </w:r>
          </w:p>
        </w:tc>
      </w:tr>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8.</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Эксперт, оценивающий выполнение лабораторных работ по химии</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500,0</w:t>
            </w:r>
          </w:p>
        </w:tc>
      </w:tr>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9.</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Специалист по проведению инструктажа и обеспечению лабораторных работ</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500,0</w:t>
            </w:r>
          </w:p>
        </w:tc>
      </w:tr>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10.</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Член конфликтной комиссии</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700,0</w:t>
            </w:r>
          </w:p>
        </w:tc>
      </w:tr>
    </w:tbl>
    <w:p w:rsidR="00AE5C71" w:rsidRPr="00C2511C" w:rsidRDefault="00AE5C71" w:rsidP="00FC2BF3">
      <w:pPr>
        <w:ind w:firstLine="709"/>
        <w:rPr>
          <w:rFonts w:ascii="Times New Roman" w:hAnsi="Times New Roman"/>
          <w:kern w:val="36"/>
        </w:rPr>
      </w:pPr>
      <w:proofErr w:type="gramStart"/>
      <w:r w:rsidRPr="00C2511C">
        <w:rPr>
          <w:rFonts w:ascii="Times New Roman" w:hAnsi="Times New Roman"/>
          <w:kern w:val="36"/>
        </w:rPr>
        <w:t>Выплата компенсации производится в образовательной организации, являющейся основным местом работы педагогического работника, на основании сведений о времени, затраченном на выполнение педагогическими работниками, участвующими в проведении ГИА, соответствующих обязанностей, предоставленных руководителю общеобразовательной организации, являющейся основным местом работы педагогического работника, руководителем ППЭ.</w:t>
      </w:r>
      <w:proofErr w:type="gramEnd"/>
    </w:p>
    <w:p w:rsidR="00AE5C71" w:rsidRPr="00C2511C" w:rsidRDefault="00AE5C71" w:rsidP="00FC2BF3">
      <w:pPr>
        <w:ind w:firstLine="709"/>
        <w:rPr>
          <w:rFonts w:ascii="Times New Roman" w:hAnsi="Times New Roman"/>
          <w:kern w:val="36"/>
        </w:rPr>
      </w:pPr>
      <w:r w:rsidRPr="00C2511C">
        <w:rPr>
          <w:rFonts w:ascii="Times New Roman" w:hAnsi="Times New Roman"/>
          <w:kern w:val="36"/>
        </w:rPr>
        <w:t>7.</w:t>
      </w:r>
      <w:r w:rsidR="00C60231">
        <w:rPr>
          <w:rFonts w:ascii="Times New Roman" w:hAnsi="Times New Roman"/>
          <w:kern w:val="36"/>
        </w:rPr>
        <w:t>9</w:t>
      </w:r>
      <w:r w:rsidRPr="00C2511C">
        <w:rPr>
          <w:rFonts w:ascii="Times New Roman" w:hAnsi="Times New Roman"/>
          <w:kern w:val="36"/>
        </w:rPr>
        <w:t>. Конкретные размеры компенсационных выплат устанавливаются работодателем в порядке, установленном статьей 372 Трудового Кодекса Российской Федерации для принятия локальных нормативных актов, либо коллективным договором, трудовым договором. Максимальным размером такие выплаты не ограничиваются, но минимальная сумма не может быть ниже размеров, установленных трудовым законодательством и иными нормативными правовыми актами, содержащими нормы трудового права. Перечень компенсационных доплат может быть дополнен в пределах ФОТ.</w:t>
      </w:r>
    </w:p>
    <w:p w:rsidR="00AE5C71" w:rsidRPr="00C2511C" w:rsidRDefault="00AE5C71" w:rsidP="00CB3756">
      <w:pPr>
        <w:ind w:firstLine="0"/>
        <w:rPr>
          <w:rFonts w:ascii="Times New Roman" w:hAnsi="Times New Roman"/>
          <w:bCs/>
          <w:kern w:val="36"/>
        </w:rPr>
      </w:pPr>
    </w:p>
    <w:p w:rsidR="00AE5C71" w:rsidRDefault="00AE5C71" w:rsidP="00C2511C">
      <w:pPr>
        <w:ind w:firstLine="709"/>
        <w:jc w:val="center"/>
        <w:rPr>
          <w:rFonts w:ascii="Times New Roman" w:hAnsi="Times New Roman"/>
          <w:b/>
          <w:bCs/>
          <w:kern w:val="36"/>
        </w:rPr>
      </w:pPr>
      <w:r w:rsidRPr="00CB3756">
        <w:rPr>
          <w:rFonts w:ascii="Times New Roman" w:hAnsi="Times New Roman"/>
          <w:b/>
          <w:bCs/>
          <w:kern w:val="36"/>
        </w:rPr>
        <w:t>8. Стимулирующие выплаты</w:t>
      </w:r>
    </w:p>
    <w:p w:rsidR="00CB3756" w:rsidRPr="00CB3756" w:rsidRDefault="00CB3756" w:rsidP="00C2511C">
      <w:pPr>
        <w:ind w:firstLine="709"/>
        <w:jc w:val="center"/>
        <w:rPr>
          <w:rFonts w:ascii="Times New Roman" w:hAnsi="Times New Roman"/>
          <w:b/>
          <w:kern w:val="36"/>
        </w:rPr>
      </w:pPr>
    </w:p>
    <w:p w:rsidR="00AE5C71" w:rsidRPr="00C2511C" w:rsidRDefault="00AE5C71" w:rsidP="00C2511C">
      <w:pPr>
        <w:ind w:firstLine="709"/>
        <w:rPr>
          <w:rFonts w:ascii="Times New Roman" w:hAnsi="Times New Roman"/>
          <w:kern w:val="36"/>
        </w:rPr>
      </w:pPr>
      <w:r w:rsidRPr="00C2511C">
        <w:rPr>
          <w:rFonts w:ascii="Times New Roman" w:hAnsi="Times New Roman"/>
          <w:kern w:val="36"/>
        </w:rPr>
        <w:t>8.1</w:t>
      </w:r>
      <w:proofErr w:type="gramStart"/>
      <w:r w:rsidRPr="00C2511C">
        <w:rPr>
          <w:rFonts w:ascii="Times New Roman" w:hAnsi="Times New Roman"/>
          <w:kern w:val="36"/>
        </w:rPr>
        <w:t xml:space="preserve"> В</w:t>
      </w:r>
      <w:proofErr w:type="gramEnd"/>
      <w:r w:rsidRPr="00C2511C">
        <w:rPr>
          <w:rFonts w:ascii="Times New Roman" w:hAnsi="Times New Roman"/>
          <w:kern w:val="36"/>
        </w:rPr>
        <w:t xml:space="preserve"> целях поощрения работников организации (за исключением директора) за выполненную работу устанавливаются стимулирующие выплаты, которые рассчитываются по следующей формуле:</w:t>
      </w:r>
    </w:p>
    <w:p w:rsidR="00AE5C71" w:rsidRPr="00C2511C" w:rsidRDefault="00AE5C71" w:rsidP="00C2511C">
      <w:pPr>
        <w:ind w:firstLine="709"/>
        <w:rPr>
          <w:rFonts w:ascii="Times New Roman" w:hAnsi="Times New Roman"/>
          <w:kern w:val="36"/>
        </w:rPr>
      </w:pPr>
      <w:r w:rsidRPr="00C2511C">
        <w:rPr>
          <w:rFonts w:ascii="Times New Roman" w:hAnsi="Times New Roman"/>
          <w:kern w:val="36"/>
        </w:rPr>
        <w:t>С=</w:t>
      </w:r>
      <w:proofErr w:type="spellStart"/>
      <w:proofErr w:type="gramStart"/>
      <w:r w:rsidRPr="00C2511C">
        <w:rPr>
          <w:rFonts w:ascii="Times New Roman" w:hAnsi="Times New Roman"/>
          <w:kern w:val="36"/>
        </w:rPr>
        <w:t>С</w:t>
      </w:r>
      <w:r w:rsidRPr="00C2511C">
        <w:rPr>
          <w:rFonts w:ascii="Times New Roman" w:hAnsi="Times New Roman"/>
          <w:kern w:val="36"/>
          <w:vertAlign w:val="subscript"/>
        </w:rPr>
        <w:t>т</w:t>
      </w:r>
      <w:proofErr w:type="spellEnd"/>
      <w:proofErr w:type="gramEnd"/>
      <w:r w:rsidRPr="00C2511C">
        <w:rPr>
          <w:rFonts w:ascii="Times New Roman" w:hAnsi="Times New Roman"/>
          <w:kern w:val="36"/>
          <w:vertAlign w:val="subscript"/>
        </w:rPr>
        <w:t xml:space="preserve"> </w:t>
      </w:r>
      <w:r w:rsidRPr="00C2511C">
        <w:rPr>
          <w:rFonts w:ascii="Times New Roman" w:hAnsi="Times New Roman"/>
          <w:kern w:val="36"/>
        </w:rPr>
        <w:t>+С</w:t>
      </w:r>
      <w:r w:rsidRPr="00C2511C">
        <w:rPr>
          <w:rFonts w:ascii="Times New Roman" w:hAnsi="Times New Roman"/>
          <w:kern w:val="36"/>
          <w:vertAlign w:val="subscript"/>
        </w:rPr>
        <w:t>р</w:t>
      </w:r>
      <w:r w:rsidRPr="00C2511C">
        <w:rPr>
          <w:rFonts w:ascii="Times New Roman" w:hAnsi="Times New Roman"/>
          <w:kern w:val="36"/>
        </w:rPr>
        <w:t xml:space="preserve"> , где</w:t>
      </w:r>
    </w:p>
    <w:p w:rsidR="00AE5C71" w:rsidRPr="00C2511C" w:rsidRDefault="00AE5C71" w:rsidP="00C2511C">
      <w:pPr>
        <w:ind w:firstLine="709"/>
        <w:rPr>
          <w:rFonts w:ascii="Times New Roman" w:hAnsi="Times New Roman"/>
          <w:kern w:val="36"/>
        </w:rPr>
      </w:pPr>
      <w:proofErr w:type="spellStart"/>
      <w:proofErr w:type="gramStart"/>
      <w:r w:rsidRPr="00C2511C">
        <w:rPr>
          <w:rFonts w:ascii="Times New Roman" w:hAnsi="Times New Roman"/>
          <w:kern w:val="36"/>
        </w:rPr>
        <w:t>С</w:t>
      </w:r>
      <w:r w:rsidRPr="00C2511C">
        <w:rPr>
          <w:rFonts w:ascii="Times New Roman" w:hAnsi="Times New Roman"/>
          <w:kern w:val="36"/>
          <w:vertAlign w:val="subscript"/>
        </w:rPr>
        <w:t>т</w:t>
      </w:r>
      <w:proofErr w:type="spellEnd"/>
      <w:proofErr w:type="gramEnd"/>
      <w:r w:rsidRPr="00C2511C">
        <w:rPr>
          <w:rFonts w:ascii="Times New Roman" w:hAnsi="Times New Roman"/>
          <w:kern w:val="36"/>
        </w:rPr>
        <w:t xml:space="preserve"> – стимулирующие выплаты постоянного характера и учитываемые при расчете тарификации (таблица 5);</w:t>
      </w:r>
    </w:p>
    <w:p w:rsidR="00AE5C71" w:rsidRPr="00C2511C" w:rsidRDefault="00AE5C71" w:rsidP="00C2511C">
      <w:pPr>
        <w:ind w:firstLine="709"/>
        <w:rPr>
          <w:rFonts w:ascii="Times New Roman" w:hAnsi="Times New Roman"/>
          <w:kern w:val="36"/>
        </w:rPr>
      </w:pPr>
      <w:proofErr w:type="gramStart"/>
      <w:r w:rsidRPr="00C2511C">
        <w:rPr>
          <w:rFonts w:ascii="Times New Roman" w:hAnsi="Times New Roman"/>
          <w:kern w:val="36"/>
        </w:rPr>
        <w:t>С</w:t>
      </w:r>
      <w:r w:rsidRPr="00C2511C">
        <w:rPr>
          <w:rFonts w:ascii="Times New Roman" w:hAnsi="Times New Roman"/>
          <w:kern w:val="36"/>
          <w:vertAlign w:val="subscript"/>
        </w:rPr>
        <w:t>р</w:t>
      </w:r>
      <w:proofErr w:type="gramEnd"/>
      <w:r w:rsidRPr="00C2511C">
        <w:rPr>
          <w:rFonts w:ascii="Times New Roman" w:hAnsi="Times New Roman"/>
          <w:kern w:val="36"/>
          <w:vertAlign w:val="subscript"/>
        </w:rPr>
        <w:t xml:space="preserve"> </w:t>
      </w:r>
      <w:r w:rsidRPr="00C2511C">
        <w:rPr>
          <w:rFonts w:ascii="Times New Roman" w:hAnsi="Times New Roman"/>
          <w:kern w:val="36"/>
        </w:rPr>
        <w:t>– стимулирующие выплаты по результатам (итогам) работы.</w:t>
      </w:r>
    </w:p>
    <w:p w:rsidR="00AE5C71" w:rsidRPr="00C2511C" w:rsidRDefault="00AE5C71" w:rsidP="00C2511C">
      <w:pPr>
        <w:ind w:firstLine="709"/>
        <w:rPr>
          <w:rFonts w:ascii="Times New Roman" w:hAnsi="Times New Roman"/>
          <w:kern w:val="36"/>
        </w:rPr>
      </w:pPr>
      <w:r w:rsidRPr="00C2511C">
        <w:rPr>
          <w:rFonts w:ascii="Times New Roman" w:hAnsi="Times New Roman"/>
          <w:kern w:val="36"/>
        </w:rPr>
        <w:t xml:space="preserve"> Перечень выплат постоянного характера рассчитывается по следующей формуле:</w:t>
      </w:r>
    </w:p>
    <w:p w:rsidR="00AE5C71" w:rsidRPr="00C2511C" w:rsidRDefault="00AC3F9F" w:rsidP="00C2511C">
      <w:pPr>
        <w:ind w:firstLine="709"/>
        <w:rPr>
          <w:rFonts w:ascii="Times New Roman" w:hAnsi="Times New Roman"/>
          <w:kern w:val="36"/>
        </w:rPr>
      </w:pPr>
      <w:r>
        <w:rPr>
          <w:rFonts w:ascii="Times New Roman" w:hAnsi="Times New Roman"/>
          <w:kern w:val="36"/>
        </w:rPr>
        <w:pict>
          <v:shape id="_x0000_i1028" type="#_x0000_t75" style="width:204pt;height:24pt" equationxml="&lt;">
            <v:imagedata r:id="rId18" o:title="" chromakey="white"/>
          </v:shape>
        </w:pict>
      </w:r>
      <w:r w:rsidR="00AE5C71" w:rsidRPr="00C2511C">
        <w:rPr>
          <w:rFonts w:ascii="Times New Roman" w:hAnsi="Times New Roman"/>
          <w:kern w:val="36"/>
        </w:rPr>
        <w:t xml:space="preserve">, где </w:t>
      </w:r>
    </w:p>
    <w:p w:rsidR="00AE5C71" w:rsidRPr="00C2511C" w:rsidRDefault="00AE5C71" w:rsidP="00EE0151">
      <w:pPr>
        <w:numPr>
          <w:ilvl w:val="0"/>
          <w:numId w:val="5"/>
        </w:numPr>
        <w:tabs>
          <w:tab w:val="clear" w:pos="0"/>
        </w:tabs>
        <w:ind w:firstLine="709"/>
        <w:rPr>
          <w:rFonts w:ascii="Times New Roman" w:hAnsi="Times New Roman"/>
          <w:kern w:val="36"/>
        </w:rPr>
      </w:pPr>
      <w:r w:rsidRPr="00C2511C">
        <w:rPr>
          <w:rFonts w:ascii="Times New Roman" w:hAnsi="Times New Roman"/>
          <w:kern w:val="36"/>
        </w:rPr>
        <w:t>О</w:t>
      </w:r>
      <w:r w:rsidR="00CB3756">
        <w:rPr>
          <w:rFonts w:ascii="Times New Roman" w:hAnsi="Times New Roman"/>
          <w:kern w:val="36"/>
        </w:rPr>
        <w:t>д – оклад по ПКГ (Приложение № 7</w:t>
      </w:r>
      <w:r w:rsidRPr="00C2511C">
        <w:rPr>
          <w:rFonts w:ascii="Times New Roman" w:hAnsi="Times New Roman"/>
          <w:kern w:val="36"/>
        </w:rPr>
        <w:t xml:space="preserve"> к настоящему постановлению);</w:t>
      </w:r>
    </w:p>
    <w:p w:rsidR="00AE5C71" w:rsidRPr="00C2511C" w:rsidRDefault="00AE5C71" w:rsidP="00EE0151">
      <w:pPr>
        <w:numPr>
          <w:ilvl w:val="0"/>
          <w:numId w:val="5"/>
        </w:numPr>
        <w:tabs>
          <w:tab w:val="clear" w:pos="0"/>
        </w:tabs>
        <w:ind w:firstLine="709"/>
        <w:rPr>
          <w:rFonts w:ascii="Times New Roman" w:hAnsi="Times New Roman"/>
          <w:kern w:val="36"/>
        </w:rPr>
      </w:pPr>
      <w:r w:rsidRPr="00C2511C">
        <w:rPr>
          <w:rFonts w:ascii="Times New Roman" w:hAnsi="Times New Roman"/>
          <w:kern w:val="36"/>
        </w:rPr>
        <w:t>25% - доплата по местонахождению общеобразовательной организации</w:t>
      </w:r>
      <w:r w:rsidRPr="00C2511C">
        <w:rPr>
          <w:rFonts w:ascii="Times New Roman" w:hAnsi="Times New Roman"/>
          <w:kern w:val="36"/>
          <w:vertAlign w:val="superscript"/>
        </w:rPr>
        <w:footnoteReference w:id="30"/>
      </w:r>
      <w:r w:rsidRPr="00C2511C">
        <w:rPr>
          <w:rFonts w:ascii="Times New Roman" w:hAnsi="Times New Roman"/>
          <w:kern w:val="36"/>
        </w:rPr>
        <w:t>,</w:t>
      </w:r>
    </w:p>
    <w:p w:rsidR="00AE5C71" w:rsidRPr="00C2511C" w:rsidRDefault="00AE5C71" w:rsidP="00EE0151">
      <w:pPr>
        <w:numPr>
          <w:ilvl w:val="0"/>
          <w:numId w:val="5"/>
        </w:numPr>
        <w:tabs>
          <w:tab w:val="clear" w:pos="0"/>
        </w:tabs>
        <w:ind w:firstLine="709"/>
        <w:rPr>
          <w:rFonts w:ascii="Times New Roman" w:hAnsi="Times New Roman"/>
          <w:kern w:val="36"/>
        </w:rPr>
      </w:pPr>
      <w:proofErr w:type="spellStart"/>
      <w:r w:rsidRPr="00C2511C">
        <w:rPr>
          <w:rFonts w:ascii="Times New Roman" w:hAnsi="Times New Roman"/>
          <w:kern w:val="36"/>
        </w:rPr>
        <w:t>фч</w:t>
      </w:r>
      <w:proofErr w:type="spellEnd"/>
      <w:r w:rsidRPr="00C2511C">
        <w:rPr>
          <w:rFonts w:ascii="Times New Roman" w:hAnsi="Times New Roman"/>
          <w:kern w:val="36"/>
        </w:rPr>
        <w:t xml:space="preserve"> - количество часов по фактической педагогической нагрузке;</w:t>
      </w:r>
    </w:p>
    <w:p w:rsidR="00AE5C71" w:rsidRPr="00C2511C" w:rsidRDefault="00AE5C71" w:rsidP="00EE0151">
      <w:pPr>
        <w:numPr>
          <w:ilvl w:val="0"/>
          <w:numId w:val="5"/>
        </w:numPr>
        <w:tabs>
          <w:tab w:val="clear" w:pos="0"/>
        </w:tabs>
        <w:ind w:firstLine="709"/>
        <w:rPr>
          <w:rFonts w:ascii="Times New Roman" w:hAnsi="Times New Roman"/>
          <w:kern w:val="36"/>
        </w:rPr>
      </w:pPr>
      <w:proofErr w:type="spellStart"/>
      <w:r w:rsidRPr="00C2511C">
        <w:rPr>
          <w:rFonts w:ascii="Times New Roman" w:hAnsi="Times New Roman"/>
          <w:kern w:val="36"/>
        </w:rPr>
        <w:t>нч</w:t>
      </w:r>
      <w:proofErr w:type="spellEnd"/>
      <w:r w:rsidRPr="00C2511C">
        <w:rPr>
          <w:rFonts w:ascii="Times New Roman" w:hAnsi="Times New Roman"/>
          <w:kern w:val="36"/>
        </w:rPr>
        <w:t xml:space="preserve"> - норма часов рабочего времени, согласно продолжительности рабочего времени (нормы часов педагогической работы за ставку заработной платы) педагогических работников установленной федеральными органами власти</w:t>
      </w:r>
    </w:p>
    <w:p w:rsidR="005A4BAE" w:rsidRPr="00C2511C" w:rsidRDefault="005A4BAE" w:rsidP="00EE0151">
      <w:pPr>
        <w:numPr>
          <w:ilvl w:val="0"/>
          <w:numId w:val="5"/>
        </w:numPr>
        <w:tabs>
          <w:tab w:val="clear" w:pos="0"/>
        </w:tabs>
        <w:ind w:firstLine="709"/>
        <w:rPr>
          <w:rFonts w:ascii="Times New Roman" w:hAnsi="Times New Roman"/>
          <w:kern w:val="36"/>
        </w:rPr>
      </w:pPr>
    </w:p>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Таблица 5</w:t>
      </w:r>
    </w:p>
    <w:p w:rsidR="00A70CA1" w:rsidRPr="00FC2BF3" w:rsidRDefault="00A70CA1" w:rsidP="00C2511C">
      <w:pPr>
        <w:widowControl w:val="0"/>
        <w:autoSpaceDE w:val="0"/>
        <w:jc w:val="center"/>
        <w:rPr>
          <w:rFonts w:ascii="Times New Roman" w:hAnsi="Times New Roman"/>
        </w:rPr>
      </w:pPr>
      <w:r w:rsidRPr="00FC2BF3">
        <w:rPr>
          <w:rFonts w:ascii="Times New Roman" w:hAnsi="Times New Roman"/>
        </w:rPr>
        <w:t>Рекомендуемые размеры стимулирующих выплат постоянного характера и учитываемые при расчете тарификации (</w:t>
      </w:r>
      <w:proofErr w:type="spellStart"/>
      <w:proofErr w:type="gramStart"/>
      <w:r w:rsidRPr="00FC2BF3">
        <w:rPr>
          <w:rFonts w:ascii="Times New Roman" w:hAnsi="Times New Roman"/>
        </w:rPr>
        <w:t>С</w:t>
      </w:r>
      <w:r w:rsidRPr="00FC2BF3">
        <w:rPr>
          <w:rFonts w:ascii="Times New Roman" w:hAnsi="Times New Roman"/>
          <w:vertAlign w:val="subscript"/>
        </w:rPr>
        <w:t>т</w:t>
      </w:r>
      <w:proofErr w:type="spellEnd"/>
      <w:proofErr w:type="gramEnd"/>
      <w:r w:rsidRPr="00FC2BF3">
        <w:rPr>
          <w:rFonts w:ascii="Times New Roman" w:hAnsi="Times New Roman"/>
        </w:rPr>
        <w:t>)</w:t>
      </w:r>
    </w:p>
    <w:tbl>
      <w:tblPr>
        <w:tblW w:w="10634" w:type="dxa"/>
        <w:tblInd w:w="-106" w:type="dxa"/>
        <w:tblLayout w:type="fixed"/>
        <w:tblLook w:val="0000" w:firstRow="0" w:lastRow="0" w:firstColumn="0" w:lastColumn="0" w:noHBand="0" w:noVBand="0"/>
      </w:tblPr>
      <w:tblGrid>
        <w:gridCol w:w="781"/>
        <w:gridCol w:w="3827"/>
        <w:gridCol w:w="1702"/>
        <w:gridCol w:w="4324"/>
      </w:tblGrid>
      <w:tr w:rsidR="00A70CA1" w:rsidRPr="00C2511C" w:rsidTr="00CB3756">
        <w:trPr>
          <w:trHeight w:val="580"/>
          <w:tblHeader/>
        </w:trPr>
        <w:tc>
          <w:tcPr>
            <w:tcW w:w="781" w:type="dxa"/>
            <w:tcBorders>
              <w:top w:val="single" w:sz="4" w:space="0" w:color="000000"/>
              <w:left w:val="single" w:sz="4" w:space="0" w:color="000000"/>
              <w:bottom w:val="single" w:sz="4" w:space="0" w:color="000000"/>
            </w:tcBorders>
          </w:tcPr>
          <w:p w:rsidR="00C60231" w:rsidRDefault="00C60231" w:rsidP="00C60231">
            <w:pPr>
              <w:ind w:firstLine="0"/>
              <w:rPr>
                <w:rFonts w:ascii="Times New Roman" w:hAnsi="Times New Roman"/>
                <w:b/>
                <w:bCs/>
                <w:sz w:val="22"/>
                <w:szCs w:val="22"/>
              </w:rPr>
            </w:pPr>
            <w:r>
              <w:rPr>
                <w:rFonts w:ascii="Times New Roman" w:hAnsi="Times New Roman"/>
                <w:b/>
                <w:bCs/>
                <w:sz w:val="22"/>
                <w:szCs w:val="22"/>
              </w:rPr>
              <w:t>№</w:t>
            </w:r>
            <w:r w:rsidR="00A70CA1" w:rsidRPr="00C2511C">
              <w:rPr>
                <w:rFonts w:ascii="Times New Roman" w:hAnsi="Times New Roman"/>
                <w:b/>
                <w:bCs/>
                <w:sz w:val="22"/>
                <w:szCs w:val="22"/>
              </w:rPr>
              <w:t xml:space="preserve"> </w:t>
            </w:r>
          </w:p>
          <w:p w:rsidR="00A70CA1" w:rsidRPr="00C2511C" w:rsidRDefault="00A70CA1" w:rsidP="00C60231">
            <w:pPr>
              <w:ind w:firstLine="0"/>
              <w:rPr>
                <w:rFonts w:ascii="Times New Roman" w:hAnsi="Times New Roman"/>
                <w:b/>
                <w:bCs/>
              </w:rPr>
            </w:pPr>
            <w:proofErr w:type="gramStart"/>
            <w:r w:rsidRPr="00C2511C">
              <w:rPr>
                <w:rFonts w:ascii="Times New Roman" w:hAnsi="Times New Roman"/>
                <w:b/>
                <w:bCs/>
                <w:sz w:val="22"/>
                <w:szCs w:val="22"/>
              </w:rPr>
              <w:t>п</w:t>
            </w:r>
            <w:proofErr w:type="gramEnd"/>
            <w:r w:rsidRPr="00C2511C">
              <w:rPr>
                <w:rFonts w:ascii="Times New Roman" w:hAnsi="Times New Roman"/>
                <w:b/>
                <w:bCs/>
                <w:sz w:val="22"/>
                <w:szCs w:val="22"/>
              </w:rPr>
              <w:t>/п</w:t>
            </w:r>
          </w:p>
        </w:tc>
        <w:tc>
          <w:tcPr>
            <w:tcW w:w="3827" w:type="dxa"/>
            <w:tcBorders>
              <w:top w:val="single" w:sz="4" w:space="0" w:color="000000"/>
              <w:left w:val="single" w:sz="4" w:space="0" w:color="000000"/>
              <w:bottom w:val="single" w:sz="4" w:space="0" w:color="000000"/>
            </w:tcBorders>
          </w:tcPr>
          <w:p w:rsidR="00A70CA1" w:rsidRPr="00C2511C" w:rsidRDefault="00A70CA1" w:rsidP="004914B2">
            <w:pPr>
              <w:rPr>
                <w:rFonts w:ascii="Times New Roman" w:hAnsi="Times New Roman"/>
                <w:b/>
                <w:bCs/>
              </w:rPr>
            </w:pPr>
            <w:r w:rsidRPr="00C2511C">
              <w:rPr>
                <w:rFonts w:ascii="Times New Roman" w:hAnsi="Times New Roman"/>
                <w:b/>
                <w:bCs/>
                <w:sz w:val="22"/>
                <w:szCs w:val="22"/>
              </w:rPr>
              <w:t>Категории работников и основания установления надбавок</w:t>
            </w:r>
          </w:p>
        </w:tc>
        <w:tc>
          <w:tcPr>
            <w:tcW w:w="1702" w:type="dxa"/>
            <w:tcBorders>
              <w:top w:val="single" w:sz="4" w:space="0" w:color="000000"/>
              <w:left w:val="single" w:sz="4" w:space="0" w:color="000000"/>
              <w:bottom w:val="single" w:sz="4" w:space="0" w:color="000000"/>
            </w:tcBorders>
          </w:tcPr>
          <w:p w:rsidR="00A70CA1" w:rsidRPr="00C2511C" w:rsidRDefault="00A70CA1" w:rsidP="004914B2">
            <w:pPr>
              <w:rPr>
                <w:rFonts w:ascii="Times New Roman" w:hAnsi="Times New Roman"/>
                <w:b/>
                <w:bCs/>
              </w:rPr>
            </w:pPr>
            <w:r w:rsidRPr="00C2511C">
              <w:rPr>
                <w:rFonts w:ascii="Times New Roman" w:hAnsi="Times New Roman"/>
                <w:b/>
                <w:bCs/>
                <w:sz w:val="22"/>
                <w:szCs w:val="22"/>
              </w:rPr>
              <w:t>Размер</w:t>
            </w:r>
            <w:proofErr w:type="gramStart"/>
            <w:r w:rsidRPr="00C2511C">
              <w:rPr>
                <w:rFonts w:ascii="Times New Roman" w:hAnsi="Times New Roman"/>
                <w:b/>
                <w:bCs/>
                <w:sz w:val="22"/>
                <w:szCs w:val="22"/>
              </w:rPr>
              <w:t xml:space="preserve"> Д</w:t>
            </w:r>
            <w:proofErr w:type="gramEnd"/>
          </w:p>
        </w:tc>
        <w:tc>
          <w:tcPr>
            <w:tcW w:w="4324" w:type="dxa"/>
            <w:tcBorders>
              <w:top w:val="single" w:sz="4" w:space="0" w:color="000000"/>
              <w:left w:val="single" w:sz="4" w:space="0" w:color="000000"/>
              <w:bottom w:val="single" w:sz="4" w:space="0" w:color="000000"/>
              <w:right w:val="single" w:sz="4" w:space="0" w:color="000000"/>
            </w:tcBorders>
            <w:vAlign w:val="center"/>
          </w:tcPr>
          <w:p w:rsidR="00A70CA1" w:rsidRPr="00C2511C" w:rsidRDefault="00A70CA1" w:rsidP="00C60231">
            <w:pPr>
              <w:tabs>
                <w:tab w:val="center" w:pos="1750"/>
                <w:tab w:val="right" w:pos="3500"/>
              </w:tabs>
              <w:jc w:val="center"/>
              <w:rPr>
                <w:rFonts w:ascii="Times New Roman" w:hAnsi="Times New Roman"/>
              </w:rPr>
            </w:pPr>
            <w:r w:rsidRPr="00C2511C">
              <w:rPr>
                <w:rFonts w:ascii="Times New Roman" w:hAnsi="Times New Roman"/>
                <w:b/>
                <w:bCs/>
                <w:sz w:val="22"/>
                <w:szCs w:val="22"/>
              </w:rPr>
              <w:t>Примечания</w:t>
            </w: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1.</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Педагогическим работникам при наличии квалификационной категории</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p>
        </w:tc>
        <w:tc>
          <w:tcPr>
            <w:tcW w:w="4324" w:type="dxa"/>
            <w:vMerge w:val="restart"/>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Выплата за квалификационную категорию сохраняется до конца месяца, в котором закончился срок действия квалификационной категории.</w:t>
            </w:r>
          </w:p>
          <w:p w:rsidR="00A70CA1" w:rsidRPr="00C2511C" w:rsidRDefault="00A70CA1" w:rsidP="00C2511C">
            <w:pPr>
              <w:rPr>
                <w:rFonts w:ascii="Times New Roman" w:hAnsi="Times New Roman"/>
              </w:rPr>
            </w:pPr>
            <w:r w:rsidRPr="00C2511C">
              <w:rPr>
                <w:rFonts w:ascii="Times New Roman" w:hAnsi="Times New Roman"/>
                <w:sz w:val="22"/>
                <w:szCs w:val="22"/>
              </w:rPr>
              <w:t>Выплата за квалификационную категорию сохраняется на год в следующих случаях:</w:t>
            </w:r>
          </w:p>
          <w:p w:rsidR="00A70CA1" w:rsidRPr="00C2511C" w:rsidRDefault="00A70CA1" w:rsidP="00C2511C">
            <w:pPr>
              <w:rPr>
                <w:rFonts w:ascii="Times New Roman" w:hAnsi="Times New Roman"/>
              </w:rPr>
            </w:pPr>
            <w:r w:rsidRPr="00C2511C">
              <w:rPr>
                <w:rFonts w:ascii="Times New Roman" w:hAnsi="Times New Roman"/>
                <w:sz w:val="22"/>
                <w:szCs w:val="22"/>
              </w:rPr>
              <w:t>- длительный отпуск до года;</w:t>
            </w:r>
          </w:p>
          <w:p w:rsidR="00A70CA1" w:rsidRPr="00C2511C" w:rsidRDefault="00A70CA1" w:rsidP="00C2511C">
            <w:pPr>
              <w:rPr>
                <w:rFonts w:ascii="Times New Roman" w:hAnsi="Times New Roman"/>
              </w:rPr>
            </w:pPr>
            <w:r w:rsidRPr="00C2511C">
              <w:rPr>
                <w:rFonts w:ascii="Times New Roman" w:hAnsi="Times New Roman"/>
                <w:sz w:val="22"/>
                <w:szCs w:val="22"/>
              </w:rPr>
              <w:t>- заграничная командировка;</w:t>
            </w:r>
          </w:p>
          <w:p w:rsidR="00A70CA1" w:rsidRPr="00C2511C" w:rsidRDefault="00A70CA1" w:rsidP="00C2511C">
            <w:pPr>
              <w:rPr>
                <w:rFonts w:ascii="Times New Roman" w:hAnsi="Times New Roman"/>
              </w:rPr>
            </w:pPr>
            <w:r w:rsidRPr="00C2511C">
              <w:rPr>
                <w:rFonts w:ascii="Times New Roman" w:hAnsi="Times New Roman"/>
                <w:sz w:val="22"/>
                <w:szCs w:val="22"/>
              </w:rPr>
              <w:t>- длительное лечение (более 6 месяцев);</w:t>
            </w:r>
          </w:p>
          <w:p w:rsidR="00A70CA1" w:rsidRPr="00C2511C" w:rsidRDefault="00A70CA1" w:rsidP="00C2511C">
            <w:pPr>
              <w:rPr>
                <w:rFonts w:ascii="Times New Roman" w:hAnsi="Times New Roman"/>
              </w:rPr>
            </w:pPr>
            <w:r w:rsidRPr="00C2511C">
              <w:rPr>
                <w:rFonts w:ascii="Times New Roman" w:hAnsi="Times New Roman"/>
                <w:sz w:val="22"/>
                <w:szCs w:val="22"/>
              </w:rPr>
              <w:t>- в течение года до ухода работника на пенсию по возрасту</w:t>
            </w:r>
            <w:r w:rsidRPr="00C2511C">
              <w:rPr>
                <w:rStyle w:val="ae"/>
                <w:rFonts w:ascii="Times New Roman" w:hAnsi="Times New Roman"/>
                <w:sz w:val="22"/>
                <w:szCs w:val="22"/>
              </w:rPr>
              <w:footnoteReference w:id="31"/>
            </w:r>
            <w:r w:rsidRPr="00C2511C">
              <w:rPr>
                <w:rFonts w:ascii="Times New Roman" w:hAnsi="Times New Roman"/>
                <w:sz w:val="22"/>
                <w:szCs w:val="22"/>
              </w:rPr>
              <w:t>.</w:t>
            </w:r>
          </w:p>
          <w:p w:rsidR="00A70CA1" w:rsidRPr="00C2511C" w:rsidRDefault="00A70CA1" w:rsidP="00C2511C">
            <w:pPr>
              <w:rPr>
                <w:rFonts w:ascii="Times New Roman" w:hAnsi="Times New Roman"/>
              </w:rPr>
            </w:pPr>
            <w:r w:rsidRPr="00C2511C">
              <w:rPr>
                <w:rFonts w:ascii="Times New Roman" w:hAnsi="Times New Roman"/>
                <w:sz w:val="22"/>
                <w:szCs w:val="22"/>
              </w:rPr>
              <w:t>После окончания отпуска по уходу за ребенком до трех лет коэффициент квалификационной категории сохраняется на период до двух лет, с момента выхода из отпуска по уходу за ребенком.</w:t>
            </w: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1.1.</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xml:space="preserve">- высшая квалификационная категория </w:t>
            </w:r>
          </w:p>
        </w:tc>
        <w:tc>
          <w:tcPr>
            <w:tcW w:w="1702" w:type="dxa"/>
            <w:tcBorders>
              <w:top w:val="single" w:sz="4" w:space="0" w:color="000000"/>
              <w:left w:val="single" w:sz="4" w:space="0" w:color="000000"/>
              <w:bottom w:val="single" w:sz="4" w:space="0" w:color="000000"/>
            </w:tcBorders>
          </w:tcPr>
          <w:p w:rsidR="00A70CA1" w:rsidRPr="00C2511C" w:rsidRDefault="00A70CA1" w:rsidP="00C60231">
            <w:pPr>
              <w:jc w:val="center"/>
              <w:rPr>
                <w:rFonts w:ascii="Times New Roman" w:hAnsi="Times New Roman"/>
              </w:rPr>
            </w:pPr>
          </w:p>
          <w:p w:rsidR="00A70CA1" w:rsidRPr="00C2511C" w:rsidRDefault="00A70CA1" w:rsidP="00C60231">
            <w:pPr>
              <w:jc w:val="center"/>
              <w:rPr>
                <w:rFonts w:ascii="Times New Roman" w:hAnsi="Times New Roman"/>
              </w:rPr>
            </w:pPr>
            <w:r w:rsidRPr="00C2511C">
              <w:rPr>
                <w:rFonts w:ascii="Times New Roman" w:hAnsi="Times New Roman"/>
                <w:sz w:val="22"/>
                <w:szCs w:val="22"/>
              </w:rPr>
              <w:t>5 100</w:t>
            </w:r>
          </w:p>
        </w:tc>
        <w:tc>
          <w:tcPr>
            <w:tcW w:w="4324" w:type="dxa"/>
            <w:vMerge/>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rPr>
          <w:trHeight w:val="562"/>
        </w:trPr>
        <w:tc>
          <w:tcPr>
            <w:tcW w:w="781" w:type="dxa"/>
            <w:tcBorders>
              <w:top w:val="single" w:sz="4" w:space="0" w:color="000000"/>
              <w:left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1.2.</w:t>
            </w:r>
          </w:p>
        </w:tc>
        <w:tc>
          <w:tcPr>
            <w:tcW w:w="3827" w:type="dxa"/>
            <w:tcBorders>
              <w:top w:val="single" w:sz="4" w:space="0" w:color="000000"/>
              <w:left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первая квалификационная категория</w:t>
            </w:r>
          </w:p>
          <w:p w:rsidR="00A70CA1" w:rsidRPr="00C2511C" w:rsidRDefault="00A70CA1" w:rsidP="00C2511C">
            <w:pPr>
              <w:rPr>
                <w:rFonts w:ascii="Times New Roman" w:hAnsi="Times New Roman"/>
              </w:rPr>
            </w:pPr>
          </w:p>
        </w:tc>
        <w:tc>
          <w:tcPr>
            <w:tcW w:w="1702" w:type="dxa"/>
            <w:tcBorders>
              <w:top w:val="single" w:sz="4" w:space="0" w:color="000000"/>
              <w:left w:val="single" w:sz="4" w:space="0" w:color="000000"/>
            </w:tcBorders>
          </w:tcPr>
          <w:p w:rsidR="00A70CA1" w:rsidRPr="00C2511C" w:rsidRDefault="00A70CA1" w:rsidP="00C60231">
            <w:pPr>
              <w:jc w:val="center"/>
              <w:rPr>
                <w:rFonts w:ascii="Times New Roman" w:hAnsi="Times New Roman"/>
              </w:rPr>
            </w:pPr>
            <w:r w:rsidRPr="00C2511C">
              <w:rPr>
                <w:rFonts w:ascii="Times New Roman" w:hAnsi="Times New Roman"/>
                <w:sz w:val="22"/>
                <w:szCs w:val="22"/>
              </w:rPr>
              <w:t>2 600</w:t>
            </w:r>
          </w:p>
        </w:tc>
        <w:tc>
          <w:tcPr>
            <w:tcW w:w="4324" w:type="dxa"/>
            <w:vMerge/>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2.</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xml:space="preserve">Работникам (за исключением руководителя) за стаж непрерывной работы (выслугу лет). При стаже: </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p>
        </w:tc>
        <w:tc>
          <w:tcPr>
            <w:tcW w:w="4324" w:type="dxa"/>
            <w:vMerge w:val="restart"/>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tabs>
                <w:tab w:val="left" w:pos="60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hAnsi="Times New Roman"/>
              </w:rPr>
            </w:pPr>
            <w:r w:rsidRPr="00C2511C">
              <w:rPr>
                <w:rFonts w:ascii="Times New Roman" w:hAnsi="Times New Roman"/>
                <w:sz w:val="22"/>
                <w:szCs w:val="22"/>
              </w:rPr>
              <w:t xml:space="preserve">Выплата за стаж непрерывной работы может осуществляться работникам, для которых данная образовательная организация является местом основной работы. </w:t>
            </w:r>
          </w:p>
          <w:p w:rsidR="00A70CA1" w:rsidRPr="00C2511C" w:rsidRDefault="00A70CA1" w:rsidP="00C2511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rPr>
            </w:pPr>
            <w:r w:rsidRPr="00C2511C">
              <w:rPr>
                <w:rFonts w:ascii="Times New Roman" w:hAnsi="Times New Roman"/>
                <w:sz w:val="22"/>
                <w:szCs w:val="22"/>
              </w:rPr>
              <w:t>В стаж непрерывной работы включается:</w:t>
            </w:r>
          </w:p>
          <w:p w:rsidR="00A70CA1" w:rsidRPr="00C2511C" w:rsidRDefault="00A70CA1" w:rsidP="00C2511C">
            <w:pPr>
              <w:pStyle w:val="ConsNormal"/>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0" w:firstLine="0"/>
              <w:jc w:val="both"/>
              <w:rPr>
                <w:rFonts w:ascii="Times New Roman" w:hAnsi="Times New Roman" w:cs="Times New Roman"/>
                <w:sz w:val="22"/>
                <w:szCs w:val="22"/>
                <w:shd w:val="clear" w:color="auto" w:fill="FFFFFF"/>
              </w:rPr>
            </w:pPr>
            <w:r w:rsidRPr="00C2511C">
              <w:rPr>
                <w:rFonts w:ascii="Times New Roman" w:hAnsi="Times New Roman" w:cs="Times New Roman"/>
                <w:sz w:val="22"/>
                <w:szCs w:val="22"/>
              </w:rPr>
              <w:t>- время работы в данной организации;</w:t>
            </w:r>
          </w:p>
          <w:p w:rsidR="00A70CA1" w:rsidRPr="00C2511C" w:rsidRDefault="00A70CA1" w:rsidP="00C2511C">
            <w:pPr>
              <w:tabs>
                <w:tab w:val="left" w:pos="1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9"/>
              <w:rPr>
                <w:rFonts w:ascii="Times New Roman" w:hAnsi="Times New Roman"/>
                <w:shd w:val="clear" w:color="auto" w:fill="FFFFFF"/>
              </w:rPr>
            </w:pPr>
            <w:r w:rsidRPr="00C2511C">
              <w:rPr>
                <w:rFonts w:ascii="Times New Roman" w:hAnsi="Times New Roman"/>
                <w:sz w:val="22"/>
                <w:szCs w:val="22"/>
                <w:shd w:val="clear" w:color="auto" w:fill="FFFFFF"/>
              </w:rPr>
              <w:t>- время военной службы граждан, если в течение трех месяцев после увольнения с этой службы они поступили на работу в ту же организацию;</w:t>
            </w:r>
          </w:p>
          <w:p w:rsidR="00A70CA1" w:rsidRPr="00C2511C" w:rsidRDefault="00A70CA1" w:rsidP="00C2511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shd w:val="clear" w:color="auto" w:fill="FFFFFF"/>
              </w:rPr>
            </w:pPr>
            <w:r w:rsidRPr="00C2511C">
              <w:rPr>
                <w:rFonts w:ascii="Times New Roman" w:hAnsi="Times New Roman"/>
                <w:sz w:val="22"/>
                <w:szCs w:val="22"/>
                <w:shd w:val="clear" w:color="auto" w:fill="FFFFFF"/>
              </w:rPr>
              <w:t>- время отпуска по уходу за ребенком до достижения им возраста трех лет работникам, состоящим в трудовых отношениях с организацией.</w:t>
            </w:r>
          </w:p>
          <w:p w:rsidR="00A70CA1" w:rsidRPr="00C2511C" w:rsidRDefault="00A70CA1" w:rsidP="00C2511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rPr>
            </w:pPr>
            <w:r w:rsidRPr="00C2511C">
              <w:rPr>
                <w:rFonts w:ascii="Times New Roman" w:hAnsi="Times New Roman"/>
                <w:sz w:val="22"/>
                <w:szCs w:val="22"/>
                <w:shd w:val="clear" w:color="auto" w:fill="FFFFFF"/>
              </w:rPr>
              <w:t>Для педагогических работников в непрерывный трудовой стаж  входит стаж педагогической работы в образовательных учреждениях.</w:t>
            </w: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2.1.</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от 3 до 5 лет включительно</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jc w:val="center"/>
              <w:rPr>
                <w:rFonts w:ascii="Times New Roman" w:hAnsi="Times New Roman"/>
              </w:rPr>
            </w:pPr>
            <w:r w:rsidRPr="00C2511C">
              <w:rPr>
                <w:rFonts w:ascii="Times New Roman" w:hAnsi="Times New Roman"/>
                <w:sz w:val="22"/>
                <w:szCs w:val="22"/>
              </w:rPr>
              <w:t>300</w:t>
            </w:r>
          </w:p>
        </w:tc>
        <w:tc>
          <w:tcPr>
            <w:tcW w:w="4324" w:type="dxa"/>
            <w:vMerge/>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2.2.</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от 6 до 10 лет включительно</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jc w:val="center"/>
              <w:rPr>
                <w:rFonts w:ascii="Times New Roman" w:hAnsi="Times New Roman"/>
              </w:rPr>
            </w:pPr>
            <w:r w:rsidRPr="00C2511C">
              <w:rPr>
                <w:rFonts w:ascii="Times New Roman" w:hAnsi="Times New Roman"/>
                <w:sz w:val="22"/>
                <w:szCs w:val="22"/>
              </w:rPr>
              <w:t>400</w:t>
            </w:r>
          </w:p>
        </w:tc>
        <w:tc>
          <w:tcPr>
            <w:tcW w:w="4324" w:type="dxa"/>
            <w:vMerge/>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2.3.</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от 11 до 15 лет включительно</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jc w:val="center"/>
              <w:rPr>
                <w:rFonts w:ascii="Times New Roman" w:hAnsi="Times New Roman"/>
              </w:rPr>
            </w:pPr>
            <w:r w:rsidRPr="00C2511C">
              <w:rPr>
                <w:rFonts w:ascii="Times New Roman" w:hAnsi="Times New Roman"/>
                <w:sz w:val="22"/>
                <w:szCs w:val="22"/>
              </w:rPr>
              <w:t>650</w:t>
            </w:r>
          </w:p>
        </w:tc>
        <w:tc>
          <w:tcPr>
            <w:tcW w:w="4324" w:type="dxa"/>
            <w:vMerge/>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2.4.</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свыше 15 лет</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jc w:val="center"/>
              <w:rPr>
                <w:rFonts w:ascii="Times New Roman" w:hAnsi="Times New Roman"/>
              </w:rPr>
            </w:pPr>
            <w:r w:rsidRPr="00C2511C">
              <w:rPr>
                <w:rFonts w:ascii="Times New Roman" w:hAnsi="Times New Roman"/>
                <w:sz w:val="22"/>
                <w:szCs w:val="22"/>
              </w:rPr>
              <w:t>900</w:t>
            </w:r>
          </w:p>
        </w:tc>
        <w:tc>
          <w:tcPr>
            <w:tcW w:w="4324" w:type="dxa"/>
            <w:vMerge/>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3.</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Работникам (за исключением руководителей организаций) за наличие ученой степени и ученого звания:</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p>
        </w:tc>
        <w:tc>
          <w:tcPr>
            <w:tcW w:w="4324" w:type="dxa"/>
            <w:vMerge w:val="restart"/>
            <w:tcBorders>
              <w:top w:val="single" w:sz="4" w:space="0" w:color="000000"/>
              <w:left w:val="single" w:sz="4" w:space="0" w:color="000000"/>
              <w:right w:val="single" w:sz="4" w:space="0" w:color="000000"/>
            </w:tcBorders>
          </w:tcPr>
          <w:p w:rsidR="00A70CA1" w:rsidRPr="00C2511C" w:rsidRDefault="00A70CA1" w:rsidP="00C2511C">
            <w:pPr>
              <w:widowControl w:val="0"/>
              <w:autoSpaceDE w:val="0"/>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3.1.</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при наличии ученой степени доктора наук по профилю образовательной организации и/или педагогической деятельности (преподаваемых дисциплин);</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15 000</w:t>
            </w: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rPr>
          <w:trHeight w:val="1374"/>
        </w:trPr>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3.2.</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при наличии ученой степени кандидата наук по профилю образовательной организации и/или педагогической деятельности (преподаваемых дисциплин);</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10 000</w:t>
            </w:r>
          </w:p>
        </w:tc>
        <w:tc>
          <w:tcPr>
            <w:tcW w:w="4324" w:type="dxa"/>
            <w:vMerge/>
            <w:tcBorders>
              <w:left w:val="single" w:sz="4" w:space="0" w:color="000000"/>
              <w:bottom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Выплаты за ведомственные и региональные награды</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p>
        </w:tc>
        <w:tc>
          <w:tcPr>
            <w:tcW w:w="4324" w:type="dxa"/>
            <w:vMerge w:val="restart"/>
            <w:tcBorders>
              <w:top w:val="single" w:sz="4" w:space="0" w:color="000000"/>
              <w:left w:val="single" w:sz="4" w:space="0" w:color="000000"/>
              <w:right w:val="single" w:sz="4" w:space="0" w:color="000000"/>
            </w:tcBorders>
          </w:tcPr>
          <w:p w:rsidR="00A70CA1" w:rsidRPr="00C2511C" w:rsidRDefault="00A70CA1" w:rsidP="00C2511C">
            <w:pPr>
              <w:snapToGrid w:val="0"/>
              <w:rPr>
                <w:rFonts w:ascii="Times New Roman" w:hAnsi="Times New Roman"/>
              </w:rPr>
            </w:pPr>
            <w:r w:rsidRPr="00C2511C">
              <w:rPr>
                <w:rFonts w:ascii="Times New Roman" w:hAnsi="Times New Roman"/>
                <w:sz w:val="22"/>
                <w:szCs w:val="22"/>
              </w:rPr>
              <w:t xml:space="preserve">Выплата за ведомственную или региональную награду учитывается один раз по наиболее </w:t>
            </w:r>
            <w:proofErr w:type="gramStart"/>
            <w:r w:rsidRPr="00C2511C">
              <w:rPr>
                <w:rFonts w:ascii="Times New Roman" w:hAnsi="Times New Roman"/>
                <w:sz w:val="22"/>
                <w:szCs w:val="22"/>
              </w:rPr>
              <w:t>значимой</w:t>
            </w:r>
            <w:proofErr w:type="gramEnd"/>
            <w:r w:rsidRPr="00C2511C">
              <w:rPr>
                <w:rFonts w:ascii="Times New Roman" w:hAnsi="Times New Roman"/>
                <w:sz w:val="22"/>
                <w:szCs w:val="22"/>
              </w:rPr>
              <w:t>.</w:t>
            </w: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4.1</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Работникам (за исключением руководителей организаций) за наличие наград ведомственных (по профилю образовательной организации и/или педагогической деятельности (преподаваемых дисциплин)):</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p>
        </w:tc>
        <w:tc>
          <w:tcPr>
            <w:tcW w:w="4324" w:type="dxa"/>
            <w:vMerge/>
            <w:tcBorders>
              <w:left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4.1.1</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Почетное звание «Народный учитель РФ»</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4 500</w:t>
            </w: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4.1.2</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Почетное звание «Заслуженный учитель РФ», «Заслуженный работник культуры РФ», «Заслуженный работник физической культуры РФ», «Заслуженный мастер спорта РФ», «Заслуженный мастер производственного обучения РФ», «Заслуженный преподаватель РФ»</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3 500</w:t>
            </w: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4.1.3</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Почетное звание «Почетный работник общего образования», «Почетный работник НПО РФ», «Почетный работник СПО РФ», «Почетный работник ВПО РФ», «Почетный работник науки и техники РФ», «Ветеран сферы образования»; «</w:t>
            </w:r>
            <w:r w:rsidRPr="00C2511C">
              <w:rPr>
                <w:rFonts w:ascii="Times New Roman" w:hAnsi="Times New Roman"/>
                <w:color w:val="22272F"/>
                <w:sz w:val="22"/>
                <w:szCs w:val="22"/>
                <w:shd w:val="clear" w:color="auto" w:fill="FFFFFF"/>
              </w:rPr>
              <w:t xml:space="preserve">Почетный работник сферы образования РФ», «Почетный работник науки и техники РФ», «Почетный работник сферы воспитания детей и молодежи Российской Федерации», «Почетный работник сферы молодежной политики Российской Федерации», «Ветеран сферы воспитания и образования», «Почетный работник воспитания и просвещения» </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2 600</w:t>
            </w: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4.1.4</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Нагрудный знак «</w:t>
            </w:r>
            <w:r w:rsidRPr="00C2511C">
              <w:rPr>
                <w:rFonts w:ascii="Times New Roman" w:hAnsi="Times New Roman"/>
                <w:color w:val="22272F"/>
                <w:sz w:val="22"/>
                <w:szCs w:val="22"/>
                <w:shd w:val="clear" w:color="auto" w:fill="FFFFFF"/>
              </w:rPr>
              <w:t>За развитие научно-исследовательской работы студентов», «Отличник народного просвещения», «Отличник просвещения РСФСР», «Отличник физической культуры»</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1 600</w:t>
            </w: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4.1.5</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Почетная грамота, Благодарность Министерства образования и науки</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1 020</w:t>
            </w: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4.2.</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Руководящим работникам (за исключением руководителей), специалистам, служащим за наличие ведомственных наград:</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4.2.1</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Медаль Ушинского К.Д., Медаль Выготского Л.С.;</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5 100</w:t>
            </w: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4.2.2</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pStyle w:val="s1"/>
              <w:shd w:val="clear" w:color="auto" w:fill="FFFFFF"/>
              <w:spacing w:before="0" w:beforeAutospacing="0" w:after="0" w:afterAutospacing="0"/>
              <w:rPr>
                <w:rFonts w:ascii="Times New Roman" w:hAnsi="Times New Roman"/>
                <w:color w:val="22272F"/>
              </w:rPr>
            </w:pPr>
            <w:r w:rsidRPr="00C2511C">
              <w:rPr>
                <w:rFonts w:ascii="Times New Roman" w:hAnsi="Times New Roman"/>
                <w:color w:val="22272F"/>
                <w:sz w:val="22"/>
                <w:szCs w:val="22"/>
              </w:rPr>
              <w:t>Почетное звание «Почетный работник сферы образования Российской Федерации»; почетное звание «Почетный работник сферы воспитания детей и молодежи Российской Федерации»;</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2 600</w:t>
            </w: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4.2.3</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shd w:val="clear" w:color="auto" w:fill="FFFFFF"/>
              </w:rPr>
            </w:pPr>
            <w:r w:rsidRPr="00C2511C">
              <w:rPr>
                <w:rFonts w:ascii="Times New Roman" w:hAnsi="Times New Roman"/>
                <w:sz w:val="22"/>
                <w:szCs w:val="22"/>
                <w:shd w:val="clear" w:color="auto" w:fill="FFFFFF"/>
              </w:rPr>
              <w:t>Нагрудный знак «За милосердие и благотворительность», нагрудный знак «Почетный наставник», нагрудный знак «За верность профессии», нагрудный знак «Молодость и Профессионализм»; «Отличник просвещения»</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1600</w:t>
            </w: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4.2.4</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shd w:val="clear" w:color="auto" w:fill="FFFFFF"/>
              </w:rPr>
            </w:pPr>
            <w:r w:rsidRPr="00C2511C">
              <w:rPr>
                <w:rFonts w:ascii="Times New Roman" w:hAnsi="Times New Roman"/>
                <w:sz w:val="22"/>
                <w:szCs w:val="22"/>
                <w:shd w:val="clear" w:color="auto" w:fill="FFFFFF"/>
              </w:rPr>
              <w:t>Благодарность, Почетная грамота Министерства просвещения РФ</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1 020</w:t>
            </w: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4.3.</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Работникам (за исключением руководителя) за наличие</w:t>
            </w:r>
            <w:r w:rsidRPr="00C2511C">
              <w:rPr>
                <w:rFonts w:ascii="Times New Roman" w:hAnsi="Times New Roman"/>
                <w:color w:val="22272F"/>
                <w:sz w:val="22"/>
                <w:szCs w:val="22"/>
                <w:shd w:val="clear" w:color="auto" w:fill="FFFFFF"/>
              </w:rPr>
              <w:t xml:space="preserve"> региональной награды п</w:t>
            </w:r>
            <w:r w:rsidRPr="00C2511C">
              <w:rPr>
                <w:rFonts w:ascii="Times New Roman" w:hAnsi="Times New Roman"/>
                <w:sz w:val="22"/>
                <w:szCs w:val="22"/>
              </w:rPr>
              <w:t>очетный знак министерства образования Воронежской области «За заслуги в сфере образования Воронежской области»</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r w:rsidRPr="00C2511C">
              <w:rPr>
                <w:rFonts w:ascii="Times New Roman" w:hAnsi="Times New Roman"/>
                <w:sz w:val="22"/>
                <w:szCs w:val="22"/>
              </w:rPr>
              <w:t>2 550</w:t>
            </w:r>
          </w:p>
        </w:tc>
        <w:tc>
          <w:tcPr>
            <w:tcW w:w="4324" w:type="dxa"/>
            <w:vMerge/>
            <w:tcBorders>
              <w:left w:val="single" w:sz="4" w:space="0" w:color="000000"/>
              <w:bottom w:val="single" w:sz="4" w:space="0" w:color="000000"/>
              <w:right w:val="single" w:sz="4" w:space="0" w:color="000000"/>
            </w:tcBorders>
          </w:tcPr>
          <w:p w:rsidR="00A70CA1" w:rsidRPr="00C2511C" w:rsidRDefault="00A70CA1" w:rsidP="00C2511C">
            <w:pPr>
              <w:pStyle w:val="p50"/>
              <w:shd w:val="clear" w:color="auto" w:fill="FFFFFF"/>
              <w:spacing w:before="0" w:beforeAutospacing="0" w:after="0" w:afterAutospacing="0"/>
              <w:rPr>
                <w:rStyle w:val="s13"/>
                <w:rFonts w:ascii="Times New Roman" w:eastAsia="Tahoma"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5.</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Молодым специалистам (в возрасте до 35 лет) со стажем работы до 5 лет работающим по должностям в соответствии с приложением 2</w:t>
            </w:r>
            <w:r w:rsidRPr="00C2511C">
              <w:rPr>
                <w:rFonts w:ascii="Times New Roman" w:hAnsi="Times New Roman"/>
                <w:color w:val="F79646"/>
                <w:sz w:val="22"/>
                <w:szCs w:val="22"/>
              </w:rPr>
              <w:t>:</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p>
        </w:tc>
        <w:tc>
          <w:tcPr>
            <w:tcW w:w="4324" w:type="dxa"/>
            <w:vMerge w:val="restart"/>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pStyle w:val="p16"/>
              <w:shd w:val="clear" w:color="auto" w:fill="FFFFFF"/>
              <w:spacing w:before="0" w:beforeAutospacing="0" w:after="0" w:afterAutospacing="0"/>
              <w:ind w:firstLine="539"/>
              <w:rPr>
                <w:rFonts w:ascii="Times New Roman" w:hAnsi="Times New Roman"/>
              </w:rPr>
            </w:pPr>
            <w:r w:rsidRPr="00C2511C">
              <w:rPr>
                <w:rFonts w:ascii="Times New Roman" w:hAnsi="Times New Roman"/>
                <w:sz w:val="22"/>
                <w:szCs w:val="22"/>
              </w:rPr>
              <w:t>.</w:t>
            </w:r>
          </w:p>
          <w:p w:rsidR="00A70CA1" w:rsidRPr="00C2511C" w:rsidRDefault="00A70CA1" w:rsidP="00C2511C">
            <w:pPr>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5.1.</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widowControl w:val="0"/>
              <w:autoSpaceDE w:val="0"/>
              <w:rPr>
                <w:rFonts w:ascii="Times New Roman" w:hAnsi="Times New Roman"/>
              </w:rPr>
            </w:pPr>
            <w:r w:rsidRPr="00C2511C">
              <w:rPr>
                <w:rFonts w:ascii="Times New Roman" w:hAnsi="Times New Roman"/>
                <w:sz w:val="22"/>
                <w:szCs w:val="22"/>
              </w:rPr>
              <w:t>- в общеобразовательной организации, расположенной в городской местности или  в поселке городского типа;</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5 000</w:t>
            </w:r>
          </w:p>
        </w:tc>
        <w:tc>
          <w:tcPr>
            <w:tcW w:w="4324" w:type="dxa"/>
            <w:vMerge/>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5.2.</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widowControl w:val="0"/>
              <w:autoSpaceDE w:val="0"/>
              <w:rPr>
                <w:rFonts w:ascii="Times New Roman" w:hAnsi="Times New Roman"/>
              </w:rPr>
            </w:pPr>
            <w:r w:rsidRPr="00C2511C">
              <w:rPr>
                <w:rFonts w:ascii="Times New Roman" w:hAnsi="Times New Roman"/>
                <w:sz w:val="22"/>
                <w:szCs w:val="22"/>
              </w:rPr>
              <w:t>- в общеобразовательной организации, расположенной в городской местности или  в поселке городского типа (при наличии диплома с отличием);</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6 000</w:t>
            </w:r>
          </w:p>
        </w:tc>
        <w:tc>
          <w:tcPr>
            <w:tcW w:w="4324" w:type="dxa"/>
            <w:vMerge/>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5.3.</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widowControl w:val="0"/>
              <w:autoSpaceDE w:val="0"/>
              <w:rPr>
                <w:rFonts w:ascii="Times New Roman" w:hAnsi="Times New Roman"/>
              </w:rPr>
            </w:pPr>
            <w:r w:rsidRPr="00C2511C">
              <w:rPr>
                <w:rFonts w:ascii="Times New Roman" w:hAnsi="Times New Roman"/>
                <w:sz w:val="22"/>
                <w:szCs w:val="22"/>
              </w:rPr>
              <w:t>- в общеобразовательной организации, расположенной в сельской местности;</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7 000</w:t>
            </w:r>
          </w:p>
        </w:tc>
        <w:tc>
          <w:tcPr>
            <w:tcW w:w="4324" w:type="dxa"/>
            <w:vMerge/>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5.4.</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widowControl w:val="0"/>
              <w:autoSpaceDE w:val="0"/>
              <w:rPr>
                <w:rFonts w:ascii="Times New Roman" w:hAnsi="Times New Roman"/>
              </w:rPr>
            </w:pPr>
            <w:r w:rsidRPr="00C2511C">
              <w:rPr>
                <w:rFonts w:ascii="Times New Roman" w:hAnsi="Times New Roman"/>
                <w:sz w:val="22"/>
                <w:szCs w:val="22"/>
              </w:rPr>
              <w:t>- в общеобразовательной организации, расположенной в сельской местности (при наличии диплома с отличием).</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8 000</w:t>
            </w:r>
          </w:p>
        </w:tc>
        <w:tc>
          <w:tcPr>
            <w:tcW w:w="4324" w:type="dxa"/>
            <w:vMerge/>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6.</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xml:space="preserve">Студентам СПО и вузов, заключившим трудовой договор по должностям в соответствии с приложением 2, при условии отсутствия академической задолженности </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p>
        </w:tc>
        <w:tc>
          <w:tcPr>
            <w:tcW w:w="4324" w:type="dxa"/>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6.1.</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в общеобразовательной организации, расположенной в городской местности или  в поселке городского типа;</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3 000</w:t>
            </w:r>
          </w:p>
        </w:tc>
        <w:tc>
          <w:tcPr>
            <w:tcW w:w="4324" w:type="dxa"/>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6.2.</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в общеобразовательной организации, расположенной в городской местности или  в поселке городского типа, в случае если 75% оценок «отлично»;</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4 000</w:t>
            </w:r>
          </w:p>
        </w:tc>
        <w:tc>
          <w:tcPr>
            <w:tcW w:w="4324" w:type="dxa"/>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6.3.</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в общеобразовательной организации, расположенной в сельской местности</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5 000</w:t>
            </w:r>
          </w:p>
        </w:tc>
        <w:tc>
          <w:tcPr>
            <w:tcW w:w="4324" w:type="dxa"/>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6.4.</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в общеобразовательной организации, расположенной в сельской местности, в случае если 75% оценок «отлично»</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6 000</w:t>
            </w:r>
          </w:p>
        </w:tc>
        <w:tc>
          <w:tcPr>
            <w:tcW w:w="4324" w:type="dxa"/>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7.</w:t>
            </w:r>
          </w:p>
        </w:tc>
        <w:tc>
          <w:tcPr>
            <w:tcW w:w="3827" w:type="dxa"/>
            <w:tcBorders>
              <w:top w:val="single" w:sz="4" w:space="0" w:color="000000"/>
              <w:left w:val="single" w:sz="4" w:space="0" w:color="000000"/>
              <w:bottom w:val="single" w:sz="4" w:space="0" w:color="000000"/>
            </w:tcBorders>
            <w:vAlign w:val="center"/>
          </w:tcPr>
          <w:p w:rsidR="00A70CA1" w:rsidRPr="00C2511C" w:rsidRDefault="00A70CA1" w:rsidP="00C2511C">
            <w:pPr>
              <w:widowControl w:val="0"/>
              <w:autoSpaceDE w:val="0"/>
              <w:rPr>
                <w:rFonts w:ascii="Times New Roman" w:hAnsi="Times New Roman"/>
              </w:rPr>
            </w:pPr>
            <w:r w:rsidRPr="00C2511C">
              <w:rPr>
                <w:rFonts w:ascii="Times New Roman" w:hAnsi="Times New Roman"/>
                <w:sz w:val="22"/>
                <w:szCs w:val="22"/>
              </w:rPr>
              <w:t>Педагогическим работникам, реализующим образовательные программы дошкольного образования, за исключением педагогов-психологов, учителей-логопедов, учителей-дефектологов</w:t>
            </w:r>
            <w:r w:rsidRPr="00C2511C">
              <w:rPr>
                <w:rStyle w:val="ae"/>
                <w:rFonts w:ascii="Times New Roman" w:hAnsi="Times New Roman"/>
                <w:sz w:val="22"/>
                <w:szCs w:val="22"/>
              </w:rPr>
              <w:footnoteReference w:id="32"/>
            </w:r>
          </w:p>
        </w:tc>
        <w:tc>
          <w:tcPr>
            <w:tcW w:w="1702" w:type="dxa"/>
            <w:tcBorders>
              <w:top w:val="single" w:sz="4" w:space="0" w:color="000000"/>
              <w:left w:val="single" w:sz="4" w:space="0" w:color="000000"/>
              <w:bottom w:val="single" w:sz="4" w:space="0" w:color="000000"/>
              <w:right w:val="single" w:sz="4" w:space="0" w:color="auto"/>
            </w:tcBorders>
          </w:tcPr>
          <w:p w:rsidR="00A70CA1" w:rsidRPr="00C2511C" w:rsidRDefault="00A70CA1" w:rsidP="00C2511C">
            <w:pPr>
              <w:rPr>
                <w:rFonts w:ascii="Times New Roman" w:hAnsi="Times New Roman"/>
              </w:rPr>
            </w:pPr>
            <w:r w:rsidRPr="00C2511C">
              <w:rPr>
                <w:rFonts w:ascii="Times New Roman" w:hAnsi="Times New Roman"/>
                <w:sz w:val="22"/>
                <w:szCs w:val="22"/>
              </w:rPr>
              <w:t>7 500</w:t>
            </w:r>
          </w:p>
        </w:tc>
        <w:tc>
          <w:tcPr>
            <w:tcW w:w="4324" w:type="dxa"/>
            <w:tcBorders>
              <w:top w:val="single" w:sz="4" w:space="0" w:color="auto"/>
              <w:left w:val="single" w:sz="4" w:space="0" w:color="auto"/>
              <w:bottom w:val="single" w:sz="4" w:space="0" w:color="auto"/>
              <w:right w:val="single" w:sz="4" w:space="0" w:color="auto"/>
            </w:tcBorders>
          </w:tcPr>
          <w:p w:rsidR="00A70CA1" w:rsidRPr="00C2511C" w:rsidRDefault="00A70CA1" w:rsidP="00C2511C">
            <w:pPr>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8.</w:t>
            </w:r>
          </w:p>
        </w:tc>
        <w:tc>
          <w:tcPr>
            <w:tcW w:w="3827" w:type="dxa"/>
            <w:tcBorders>
              <w:top w:val="single" w:sz="4" w:space="0" w:color="000000"/>
              <w:left w:val="single" w:sz="4" w:space="0" w:color="000000"/>
              <w:bottom w:val="single" w:sz="4" w:space="0" w:color="000000"/>
            </w:tcBorders>
            <w:vAlign w:val="center"/>
          </w:tcPr>
          <w:p w:rsidR="00A70CA1" w:rsidRPr="00C2511C" w:rsidRDefault="00A70CA1" w:rsidP="00C2511C">
            <w:pPr>
              <w:widowControl w:val="0"/>
              <w:autoSpaceDE w:val="0"/>
              <w:rPr>
                <w:rFonts w:ascii="Times New Roman" w:hAnsi="Times New Roman"/>
              </w:rPr>
            </w:pPr>
            <w:proofErr w:type="gramStart"/>
            <w:r w:rsidRPr="00C2511C">
              <w:rPr>
                <w:rFonts w:ascii="Times New Roman" w:hAnsi="Times New Roman"/>
                <w:sz w:val="22"/>
                <w:szCs w:val="22"/>
              </w:rPr>
              <w:t>Педагог-психолог (за исключением педагога-психолога «Ресурсного класса»), учитель-логопед, учитель-дефектолог (за исключением учителя-дефектолога «Ресурсного класса»), социальный педагог</w:t>
            </w:r>
            <w:proofErr w:type="gramEnd"/>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18900</w:t>
            </w:r>
          </w:p>
        </w:tc>
        <w:tc>
          <w:tcPr>
            <w:tcW w:w="4324" w:type="dxa"/>
            <w:tcBorders>
              <w:top w:val="single" w:sz="4" w:space="0" w:color="auto"/>
              <w:left w:val="single" w:sz="4" w:space="0" w:color="000000"/>
              <w:bottom w:val="single" w:sz="4" w:space="0" w:color="auto"/>
              <w:right w:val="single" w:sz="4" w:space="0" w:color="000000"/>
            </w:tcBorders>
          </w:tcPr>
          <w:p w:rsidR="00A70CA1" w:rsidRPr="00C2511C" w:rsidRDefault="00A70CA1" w:rsidP="00C2511C">
            <w:pPr>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9.</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Советник директора по воспитанию и взаимодействию с детскими общественными объединениями</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r w:rsidRPr="00C2511C">
              <w:rPr>
                <w:rFonts w:ascii="Times New Roman" w:hAnsi="Times New Roman"/>
                <w:sz w:val="22"/>
                <w:szCs w:val="22"/>
              </w:rPr>
              <w:t>20 000</w:t>
            </w:r>
          </w:p>
        </w:tc>
        <w:tc>
          <w:tcPr>
            <w:tcW w:w="4324" w:type="dxa"/>
            <w:tcBorders>
              <w:top w:val="single" w:sz="4" w:space="0" w:color="auto"/>
              <w:left w:val="single" w:sz="4" w:space="0" w:color="000000"/>
              <w:bottom w:val="single" w:sz="4" w:space="0" w:color="auto"/>
              <w:right w:val="single" w:sz="4" w:space="0" w:color="000000"/>
            </w:tcBorders>
          </w:tcPr>
          <w:p w:rsidR="00A70CA1" w:rsidRPr="00C2511C" w:rsidRDefault="00A70CA1" w:rsidP="00C2511C">
            <w:pPr>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4914B2">
            <w:pPr>
              <w:ind w:firstLine="0"/>
              <w:rPr>
                <w:rFonts w:ascii="Times New Roman" w:hAnsi="Times New Roman"/>
              </w:rPr>
            </w:pPr>
            <w:r w:rsidRPr="00C2511C">
              <w:rPr>
                <w:rFonts w:ascii="Times New Roman" w:hAnsi="Times New Roman"/>
                <w:sz w:val="22"/>
                <w:szCs w:val="22"/>
              </w:rPr>
              <w:t>10</w:t>
            </w:r>
            <w:r w:rsidR="004914B2">
              <w:rPr>
                <w:rFonts w:ascii="Times New Roman" w:hAnsi="Times New Roman"/>
                <w:sz w:val="22"/>
                <w:szCs w:val="22"/>
              </w:rPr>
              <w:t>.</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pStyle w:val="ConsPlusNonformat"/>
              <w:widowControl/>
              <w:ind w:firstLine="242"/>
              <w:jc w:val="both"/>
              <w:rPr>
                <w:rFonts w:ascii="Times New Roman" w:hAnsi="Times New Roman" w:cs="Times New Roman"/>
                <w:sz w:val="24"/>
                <w:szCs w:val="24"/>
                <w:highlight w:val="green"/>
              </w:rPr>
            </w:pPr>
            <w:r w:rsidRPr="00C2511C">
              <w:rPr>
                <w:rFonts w:ascii="Times New Roman" w:hAnsi="Times New Roman" w:cs="Times New Roman"/>
                <w:sz w:val="24"/>
                <w:szCs w:val="24"/>
              </w:rPr>
              <w:t xml:space="preserve">За реализацию профильных учебных предметов, а также учебных курсов, курсов внеурочной деятельности и программ дополнительного </w:t>
            </w:r>
            <w:proofErr w:type="gramStart"/>
            <w:r w:rsidRPr="00C2511C">
              <w:rPr>
                <w:rFonts w:ascii="Times New Roman" w:hAnsi="Times New Roman" w:cs="Times New Roman"/>
                <w:sz w:val="24"/>
                <w:szCs w:val="24"/>
              </w:rPr>
              <w:t>образования</w:t>
            </w:r>
            <w:proofErr w:type="gramEnd"/>
            <w:r w:rsidRPr="00C2511C">
              <w:rPr>
                <w:rFonts w:ascii="Times New Roman" w:hAnsi="Times New Roman" w:cs="Times New Roman"/>
                <w:sz w:val="24"/>
                <w:szCs w:val="24"/>
              </w:rPr>
              <w:t xml:space="preserve"> соответствующих профилю, для обучающихся в центрах обучения и сопровождения детей, проявляющих способности</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r w:rsidRPr="00C2511C">
              <w:rPr>
                <w:rFonts w:ascii="Times New Roman" w:hAnsi="Times New Roman"/>
                <w:sz w:val="22"/>
                <w:szCs w:val="22"/>
              </w:rPr>
              <w:t>20 000</w:t>
            </w:r>
          </w:p>
        </w:tc>
        <w:tc>
          <w:tcPr>
            <w:tcW w:w="4324" w:type="dxa"/>
            <w:tcBorders>
              <w:top w:val="single" w:sz="4" w:space="0" w:color="auto"/>
              <w:left w:val="single" w:sz="4" w:space="0" w:color="000000"/>
              <w:bottom w:val="single" w:sz="4" w:space="0" w:color="auto"/>
              <w:right w:val="single" w:sz="4" w:space="0" w:color="000000"/>
            </w:tcBorders>
          </w:tcPr>
          <w:p w:rsidR="00A70CA1" w:rsidRPr="00C2511C" w:rsidRDefault="00A70CA1" w:rsidP="00C2511C">
            <w:pPr>
              <w:rPr>
                <w:rFonts w:ascii="Times New Roman" w:hAnsi="Times New Roman"/>
              </w:rPr>
            </w:pPr>
          </w:p>
        </w:tc>
      </w:tr>
      <w:tr w:rsidR="00A70CA1" w:rsidRPr="00C2511C" w:rsidTr="00CB3756">
        <w:tc>
          <w:tcPr>
            <w:tcW w:w="781" w:type="dxa"/>
            <w:vMerge w:val="restart"/>
            <w:tcBorders>
              <w:top w:val="single" w:sz="4" w:space="0" w:color="000000"/>
              <w:left w:val="single" w:sz="4" w:space="0" w:color="000000"/>
            </w:tcBorders>
          </w:tcPr>
          <w:p w:rsidR="00A70CA1" w:rsidRPr="00C2511C" w:rsidRDefault="00A70CA1" w:rsidP="004914B2">
            <w:pPr>
              <w:ind w:firstLine="0"/>
              <w:rPr>
                <w:rFonts w:ascii="Times New Roman" w:hAnsi="Times New Roman"/>
              </w:rPr>
            </w:pPr>
            <w:r w:rsidRPr="00C2511C">
              <w:rPr>
                <w:rFonts w:ascii="Times New Roman" w:hAnsi="Times New Roman"/>
                <w:sz w:val="22"/>
                <w:szCs w:val="22"/>
              </w:rPr>
              <w:t>11</w:t>
            </w:r>
            <w:r w:rsidR="004914B2">
              <w:rPr>
                <w:rFonts w:ascii="Times New Roman" w:hAnsi="Times New Roman"/>
                <w:sz w:val="22"/>
                <w:szCs w:val="22"/>
              </w:rPr>
              <w:t>.</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Специалистам, работающим в школьных технопарках «</w:t>
            </w:r>
            <w:proofErr w:type="spellStart"/>
            <w:r w:rsidRPr="00C2511C">
              <w:rPr>
                <w:rFonts w:ascii="Times New Roman" w:hAnsi="Times New Roman"/>
                <w:sz w:val="22"/>
                <w:szCs w:val="22"/>
              </w:rPr>
              <w:t>Кванториум</w:t>
            </w:r>
            <w:proofErr w:type="spellEnd"/>
            <w:r w:rsidRPr="00C2511C">
              <w:rPr>
                <w:rFonts w:ascii="Times New Roman" w:hAnsi="Times New Roman"/>
                <w:sz w:val="22"/>
                <w:szCs w:val="22"/>
              </w:rPr>
              <w:t>»:</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p>
        </w:tc>
        <w:tc>
          <w:tcPr>
            <w:tcW w:w="4324" w:type="dxa"/>
            <w:tcBorders>
              <w:top w:val="single" w:sz="4" w:space="0" w:color="auto"/>
              <w:left w:val="single" w:sz="4" w:space="0" w:color="000000"/>
              <w:bottom w:val="single" w:sz="4" w:space="0" w:color="auto"/>
              <w:right w:val="single" w:sz="4" w:space="0" w:color="000000"/>
            </w:tcBorders>
          </w:tcPr>
          <w:p w:rsidR="00A70CA1" w:rsidRPr="00C2511C" w:rsidRDefault="00A70CA1" w:rsidP="00C2511C">
            <w:pPr>
              <w:rPr>
                <w:rFonts w:ascii="Times New Roman" w:hAnsi="Times New Roman"/>
              </w:rPr>
            </w:pPr>
          </w:p>
        </w:tc>
      </w:tr>
      <w:tr w:rsidR="00A70CA1" w:rsidRPr="00C2511C" w:rsidTr="00CB3756">
        <w:tc>
          <w:tcPr>
            <w:tcW w:w="781" w:type="dxa"/>
            <w:vMerge/>
            <w:tcBorders>
              <w:left w:val="single" w:sz="4" w:space="0" w:color="000000"/>
            </w:tcBorders>
          </w:tcPr>
          <w:p w:rsidR="00A70CA1" w:rsidRPr="00C2511C" w:rsidRDefault="00A70CA1" w:rsidP="00C2511C">
            <w:pPr>
              <w:rPr>
                <w:rFonts w:ascii="Times New Roman" w:hAnsi="Times New Roman"/>
              </w:rPr>
            </w:pP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rPr>
              <w:t>Педагогам за реализацию программ дополнительного образования естественнонаучной и технологической направленностей</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r w:rsidRPr="00C2511C">
              <w:rPr>
                <w:rFonts w:ascii="Times New Roman" w:hAnsi="Times New Roman"/>
                <w:sz w:val="22"/>
                <w:szCs w:val="22"/>
              </w:rPr>
              <w:t>14 000</w:t>
            </w:r>
          </w:p>
        </w:tc>
        <w:tc>
          <w:tcPr>
            <w:tcW w:w="4324" w:type="dxa"/>
            <w:tcBorders>
              <w:top w:val="single" w:sz="4" w:space="0" w:color="auto"/>
              <w:left w:val="single" w:sz="4" w:space="0" w:color="000000"/>
              <w:bottom w:val="single" w:sz="4" w:space="0" w:color="auto"/>
              <w:right w:val="single" w:sz="4" w:space="0" w:color="000000"/>
            </w:tcBorders>
          </w:tcPr>
          <w:p w:rsidR="00A70CA1" w:rsidRPr="00C2511C" w:rsidRDefault="00A70CA1" w:rsidP="00C2511C">
            <w:pPr>
              <w:rPr>
                <w:rFonts w:ascii="Times New Roman" w:hAnsi="Times New Roman"/>
              </w:rPr>
            </w:pPr>
          </w:p>
        </w:tc>
      </w:tr>
      <w:tr w:rsidR="00A70CA1" w:rsidRPr="00C2511C" w:rsidTr="00CB3756">
        <w:tc>
          <w:tcPr>
            <w:tcW w:w="781" w:type="dxa"/>
            <w:vMerge/>
            <w:tcBorders>
              <w:left w:val="single" w:sz="4" w:space="0" w:color="000000"/>
            </w:tcBorders>
          </w:tcPr>
          <w:p w:rsidR="00A70CA1" w:rsidRPr="00C2511C" w:rsidRDefault="00A70CA1" w:rsidP="00C2511C">
            <w:pPr>
              <w:rPr>
                <w:rFonts w:ascii="Times New Roman" w:hAnsi="Times New Roman"/>
              </w:rPr>
            </w:pP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xml:space="preserve">Лаборантам </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r w:rsidRPr="00C2511C">
              <w:rPr>
                <w:rFonts w:ascii="Times New Roman" w:hAnsi="Times New Roman"/>
                <w:sz w:val="22"/>
                <w:szCs w:val="22"/>
              </w:rPr>
              <w:t>11 500</w:t>
            </w:r>
          </w:p>
        </w:tc>
        <w:tc>
          <w:tcPr>
            <w:tcW w:w="4324" w:type="dxa"/>
            <w:tcBorders>
              <w:top w:val="single" w:sz="4" w:space="0" w:color="auto"/>
              <w:left w:val="single" w:sz="4" w:space="0" w:color="000000"/>
              <w:bottom w:val="single" w:sz="4" w:space="0" w:color="auto"/>
              <w:right w:val="single" w:sz="4" w:space="0" w:color="000000"/>
            </w:tcBorders>
          </w:tcPr>
          <w:p w:rsidR="00A70CA1" w:rsidRPr="00C2511C" w:rsidRDefault="00A70CA1" w:rsidP="00C2511C">
            <w:pPr>
              <w:rPr>
                <w:rFonts w:ascii="Times New Roman" w:hAnsi="Times New Roman"/>
              </w:rPr>
            </w:pPr>
          </w:p>
        </w:tc>
      </w:tr>
      <w:tr w:rsidR="00A70CA1" w:rsidRPr="00C2511C" w:rsidTr="00CB3756">
        <w:tc>
          <w:tcPr>
            <w:tcW w:w="781" w:type="dxa"/>
            <w:vMerge/>
            <w:tcBorders>
              <w:left w:val="single" w:sz="4" w:space="0" w:color="000000"/>
            </w:tcBorders>
          </w:tcPr>
          <w:p w:rsidR="00A70CA1" w:rsidRPr="00C2511C" w:rsidRDefault="00A70CA1" w:rsidP="00C2511C">
            <w:pPr>
              <w:rPr>
                <w:rFonts w:ascii="Times New Roman" w:hAnsi="Times New Roman"/>
              </w:rPr>
            </w:pP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Инженерам</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r w:rsidRPr="00C2511C">
              <w:rPr>
                <w:rFonts w:ascii="Times New Roman" w:hAnsi="Times New Roman"/>
                <w:sz w:val="22"/>
                <w:szCs w:val="22"/>
              </w:rPr>
              <w:t>26 000</w:t>
            </w:r>
          </w:p>
        </w:tc>
        <w:tc>
          <w:tcPr>
            <w:tcW w:w="4324" w:type="dxa"/>
            <w:tcBorders>
              <w:top w:val="single" w:sz="4" w:space="0" w:color="auto"/>
              <w:left w:val="single" w:sz="4" w:space="0" w:color="000000"/>
              <w:bottom w:val="single" w:sz="4" w:space="0" w:color="auto"/>
              <w:right w:val="single" w:sz="4" w:space="0" w:color="000000"/>
            </w:tcBorders>
          </w:tcPr>
          <w:p w:rsidR="00A70CA1" w:rsidRPr="00C2511C" w:rsidRDefault="00A70CA1" w:rsidP="00C2511C">
            <w:pPr>
              <w:rPr>
                <w:rFonts w:ascii="Times New Roman" w:hAnsi="Times New Roman"/>
              </w:rPr>
            </w:pPr>
          </w:p>
        </w:tc>
      </w:tr>
      <w:tr w:rsidR="00A70CA1" w:rsidRPr="00C2511C" w:rsidTr="00CB3756">
        <w:tc>
          <w:tcPr>
            <w:tcW w:w="781" w:type="dxa"/>
            <w:vMerge/>
            <w:tcBorders>
              <w:left w:val="single" w:sz="4" w:space="0" w:color="000000"/>
            </w:tcBorders>
          </w:tcPr>
          <w:p w:rsidR="00A70CA1" w:rsidRPr="00C2511C" w:rsidRDefault="00A70CA1" w:rsidP="00C2511C">
            <w:pPr>
              <w:rPr>
                <w:rFonts w:ascii="Times New Roman" w:hAnsi="Times New Roman"/>
              </w:rPr>
            </w:pP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Методистам</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r w:rsidRPr="00C2511C">
              <w:rPr>
                <w:rFonts w:ascii="Times New Roman" w:hAnsi="Times New Roman"/>
                <w:sz w:val="22"/>
                <w:szCs w:val="22"/>
              </w:rPr>
              <w:t>14 000</w:t>
            </w:r>
          </w:p>
        </w:tc>
        <w:tc>
          <w:tcPr>
            <w:tcW w:w="4324" w:type="dxa"/>
            <w:tcBorders>
              <w:top w:val="single" w:sz="4" w:space="0" w:color="auto"/>
              <w:left w:val="single" w:sz="4" w:space="0" w:color="000000"/>
              <w:bottom w:val="single" w:sz="4" w:space="0" w:color="auto"/>
              <w:right w:val="single" w:sz="4" w:space="0" w:color="000000"/>
            </w:tcBorders>
          </w:tcPr>
          <w:p w:rsidR="00A70CA1" w:rsidRPr="00C2511C" w:rsidRDefault="00A70CA1" w:rsidP="00C2511C">
            <w:pPr>
              <w:rPr>
                <w:rFonts w:ascii="Times New Roman" w:hAnsi="Times New Roman"/>
              </w:rPr>
            </w:pPr>
          </w:p>
        </w:tc>
      </w:tr>
      <w:tr w:rsidR="00A70CA1" w:rsidRPr="00C2511C" w:rsidTr="00CB3756">
        <w:tc>
          <w:tcPr>
            <w:tcW w:w="781" w:type="dxa"/>
            <w:tcBorders>
              <w:top w:val="single" w:sz="4" w:space="0" w:color="auto"/>
              <w:left w:val="single" w:sz="4" w:space="0" w:color="000000"/>
              <w:bottom w:val="single" w:sz="4" w:space="0" w:color="000000"/>
            </w:tcBorders>
          </w:tcPr>
          <w:p w:rsidR="00A70CA1" w:rsidRPr="00C2511C" w:rsidRDefault="00A70CA1" w:rsidP="004914B2">
            <w:pPr>
              <w:ind w:firstLine="0"/>
              <w:rPr>
                <w:rFonts w:ascii="Times New Roman" w:hAnsi="Times New Roman"/>
              </w:rPr>
            </w:pPr>
            <w:r w:rsidRPr="00C2511C">
              <w:rPr>
                <w:rFonts w:ascii="Times New Roman" w:hAnsi="Times New Roman"/>
                <w:sz w:val="22"/>
                <w:szCs w:val="22"/>
              </w:rPr>
              <w:t>12</w:t>
            </w:r>
            <w:r w:rsidR="004914B2">
              <w:rPr>
                <w:rFonts w:ascii="Times New Roman" w:hAnsi="Times New Roman"/>
                <w:sz w:val="22"/>
                <w:szCs w:val="22"/>
              </w:rPr>
              <w:t>.</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Младшим воспитателям и помощникам воспитателей доплата за участие в организации образовательного процесса</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r w:rsidRPr="00C2511C">
              <w:rPr>
                <w:rFonts w:ascii="Times New Roman" w:hAnsi="Times New Roman"/>
                <w:sz w:val="22"/>
                <w:szCs w:val="22"/>
              </w:rPr>
              <w:t>7 000</w:t>
            </w:r>
          </w:p>
        </w:tc>
        <w:tc>
          <w:tcPr>
            <w:tcW w:w="4324" w:type="dxa"/>
            <w:tcBorders>
              <w:top w:val="single" w:sz="4" w:space="0" w:color="auto"/>
              <w:left w:val="single" w:sz="4" w:space="0" w:color="000000"/>
              <w:bottom w:val="single" w:sz="4" w:space="0" w:color="000000"/>
              <w:right w:val="single" w:sz="4" w:space="0" w:color="000000"/>
            </w:tcBorders>
          </w:tcPr>
          <w:p w:rsidR="00A70CA1" w:rsidRPr="00C2511C" w:rsidRDefault="00A70CA1" w:rsidP="00C2511C">
            <w:pPr>
              <w:rPr>
                <w:rFonts w:ascii="Times New Roman" w:hAnsi="Times New Roman"/>
              </w:rPr>
            </w:pPr>
          </w:p>
        </w:tc>
      </w:tr>
    </w:tbl>
    <w:p w:rsidR="00A70CA1" w:rsidRPr="00C2511C" w:rsidRDefault="00A70CA1" w:rsidP="00C2511C">
      <w:pPr>
        <w:ind w:firstLine="0"/>
        <w:jc w:val="right"/>
        <w:rPr>
          <w:rFonts w:ascii="Times New Roman" w:hAnsi="Times New Roman"/>
          <w:kern w:val="36"/>
        </w:rPr>
      </w:pPr>
    </w:p>
    <w:p w:rsidR="00AE5C71" w:rsidRPr="00C2511C" w:rsidRDefault="00AE5C71" w:rsidP="00B412D1">
      <w:pPr>
        <w:ind w:firstLine="709"/>
        <w:rPr>
          <w:rFonts w:ascii="Times New Roman" w:hAnsi="Times New Roman"/>
          <w:kern w:val="36"/>
        </w:rPr>
      </w:pPr>
      <w:r w:rsidRPr="00C2511C">
        <w:rPr>
          <w:rFonts w:ascii="Times New Roman" w:hAnsi="Times New Roman"/>
          <w:kern w:val="36"/>
        </w:rPr>
        <w:t>При расчете заработной платы водителей учитываются следующие особенности:</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водителям школьного автобуса – 7 000 руб.,</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за работу на регулярном утвержденном маршруте по перевозке школьников:</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при протяженности дневного маршрута 50 км и менее – 5 000 руб.;</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при протяженности дневного маршрута более 50 и менее 100 км – 10 000 руб.;</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при протяженности дневного маршрута более 100 км – 15 000 руб.</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8.2. Выплаты стимулирующего характера по итогам работы устанавливаются в общеобразовательных организациях самостоятельно в пределах фонда оплаты труда, а также разрабатываются размеры и условия их осуществления.</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xml:space="preserve">8.3. Размеры и условия осуществления выплат стимулирующего характера для всех категорий работников в организациях устанавливаются в соответствии с настоящим положением, коллективным договором, локальным нормативным актом, принимаемым с учетом мнения представительного органа работников, и конкретизируются в трудовом договоре работника. </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Размеры и условия осуществления выплат стимулирующего характера для всех категорий работников организаций устанавливаются с учетом разрабатываемых в организации показателей и критериев оценки эффективности труда работников.</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При этом рекомендуется учитывать:</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xml:space="preserve">8.3.1. Для педагогических работников </w:t>
      </w:r>
      <w:proofErr w:type="gramStart"/>
      <w:r w:rsidRPr="00C2511C">
        <w:rPr>
          <w:rFonts w:ascii="Times New Roman" w:hAnsi="Times New Roman"/>
          <w:kern w:val="36"/>
        </w:rPr>
        <w:t>общеобразовательной</w:t>
      </w:r>
      <w:proofErr w:type="gramEnd"/>
      <w:r w:rsidRPr="00C2511C">
        <w:rPr>
          <w:rFonts w:ascii="Times New Roman" w:hAnsi="Times New Roman"/>
          <w:kern w:val="36"/>
        </w:rPr>
        <w:t xml:space="preserve"> организаций:</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инициативу, творчество и применение в работе современных форм и методов организации труда;</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xml:space="preserve">участие в профессиональных конкурсах, проводимых органами законодательной и исполнительной власти всех уровней и подведомственными им органами; организациями, в том числе образовательными организациями </w:t>
      </w:r>
      <w:proofErr w:type="gramStart"/>
      <w:r w:rsidRPr="00C2511C">
        <w:rPr>
          <w:rFonts w:ascii="Times New Roman" w:hAnsi="Times New Roman"/>
          <w:kern w:val="36"/>
        </w:rPr>
        <w:t>ВО</w:t>
      </w:r>
      <w:proofErr w:type="gramEnd"/>
      <w:r w:rsidRPr="00C2511C">
        <w:rPr>
          <w:rFonts w:ascii="Times New Roman" w:hAnsi="Times New Roman"/>
          <w:kern w:val="36"/>
        </w:rPr>
        <w:t xml:space="preserve"> и ДПО, физкультурно-спортивными обществами, общероссийскими общественно-государственными движениями (организациями) обучающихся, всероссийскими детско-юношескими общественными движениями;</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xml:space="preserve"> участие в работе проектных команд при реализации проектов в области образования регионального и федерального уровня;</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участие в реализации мероприятий по сохранению и укреплению здоровья обучающихся в общеобразовательных организациях, участие в организации физкультурно-оздоровительной и спортивной работы;</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разработка учебно-методических комплексов, прошедших апробацию и получивших положительную экспертизу профессионального сообщества, опубликованных в информационно-телекоммуникационной сети «Интернет», в том числе на официальном сайте общеобразовательной организации;</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работу в составе рабочей команды по подготовке заявки для участия в реализации региональных, федеральных проектов, прошедших конкурсный отбор;</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xml:space="preserve">наличие подготовленных педагогическими работниками обучающихся - победителей и призеров всероссийских (международных) олимпиад, конкурсов и соревнований, проводимых органами законодательной и исполнительной власти всех уровней и подведомственными им органами; организациями, в том числе образовательными организациями </w:t>
      </w:r>
      <w:proofErr w:type="gramStart"/>
      <w:r w:rsidRPr="00C2511C">
        <w:rPr>
          <w:rFonts w:ascii="Times New Roman" w:hAnsi="Times New Roman"/>
          <w:kern w:val="36"/>
        </w:rPr>
        <w:t>ВО</w:t>
      </w:r>
      <w:proofErr w:type="gramEnd"/>
      <w:r w:rsidRPr="00C2511C">
        <w:rPr>
          <w:rFonts w:ascii="Times New Roman" w:hAnsi="Times New Roman"/>
          <w:kern w:val="36"/>
        </w:rPr>
        <w:t xml:space="preserve"> и ДПО, физкультурно-спортивными обществами, общероссийскими общественно-государственными движениями (организациями) обучающихся, всероссийскими детско-юношескими общественными движениями;</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участие в выполнении программы развития общеобразовательной организации в качестве ответственного за реализацию мероприятия;</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другие показатели и условия.</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8.3.2. Для работников общеобразовательных организаций, осуществляющих трудовую деятельность по профессиям рабочих:</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xml:space="preserve">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общеобразовательной организации); </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выполнение особо важных и срочных работ;</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другие показатели и условия.</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8.3.3. Для всех категорий работников:</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успешное и добросовестное исполнение работником своих должностных обязанностей в соответствующем периоде;</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участие в организации мероприятий (семинары, конференции и прочие) муниципального, регионального и федерального уровня, проводимых на базе общеобразовательной организации;</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выполнение порученной работы, связанной с обеспечением рабочего процесса или уставной деятельности общеобразовательной организации;</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качественную подготовку и своевременную сдачу отчетности;</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участие работника в выполнении важных работ, мероприятий;</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организацию и проведение мероприятий, направленных на повышение авторитета и имиджа общеобразовательной организации среди населения;</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xml:space="preserve">трудовой вклад работника в выполнение проводимых общеобразовательной организацией мероприятий; </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использование новых эффективных технологий в процессе работы;</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xml:space="preserve">выполнение особо важных и срочных работ; </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другие показатели, условия и достижения.</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8.</w:t>
      </w:r>
      <w:r w:rsidR="00743F1D">
        <w:rPr>
          <w:rFonts w:ascii="Times New Roman" w:hAnsi="Times New Roman"/>
          <w:kern w:val="36"/>
        </w:rPr>
        <w:t>4</w:t>
      </w:r>
      <w:r w:rsidRPr="00C2511C">
        <w:rPr>
          <w:rFonts w:ascii="Times New Roman" w:hAnsi="Times New Roman"/>
          <w:kern w:val="36"/>
        </w:rPr>
        <w:t>. Выплаты за интенсивность и высокие результаты работы, за качество выполняемых работ, премиальные выплаты по итогам работы в зависимости от результатов и качества работы, а также заинтересованность в эффективном функционировании структурных подразделений и организации в целом.</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В целях повышения эффективности деятельности работников за выполненную работу в общеобразовательной организации, премия по итогам работы за отчетный период выплачивается с учетом выполнения установленных показателей и критериев оценки эффективности труда. При премировании может учитываться как индивидуальный, так и коллективный результат труда.</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8.</w:t>
      </w:r>
      <w:r w:rsidR="00743F1D">
        <w:rPr>
          <w:rFonts w:ascii="Times New Roman" w:hAnsi="Times New Roman"/>
          <w:kern w:val="36"/>
        </w:rPr>
        <w:t>5</w:t>
      </w:r>
      <w:r w:rsidRPr="00C2511C">
        <w:rPr>
          <w:rFonts w:ascii="Times New Roman" w:hAnsi="Times New Roman"/>
          <w:kern w:val="36"/>
        </w:rPr>
        <w:t xml:space="preserve">. </w:t>
      </w:r>
      <w:proofErr w:type="gramStart"/>
      <w:r w:rsidRPr="00C2511C">
        <w:rPr>
          <w:rFonts w:ascii="Times New Roman" w:hAnsi="Times New Roman"/>
          <w:kern w:val="36"/>
        </w:rPr>
        <w:t>При определении условий назначения выплат стимулирующего характера локальным нормативным актом общеобразовательной организации, устанавливающим систему оплаты труда (либо коллективным договором), должны быть установлены требования к документам, подтверждающим достижение показателя эффективности; дата начала осуществления выплаты за достижение показателя эффективности; продолжительность осуществления выплаты; периодичность ее осуществления; размер либо порядок определения размера выплаты и иные условия осуществления выплаты.</w:t>
      </w:r>
      <w:proofErr w:type="gramEnd"/>
    </w:p>
    <w:p w:rsidR="00AE5C71" w:rsidRPr="00C2511C" w:rsidRDefault="00AE5C71" w:rsidP="00C2511C">
      <w:pPr>
        <w:ind w:firstLine="426"/>
        <w:rPr>
          <w:rFonts w:ascii="Times New Roman" w:hAnsi="Times New Roman"/>
          <w:kern w:val="36"/>
        </w:rPr>
      </w:pPr>
      <w:r w:rsidRPr="00C2511C">
        <w:rPr>
          <w:rFonts w:ascii="Times New Roman" w:hAnsi="Times New Roman"/>
          <w:kern w:val="36"/>
        </w:rPr>
        <w:t>8.</w:t>
      </w:r>
      <w:r w:rsidR="00743F1D">
        <w:rPr>
          <w:rFonts w:ascii="Times New Roman" w:hAnsi="Times New Roman"/>
          <w:kern w:val="36"/>
        </w:rPr>
        <w:t>6</w:t>
      </w:r>
      <w:r w:rsidRPr="00C2511C">
        <w:rPr>
          <w:rFonts w:ascii="Times New Roman" w:hAnsi="Times New Roman"/>
          <w:kern w:val="36"/>
        </w:rPr>
        <w:t>. Конкретный размер выплаты стимулирующего характера может определяться как в процентах к окладу работника, так и в абсолютном размере. Локальным нормативным актом общеобразовательной организации, устанавливающим систему оплаты труда, либо коллективным договором может быть определен как конкретный размер выплаты стимулирующего характера, так и порядок расчета такого размера, исходя из размера фонда оплаты труда общеобразовательной организации, показателей эффективности, достигнутых коллективом за соответствующий период, и иных обстоятельств.</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8.</w:t>
      </w:r>
      <w:r w:rsidR="00743F1D">
        <w:rPr>
          <w:rFonts w:ascii="Times New Roman" w:hAnsi="Times New Roman"/>
          <w:kern w:val="36"/>
        </w:rPr>
        <w:t>7</w:t>
      </w:r>
      <w:r w:rsidRPr="00C2511C">
        <w:rPr>
          <w:rFonts w:ascii="Times New Roman" w:hAnsi="Times New Roman"/>
          <w:kern w:val="36"/>
        </w:rPr>
        <w:t>. Выплаты стимулирующего характера работникам, занятым на условиях совместительства или на условиях неполного рабочего времени, производятся пропорционально отработанному времени или в зависимости от выполненного объема работ. Для отдельных видов стимулирующих выплат, при установлении условий осуществления стимулирующих выплат локальным нормативным актом общеобразовательной организации или коллективным договором может устанавливаться их выплата в полном размере вышеуказанным категориям работников.</w:t>
      </w:r>
    </w:p>
    <w:p w:rsidR="00AE5C71" w:rsidRPr="00C2511C" w:rsidRDefault="00AE5C71" w:rsidP="00C2511C">
      <w:pPr>
        <w:ind w:firstLine="426"/>
        <w:rPr>
          <w:rFonts w:ascii="Times New Roman" w:hAnsi="Times New Roman"/>
          <w:bCs/>
          <w:kern w:val="36"/>
        </w:rPr>
      </w:pPr>
    </w:p>
    <w:p w:rsidR="00AE5C71" w:rsidRPr="00743F1D" w:rsidRDefault="00AE5C71" w:rsidP="00743F1D">
      <w:pPr>
        <w:ind w:firstLine="426"/>
        <w:jc w:val="center"/>
        <w:rPr>
          <w:rFonts w:ascii="Times New Roman" w:hAnsi="Times New Roman"/>
          <w:b/>
          <w:bCs/>
          <w:kern w:val="36"/>
        </w:rPr>
      </w:pPr>
      <w:r w:rsidRPr="00743F1D">
        <w:rPr>
          <w:rFonts w:ascii="Times New Roman" w:hAnsi="Times New Roman"/>
          <w:b/>
          <w:bCs/>
          <w:kern w:val="36"/>
        </w:rPr>
        <w:t>9. Другие вопросы оплаты труда работников</w:t>
      </w:r>
    </w:p>
    <w:p w:rsidR="00AE5C71" w:rsidRPr="00C2511C" w:rsidRDefault="00AE5C71" w:rsidP="00C2511C">
      <w:pPr>
        <w:ind w:firstLine="426"/>
        <w:rPr>
          <w:rFonts w:ascii="Times New Roman" w:hAnsi="Times New Roman"/>
          <w:kern w:val="36"/>
        </w:rPr>
      </w:pPr>
    </w:p>
    <w:p w:rsidR="00AE5C71" w:rsidRPr="00C2511C" w:rsidRDefault="00AE5C71" w:rsidP="00C2511C">
      <w:pPr>
        <w:ind w:firstLine="426"/>
        <w:rPr>
          <w:rFonts w:ascii="Times New Roman" w:hAnsi="Times New Roman"/>
          <w:kern w:val="36"/>
        </w:rPr>
      </w:pPr>
      <w:r w:rsidRPr="00C2511C">
        <w:rPr>
          <w:rFonts w:ascii="Times New Roman" w:hAnsi="Times New Roman"/>
          <w:kern w:val="36"/>
        </w:rPr>
        <w:t xml:space="preserve">В общеобразовательной организации предусматриваются должности административно-управленческого, педагогического, учебно-вспомогательного и младшего обслуживающего персонала. </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Штатное расписание по видам персонала составляется по всем структурным подразделениям общеобразовательной организации в соответствии с её уставом.</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Численный состав работников организации должен быть достаточным для гарантированного выполнения функций, задач и объемов работ, установленных учредителем.</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Заработная плата педагогических работников, осуществляющих образовательный процесс, устанавливается исходя из тарифицируемой педагогической нагрузки.</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В случае</w:t>
      </w:r>
      <w:proofErr w:type="gramStart"/>
      <w:r w:rsidRPr="00C2511C">
        <w:rPr>
          <w:rFonts w:ascii="Times New Roman" w:hAnsi="Times New Roman"/>
          <w:kern w:val="36"/>
        </w:rPr>
        <w:t>,</w:t>
      </w:r>
      <w:proofErr w:type="gramEnd"/>
      <w:r w:rsidRPr="00C2511C">
        <w:rPr>
          <w:rFonts w:ascii="Times New Roman" w:hAnsi="Times New Roman"/>
          <w:kern w:val="36"/>
        </w:rPr>
        <w:t xml:space="preserve"> если педагогическим работникам с их согласия установлены часы преподавательской (учебной) работы менее нормы, определенной приказом Министерства образования и науки РФ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оплата их труда осуществляется пропорционально отработанному времени с учетом часов преподавательской (учебной) работы, а также другой педагогической работы, предусмотренной должностными обязанностями и режимом рабочего времени.</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Руководитель общеобразовательной организации имеет право заключать срочные трудовые договоры в пределах фонда оплаты труда в соответствии со статьёй 59 ТК РФ:</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для выполнения временных (до двух месяцев) работ;</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для выполнения сезонных работ, когда в силу природных условий работа может производиться только в течение определенного периода (сезона);</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AE5C71" w:rsidRPr="00C2511C" w:rsidRDefault="00AE5C71" w:rsidP="00C2511C">
      <w:pPr>
        <w:ind w:firstLine="426"/>
        <w:rPr>
          <w:rFonts w:ascii="Times New Roman" w:hAnsi="Times New Roman"/>
          <w:kern w:val="36"/>
        </w:rPr>
      </w:pPr>
      <w:proofErr w:type="gramStart"/>
      <w:r w:rsidRPr="00C2511C">
        <w:rPr>
          <w:rFonts w:ascii="Times New Roman" w:hAnsi="Times New Roman"/>
          <w:kern w:val="36"/>
        </w:rPr>
        <w:t>Экономия фонда оплаты труда может быть использована для осуществления выплат социального характера и (или) материальной помощи, включая оказание материальной помощи, в соответствии с локальными нормативными актами учреждений о выплатах социального характера или коллективным договором, в случае достижения показателей средней заработной платы всех категорий работников, поименованных в подпункте «а» пункта 1 Указа Президента Российской Федерации от 7 мая 2012 г. № 597</w:t>
      </w:r>
      <w:proofErr w:type="gramEnd"/>
      <w:r w:rsidRPr="00C2511C">
        <w:rPr>
          <w:rFonts w:ascii="Times New Roman" w:hAnsi="Times New Roman"/>
          <w:kern w:val="36"/>
        </w:rPr>
        <w:t xml:space="preserve"> «</w:t>
      </w:r>
      <w:proofErr w:type="gramStart"/>
      <w:r w:rsidRPr="00C2511C">
        <w:rPr>
          <w:rFonts w:ascii="Times New Roman" w:hAnsi="Times New Roman"/>
          <w:kern w:val="36"/>
        </w:rPr>
        <w:t>О мероприятиях по реализации государственной социальной политики», в абзаце одиннадцатом подраздела 6 раздела III Национальной стратегии действий в интересах детей на 2012-2017 годы, утвержденной Указом Президента Российской Федерации от 1 июня 2012 г. № 761, в подпункте «в» пункта 1 Указа Президента Российской Федерации от 28 декабря 2012 г. № 1688 «О некоторых мерах по реализации государственной политики в сфере защиты детей-сирот</w:t>
      </w:r>
      <w:proofErr w:type="gramEnd"/>
      <w:r w:rsidRPr="00C2511C">
        <w:rPr>
          <w:rFonts w:ascii="Times New Roman" w:hAnsi="Times New Roman"/>
          <w:kern w:val="36"/>
        </w:rPr>
        <w:t xml:space="preserve"> и детей, оставшихся без попечения родителей».</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Выплата материальной помощи сотрудникам производится по заявлениям сотрудников и не должна превышать должностного оклада.</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По письменному заявлению работника производится:</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единовременная выплата при увольнении (в связи с выходом на пенсию по возрасту);</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единовременная выплата в связи с юбилейными датами (50,55,60 лет).</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Порядок назначения и размеры единовременного денежного вознаграждения при выходе на пенсию педагогических работников устанавливается Положением о назначении единовременного денежного вознаграждения при выходе на пенсию педагогических работников с учетом мнения профсоюзного комитета и органа государственно-общественного управления общеобразовательной организации, наделенного соответствующими полномочиями.</w:t>
      </w:r>
    </w:p>
    <w:p w:rsidR="00AE5C71" w:rsidRPr="00C2511C" w:rsidRDefault="00AE5C71" w:rsidP="00C2511C">
      <w:pPr>
        <w:ind w:firstLine="426"/>
        <w:rPr>
          <w:rFonts w:ascii="Times New Roman" w:hAnsi="Times New Roman"/>
          <w:kern w:val="36"/>
        </w:rPr>
      </w:pPr>
    </w:p>
    <w:p w:rsidR="00AE5C71" w:rsidRPr="00C2511C" w:rsidRDefault="00AE5C71" w:rsidP="00C2511C">
      <w:pPr>
        <w:ind w:firstLine="426"/>
        <w:rPr>
          <w:rFonts w:ascii="Times New Roman" w:hAnsi="Times New Roman"/>
          <w:kern w:val="36"/>
        </w:rPr>
        <w:sectPr w:rsidR="00AE5C71" w:rsidRPr="00C2511C" w:rsidSect="005A4BAE">
          <w:pgSz w:w="11906" w:h="16838"/>
          <w:pgMar w:top="1134" w:right="850" w:bottom="426" w:left="993" w:header="720" w:footer="720" w:gutter="0"/>
          <w:cols w:space="720"/>
        </w:sectPr>
      </w:pPr>
    </w:p>
    <w:p w:rsidR="00AE5C71" w:rsidRPr="00C2511C" w:rsidRDefault="00AE5C71" w:rsidP="00C2511C">
      <w:pPr>
        <w:ind w:firstLine="0"/>
        <w:jc w:val="right"/>
        <w:rPr>
          <w:rFonts w:ascii="Times New Roman" w:hAnsi="Times New Roman"/>
          <w:bCs/>
          <w:kern w:val="36"/>
        </w:rPr>
      </w:pPr>
      <w:r w:rsidRPr="00C2511C">
        <w:rPr>
          <w:rFonts w:ascii="Times New Roman" w:hAnsi="Times New Roman"/>
          <w:bCs/>
          <w:kern w:val="36"/>
        </w:rPr>
        <w:t>Приложение 1</w:t>
      </w:r>
    </w:p>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xml:space="preserve">к положению об оплате труда </w:t>
      </w:r>
    </w:p>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в общеобразовательной организации</w:t>
      </w:r>
    </w:p>
    <w:p w:rsidR="00AE5C71" w:rsidRPr="00C2511C" w:rsidRDefault="00AE5C71" w:rsidP="00C2511C">
      <w:pPr>
        <w:ind w:firstLine="0"/>
        <w:jc w:val="right"/>
        <w:rPr>
          <w:rFonts w:ascii="Times New Roman" w:hAnsi="Times New Roman"/>
          <w:bCs/>
          <w:kern w:val="36"/>
        </w:rPr>
      </w:pPr>
      <w:r w:rsidRPr="00C2511C">
        <w:rPr>
          <w:rFonts w:ascii="Times New Roman" w:hAnsi="Times New Roman"/>
          <w:bCs/>
          <w:kern w:val="36"/>
        </w:rPr>
        <w:t xml:space="preserve"> </w:t>
      </w:r>
    </w:p>
    <w:p w:rsidR="00AE5C71" w:rsidRPr="00C2511C" w:rsidRDefault="00AE5C71" w:rsidP="00417533">
      <w:pPr>
        <w:ind w:firstLine="0"/>
        <w:jc w:val="center"/>
        <w:rPr>
          <w:rFonts w:ascii="Times New Roman" w:hAnsi="Times New Roman"/>
          <w:bCs/>
          <w:kern w:val="36"/>
        </w:rPr>
      </w:pPr>
      <w:r w:rsidRPr="00C2511C">
        <w:rPr>
          <w:rFonts w:ascii="Times New Roman" w:hAnsi="Times New Roman"/>
          <w:bCs/>
          <w:kern w:val="36"/>
        </w:rPr>
        <w:t>Форма тарификационного списка</w:t>
      </w:r>
    </w:p>
    <w:tbl>
      <w:tblPr>
        <w:tblW w:w="16049" w:type="dxa"/>
        <w:tblInd w:w="-950" w:type="dxa"/>
        <w:tblLayout w:type="fixed"/>
        <w:tblLook w:val="04A0" w:firstRow="1" w:lastRow="0" w:firstColumn="1" w:lastColumn="0" w:noHBand="0" w:noVBand="1"/>
      </w:tblPr>
      <w:tblGrid>
        <w:gridCol w:w="916"/>
        <w:gridCol w:w="1567"/>
        <w:gridCol w:w="1701"/>
        <w:gridCol w:w="1844"/>
        <w:gridCol w:w="2249"/>
        <w:gridCol w:w="1973"/>
        <w:gridCol w:w="2409"/>
        <w:gridCol w:w="1843"/>
        <w:gridCol w:w="1547"/>
      </w:tblGrid>
      <w:tr w:rsidR="00923EDF" w:rsidRPr="00C2511C" w:rsidTr="004914B2">
        <w:trPr>
          <w:trHeight w:val="516"/>
        </w:trPr>
        <w:tc>
          <w:tcPr>
            <w:tcW w:w="916" w:type="dxa"/>
            <w:vMerge w:val="restart"/>
            <w:tcBorders>
              <w:top w:val="single" w:sz="4" w:space="0" w:color="auto"/>
              <w:left w:val="single" w:sz="4" w:space="0" w:color="auto"/>
              <w:bottom w:val="single" w:sz="4" w:space="0" w:color="auto"/>
              <w:right w:val="single" w:sz="4" w:space="0" w:color="auto"/>
            </w:tcBorders>
            <w:vAlign w:val="bottom"/>
            <w:hideMark/>
          </w:tcPr>
          <w:p w:rsidR="00AE5C71" w:rsidRPr="00C2511C" w:rsidRDefault="00AE5C71" w:rsidP="004914B2">
            <w:pPr>
              <w:ind w:firstLine="0"/>
              <w:rPr>
                <w:rFonts w:ascii="Times New Roman" w:hAnsi="Times New Roman"/>
                <w:kern w:val="36"/>
              </w:rPr>
            </w:pPr>
            <w:r w:rsidRPr="00C2511C">
              <w:rPr>
                <w:rFonts w:ascii="Times New Roman" w:hAnsi="Times New Roman"/>
                <w:kern w:val="36"/>
              </w:rPr>
              <w:t xml:space="preserve">№ </w:t>
            </w:r>
            <w:proofErr w:type="gramStart"/>
            <w:r w:rsidRPr="00C2511C">
              <w:rPr>
                <w:rFonts w:ascii="Times New Roman" w:hAnsi="Times New Roman"/>
                <w:kern w:val="36"/>
              </w:rPr>
              <w:t>п</w:t>
            </w:r>
            <w:proofErr w:type="gramEnd"/>
            <w:r w:rsidRPr="00C2511C">
              <w:rPr>
                <w:rFonts w:ascii="Times New Roman" w:hAnsi="Times New Roman"/>
                <w:kern w:val="36"/>
              </w:rPr>
              <w:t>/п</w:t>
            </w:r>
          </w:p>
        </w:tc>
        <w:tc>
          <w:tcPr>
            <w:tcW w:w="1567" w:type="dxa"/>
            <w:vMerge w:val="restart"/>
            <w:tcBorders>
              <w:top w:val="single" w:sz="4" w:space="0" w:color="auto"/>
              <w:left w:val="single" w:sz="4" w:space="0" w:color="auto"/>
              <w:bottom w:val="single" w:sz="4" w:space="0" w:color="auto"/>
              <w:right w:val="single" w:sz="4" w:space="0" w:color="auto"/>
            </w:tcBorders>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ФИО сотрудника (полностью)</w:t>
            </w:r>
          </w:p>
        </w:tc>
        <w:tc>
          <w:tcPr>
            <w:tcW w:w="1701" w:type="dxa"/>
            <w:vMerge w:val="restart"/>
            <w:tcBorders>
              <w:top w:val="single" w:sz="4" w:space="0" w:color="auto"/>
              <w:left w:val="single" w:sz="4" w:space="0" w:color="auto"/>
              <w:bottom w:val="single" w:sz="4" w:space="0" w:color="auto"/>
              <w:right w:val="single" w:sz="4" w:space="0" w:color="auto"/>
            </w:tcBorders>
            <w:vAlign w:val="bottom"/>
            <w:hideMark/>
          </w:tcPr>
          <w:p w:rsidR="00AE5C71" w:rsidRPr="00C2511C" w:rsidRDefault="004914B2" w:rsidP="004914B2">
            <w:pPr>
              <w:ind w:firstLine="0"/>
              <w:jc w:val="center"/>
              <w:rPr>
                <w:rFonts w:ascii="Times New Roman" w:hAnsi="Times New Roman"/>
                <w:kern w:val="36"/>
              </w:rPr>
            </w:pPr>
            <w:proofErr w:type="spellStart"/>
            <w:r>
              <w:rPr>
                <w:rFonts w:ascii="Times New Roman" w:hAnsi="Times New Roman"/>
                <w:kern w:val="36"/>
              </w:rPr>
              <w:t>наименование</w:t>
            </w:r>
            <w:r w:rsidR="00AE5C71" w:rsidRPr="00C2511C">
              <w:rPr>
                <w:rFonts w:ascii="Times New Roman" w:hAnsi="Times New Roman"/>
                <w:kern w:val="36"/>
              </w:rPr>
              <w:t>должности</w:t>
            </w:r>
            <w:proofErr w:type="spellEnd"/>
          </w:p>
        </w:tc>
        <w:tc>
          <w:tcPr>
            <w:tcW w:w="1844" w:type="dxa"/>
            <w:vMerge w:val="restart"/>
            <w:tcBorders>
              <w:top w:val="single" w:sz="4" w:space="0" w:color="auto"/>
              <w:left w:val="single" w:sz="4" w:space="0" w:color="auto"/>
              <w:bottom w:val="single" w:sz="4" w:space="0" w:color="auto"/>
              <w:right w:val="single" w:sz="4" w:space="0" w:color="auto"/>
            </w:tcBorders>
            <w:vAlign w:val="bottom"/>
            <w:hideMark/>
          </w:tcPr>
          <w:p w:rsidR="00AE5C71" w:rsidRPr="00C2511C" w:rsidRDefault="004914B2" w:rsidP="004914B2">
            <w:pPr>
              <w:ind w:firstLine="0"/>
              <w:jc w:val="center"/>
              <w:rPr>
                <w:rFonts w:ascii="Times New Roman" w:hAnsi="Times New Roman"/>
                <w:kern w:val="36"/>
              </w:rPr>
            </w:pPr>
            <w:proofErr w:type="spellStart"/>
            <w:r>
              <w:rPr>
                <w:rFonts w:ascii="Times New Roman" w:hAnsi="Times New Roman"/>
                <w:kern w:val="36"/>
              </w:rPr>
              <w:t>преподаваемый</w:t>
            </w:r>
            <w:r w:rsidR="00AE5C71" w:rsidRPr="00C2511C">
              <w:rPr>
                <w:rFonts w:ascii="Times New Roman" w:hAnsi="Times New Roman"/>
                <w:kern w:val="36"/>
              </w:rPr>
              <w:t>предмет</w:t>
            </w:r>
            <w:proofErr w:type="spellEnd"/>
          </w:p>
        </w:tc>
        <w:tc>
          <w:tcPr>
            <w:tcW w:w="2249" w:type="dxa"/>
            <w:vMerge w:val="restart"/>
            <w:tcBorders>
              <w:top w:val="single" w:sz="4" w:space="0" w:color="auto"/>
              <w:left w:val="single" w:sz="4" w:space="0" w:color="auto"/>
              <w:bottom w:val="single" w:sz="4" w:space="0" w:color="auto"/>
              <w:right w:val="single" w:sz="4" w:space="0" w:color="auto"/>
            </w:tcBorders>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квалификационная категория</w:t>
            </w:r>
          </w:p>
        </w:tc>
        <w:tc>
          <w:tcPr>
            <w:tcW w:w="1973" w:type="dxa"/>
            <w:vMerge w:val="restart"/>
            <w:tcBorders>
              <w:top w:val="single" w:sz="4" w:space="0" w:color="auto"/>
              <w:left w:val="single" w:sz="4" w:space="0" w:color="auto"/>
              <w:bottom w:val="single" w:sz="4" w:space="0" w:color="auto"/>
              <w:right w:val="single" w:sz="4" w:space="0" w:color="auto"/>
            </w:tcBorders>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педагогический стаж</w:t>
            </w:r>
          </w:p>
        </w:tc>
        <w:tc>
          <w:tcPr>
            <w:tcW w:w="2409" w:type="dxa"/>
            <w:vMerge w:val="restart"/>
            <w:tcBorders>
              <w:top w:val="single" w:sz="4" w:space="0" w:color="auto"/>
              <w:left w:val="single" w:sz="4" w:space="0" w:color="auto"/>
              <w:bottom w:val="single" w:sz="4" w:space="0" w:color="auto"/>
              <w:right w:val="single" w:sz="4" w:space="0" w:color="auto"/>
            </w:tcBorders>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Размер ставки заработной платы за норму часов учебной (преподавательской) работы по квалификационному уровню ПКГ</w:t>
            </w:r>
          </w:p>
        </w:tc>
        <w:tc>
          <w:tcPr>
            <w:tcW w:w="1843" w:type="dxa"/>
            <w:vMerge w:val="restart"/>
            <w:tcBorders>
              <w:top w:val="single" w:sz="4" w:space="0" w:color="auto"/>
              <w:left w:val="single" w:sz="4" w:space="0" w:color="auto"/>
              <w:bottom w:val="single" w:sz="4" w:space="0" w:color="auto"/>
              <w:right w:val="single" w:sz="4" w:space="0" w:color="auto"/>
            </w:tcBorders>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фактический объем учебной нагрузки, фактический объем педагогической работы</w:t>
            </w:r>
          </w:p>
        </w:tc>
        <w:tc>
          <w:tcPr>
            <w:tcW w:w="1547" w:type="dxa"/>
            <w:vMerge w:val="restart"/>
            <w:tcBorders>
              <w:top w:val="single" w:sz="4" w:space="0" w:color="auto"/>
              <w:left w:val="single" w:sz="4" w:space="0" w:color="auto"/>
              <w:bottom w:val="single" w:sz="4" w:space="0" w:color="auto"/>
              <w:right w:val="single" w:sz="4" w:space="0" w:color="auto"/>
            </w:tcBorders>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заработная плата за фактический объем учебной нагрузки, фактический объем педагогической работы</w:t>
            </w:r>
          </w:p>
        </w:tc>
      </w:tr>
      <w:tr w:rsidR="00923EDF" w:rsidRPr="00C2511C" w:rsidTr="004914B2">
        <w:trPr>
          <w:trHeight w:val="516"/>
        </w:trPr>
        <w:tc>
          <w:tcPr>
            <w:tcW w:w="916"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567"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2249"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97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547"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4914B2">
            <w:pPr>
              <w:ind w:firstLine="0"/>
              <w:jc w:val="center"/>
              <w:rPr>
                <w:rFonts w:ascii="Times New Roman" w:hAnsi="Times New Roman"/>
                <w:kern w:val="36"/>
              </w:rPr>
            </w:pPr>
          </w:p>
        </w:tc>
      </w:tr>
      <w:tr w:rsidR="00923EDF" w:rsidRPr="00C2511C" w:rsidTr="004914B2">
        <w:trPr>
          <w:trHeight w:val="2700"/>
        </w:trPr>
        <w:tc>
          <w:tcPr>
            <w:tcW w:w="916"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567"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2249"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97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547"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4914B2">
            <w:pPr>
              <w:ind w:firstLine="0"/>
              <w:jc w:val="center"/>
              <w:rPr>
                <w:rFonts w:ascii="Times New Roman" w:hAnsi="Times New Roman"/>
                <w:kern w:val="36"/>
              </w:rPr>
            </w:pPr>
          </w:p>
        </w:tc>
      </w:tr>
      <w:tr w:rsidR="00923EDF" w:rsidRPr="00C2511C" w:rsidTr="004914B2">
        <w:trPr>
          <w:trHeight w:val="300"/>
        </w:trPr>
        <w:tc>
          <w:tcPr>
            <w:tcW w:w="916" w:type="dxa"/>
            <w:tcBorders>
              <w:top w:val="nil"/>
              <w:left w:val="single" w:sz="4" w:space="0" w:color="auto"/>
              <w:bottom w:val="single" w:sz="4" w:space="0" w:color="auto"/>
              <w:right w:val="single" w:sz="4" w:space="0" w:color="auto"/>
            </w:tcBorders>
            <w:noWrap/>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1</w:t>
            </w:r>
          </w:p>
        </w:tc>
        <w:tc>
          <w:tcPr>
            <w:tcW w:w="1567" w:type="dxa"/>
            <w:tcBorders>
              <w:top w:val="nil"/>
              <w:left w:val="nil"/>
              <w:bottom w:val="single" w:sz="4" w:space="0" w:color="auto"/>
              <w:right w:val="single" w:sz="4" w:space="0" w:color="auto"/>
            </w:tcBorders>
            <w:noWrap/>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2</w:t>
            </w:r>
          </w:p>
        </w:tc>
        <w:tc>
          <w:tcPr>
            <w:tcW w:w="1701" w:type="dxa"/>
            <w:tcBorders>
              <w:top w:val="nil"/>
              <w:left w:val="nil"/>
              <w:bottom w:val="single" w:sz="4" w:space="0" w:color="auto"/>
              <w:right w:val="single" w:sz="4" w:space="0" w:color="auto"/>
            </w:tcBorders>
            <w:noWrap/>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3</w:t>
            </w:r>
          </w:p>
        </w:tc>
        <w:tc>
          <w:tcPr>
            <w:tcW w:w="1844" w:type="dxa"/>
            <w:tcBorders>
              <w:top w:val="nil"/>
              <w:left w:val="nil"/>
              <w:bottom w:val="single" w:sz="4" w:space="0" w:color="auto"/>
              <w:right w:val="single" w:sz="4" w:space="0" w:color="auto"/>
            </w:tcBorders>
            <w:noWrap/>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4</w:t>
            </w:r>
          </w:p>
        </w:tc>
        <w:tc>
          <w:tcPr>
            <w:tcW w:w="2249" w:type="dxa"/>
            <w:tcBorders>
              <w:top w:val="nil"/>
              <w:left w:val="nil"/>
              <w:bottom w:val="single" w:sz="4" w:space="0" w:color="auto"/>
              <w:right w:val="single" w:sz="4" w:space="0" w:color="auto"/>
            </w:tcBorders>
            <w:noWrap/>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5</w:t>
            </w:r>
          </w:p>
        </w:tc>
        <w:tc>
          <w:tcPr>
            <w:tcW w:w="1973" w:type="dxa"/>
            <w:tcBorders>
              <w:top w:val="nil"/>
              <w:left w:val="nil"/>
              <w:bottom w:val="single" w:sz="4" w:space="0" w:color="auto"/>
              <w:right w:val="single" w:sz="4" w:space="0" w:color="auto"/>
            </w:tcBorders>
            <w:noWrap/>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6</w:t>
            </w:r>
          </w:p>
        </w:tc>
        <w:tc>
          <w:tcPr>
            <w:tcW w:w="2409" w:type="dxa"/>
            <w:tcBorders>
              <w:top w:val="nil"/>
              <w:left w:val="nil"/>
              <w:bottom w:val="single" w:sz="4" w:space="0" w:color="auto"/>
              <w:right w:val="single" w:sz="4" w:space="0" w:color="auto"/>
            </w:tcBorders>
            <w:noWrap/>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7</w:t>
            </w:r>
          </w:p>
        </w:tc>
        <w:tc>
          <w:tcPr>
            <w:tcW w:w="1843" w:type="dxa"/>
            <w:tcBorders>
              <w:top w:val="nil"/>
              <w:left w:val="nil"/>
              <w:bottom w:val="single" w:sz="4" w:space="0" w:color="auto"/>
              <w:right w:val="single" w:sz="4" w:space="0" w:color="auto"/>
            </w:tcBorders>
            <w:noWrap/>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8</w:t>
            </w:r>
          </w:p>
        </w:tc>
        <w:tc>
          <w:tcPr>
            <w:tcW w:w="1547" w:type="dxa"/>
            <w:tcBorders>
              <w:top w:val="nil"/>
              <w:left w:val="nil"/>
              <w:bottom w:val="single" w:sz="4" w:space="0" w:color="auto"/>
              <w:right w:val="single" w:sz="4" w:space="0" w:color="auto"/>
            </w:tcBorders>
            <w:noWrap/>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9</w:t>
            </w:r>
          </w:p>
        </w:tc>
      </w:tr>
      <w:tr w:rsidR="00923EDF" w:rsidRPr="00C2511C" w:rsidTr="004914B2">
        <w:trPr>
          <w:trHeight w:val="300"/>
        </w:trPr>
        <w:tc>
          <w:tcPr>
            <w:tcW w:w="916" w:type="dxa"/>
            <w:tcBorders>
              <w:top w:val="nil"/>
              <w:left w:val="single" w:sz="4" w:space="0" w:color="auto"/>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567"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701"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844"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2249"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97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2409"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84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547"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r>
    </w:tbl>
    <w:p w:rsidR="00923EDF" w:rsidRDefault="00923EDF" w:rsidP="00C2511C">
      <w:pPr>
        <w:ind w:firstLine="0"/>
        <w:jc w:val="right"/>
        <w:rPr>
          <w:rFonts w:ascii="Times New Roman" w:hAnsi="Times New Roman"/>
          <w:vanish/>
          <w:kern w:val="36"/>
        </w:rPr>
        <w:sectPr w:rsidR="00923EDF" w:rsidSect="00923EDF">
          <w:pgSz w:w="16838" w:h="11906" w:orient="landscape"/>
          <w:pgMar w:top="992" w:right="397" w:bottom="289" w:left="1701" w:header="709" w:footer="709" w:gutter="0"/>
          <w:pgNumType w:start="1"/>
          <w:cols w:space="720"/>
        </w:sectPr>
      </w:pPr>
    </w:p>
    <w:p w:rsidR="00AE5C71" w:rsidRPr="00C2511C" w:rsidRDefault="00AE5C71" w:rsidP="00C2511C">
      <w:pPr>
        <w:ind w:firstLine="0"/>
        <w:jc w:val="right"/>
        <w:rPr>
          <w:rFonts w:ascii="Times New Roman" w:hAnsi="Times New Roman"/>
          <w:vanish/>
          <w:kern w:val="36"/>
        </w:rPr>
      </w:pPr>
    </w:p>
    <w:tbl>
      <w:tblPr>
        <w:tblpPr w:leftFromText="180" w:rightFromText="180" w:vertAnchor="text" w:horzAnchor="page" w:tblpXSpec="center" w:tblpY="780"/>
        <w:tblW w:w="16020" w:type="dxa"/>
        <w:tblLayout w:type="fixed"/>
        <w:tblLook w:val="04A0" w:firstRow="1" w:lastRow="0" w:firstColumn="1" w:lastColumn="0" w:noHBand="0" w:noVBand="1"/>
      </w:tblPr>
      <w:tblGrid>
        <w:gridCol w:w="1119"/>
        <w:gridCol w:w="123"/>
        <w:gridCol w:w="1667"/>
        <w:gridCol w:w="1841"/>
        <w:gridCol w:w="1343"/>
        <w:gridCol w:w="1560"/>
        <w:gridCol w:w="2127"/>
        <w:gridCol w:w="1986"/>
        <w:gridCol w:w="1702"/>
        <w:gridCol w:w="2552"/>
      </w:tblGrid>
      <w:tr w:rsidR="00AE5C71" w:rsidRPr="00C2511C" w:rsidTr="004914B2">
        <w:trPr>
          <w:trHeight w:val="300"/>
        </w:trPr>
        <w:tc>
          <w:tcPr>
            <w:tcW w:w="1119" w:type="dxa"/>
            <w:tcBorders>
              <w:top w:val="single" w:sz="4" w:space="0" w:color="auto"/>
              <w:left w:val="single" w:sz="4" w:space="0" w:color="auto"/>
              <w:bottom w:val="single" w:sz="4" w:space="0" w:color="auto"/>
              <w:right w:val="nil"/>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790" w:type="dxa"/>
            <w:gridSpan w:val="2"/>
            <w:tcBorders>
              <w:top w:val="single" w:sz="4" w:space="0" w:color="auto"/>
              <w:left w:val="nil"/>
              <w:bottom w:val="single" w:sz="4" w:space="0" w:color="auto"/>
              <w:right w:val="nil"/>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841" w:type="dxa"/>
            <w:tcBorders>
              <w:top w:val="single" w:sz="4" w:space="0" w:color="auto"/>
              <w:left w:val="nil"/>
              <w:bottom w:val="single" w:sz="4" w:space="0" w:color="auto"/>
              <w:right w:val="nil"/>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343" w:type="dxa"/>
            <w:tcBorders>
              <w:top w:val="single" w:sz="4" w:space="0" w:color="auto"/>
              <w:left w:val="nil"/>
              <w:bottom w:val="single" w:sz="4" w:space="0" w:color="auto"/>
              <w:right w:val="nil"/>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560" w:type="dxa"/>
            <w:tcBorders>
              <w:top w:val="single" w:sz="4" w:space="0" w:color="auto"/>
              <w:left w:val="nil"/>
              <w:bottom w:val="single" w:sz="4" w:space="0" w:color="auto"/>
              <w:right w:val="nil"/>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2127" w:type="dxa"/>
            <w:tcBorders>
              <w:top w:val="single" w:sz="4" w:space="0" w:color="auto"/>
              <w:left w:val="nil"/>
              <w:bottom w:val="single" w:sz="4" w:space="0" w:color="auto"/>
              <w:right w:val="nil"/>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986" w:type="dxa"/>
            <w:tcBorders>
              <w:top w:val="single" w:sz="4" w:space="0" w:color="auto"/>
              <w:left w:val="nil"/>
              <w:bottom w:val="single" w:sz="4" w:space="0" w:color="auto"/>
              <w:right w:val="nil"/>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4254" w:type="dxa"/>
            <w:gridSpan w:val="2"/>
            <w:tcBorders>
              <w:top w:val="single" w:sz="4" w:space="0" w:color="auto"/>
              <w:left w:val="nil"/>
              <w:bottom w:val="single" w:sz="4" w:space="0" w:color="auto"/>
              <w:right w:val="single" w:sz="4" w:space="0" w:color="auto"/>
            </w:tcBorders>
            <w:noWrap/>
            <w:vAlign w:val="bottom"/>
            <w:hideMark/>
          </w:tcPr>
          <w:p w:rsidR="00AE5C71" w:rsidRPr="00C2511C" w:rsidRDefault="00AE5C71" w:rsidP="00417533">
            <w:pPr>
              <w:ind w:firstLine="0"/>
              <w:rPr>
                <w:rFonts w:ascii="Times New Roman" w:hAnsi="Times New Roman"/>
                <w:kern w:val="36"/>
              </w:rPr>
            </w:pPr>
            <w:r w:rsidRPr="00C2511C">
              <w:rPr>
                <w:rFonts w:ascii="Times New Roman" w:hAnsi="Times New Roman"/>
                <w:kern w:val="36"/>
              </w:rPr>
              <w:t>компенсационные выплаты</w:t>
            </w:r>
          </w:p>
        </w:tc>
      </w:tr>
      <w:tr w:rsidR="00AE5C71" w:rsidRPr="00C2511C" w:rsidTr="004914B2">
        <w:trPr>
          <w:trHeight w:val="780"/>
        </w:trPr>
        <w:tc>
          <w:tcPr>
            <w:tcW w:w="16020" w:type="dxa"/>
            <w:gridSpan w:val="10"/>
            <w:tcBorders>
              <w:top w:val="single" w:sz="4" w:space="0" w:color="auto"/>
              <w:left w:val="single" w:sz="4" w:space="0" w:color="auto"/>
              <w:bottom w:val="single" w:sz="4" w:space="0" w:color="auto"/>
              <w:right w:val="single" w:sz="4" w:space="0" w:color="auto"/>
            </w:tcBorders>
            <w:noWrap/>
            <w:vAlign w:val="bottom"/>
            <w:hideMark/>
          </w:tcPr>
          <w:p w:rsidR="00AE5C71" w:rsidRPr="00C2511C" w:rsidRDefault="00AE5C71" w:rsidP="00417533">
            <w:pPr>
              <w:ind w:firstLine="0"/>
              <w:jc w:val="center"/>
              <w:rPr>
                <w:rFonts w:ascii="Times New Roman" w:hAnsi="Times New Roman"/>
                <w:kern w:val="36"/>
              </w:rPr>
            </w:pPr>
            <w:r w:rsidRPr="00C2511C">
              <w:rPr>
                <w:rFonts w:ascii="Times New Roman" w:hAnsi="Times New Roman"/>
                <w:kern w:val="36"/>
              </w:rPr>
              <w:t>компенсационные выплаты за особые условия реализации образовательных программ (К</w:t>
            </w:r>
            <w:proofErr w:type="gramStart"/>
            <w:r w:rsidRPr="00C2511C">
              <w:rPr>
                <w:rFonts w:ascii="Times New Roman" w:hAnsi="Times New Roman"/>
                <w:kern w:val="36"/>
                <w:vertAlign w:val="subscript"/>
              </w:rPr>
              <w:t>4</w:t>
            </w:r>
            <w:proofErr w:type="gramEnd"/>
            <w:r w:rsidRPr="00C2511C">
              <w:rPr>
                <w:rFonts w:ascii="Times New Roman" w:hAnsi="Times New Roman"/>
                <w:kern w:val="36"/>
              </w:rPr>
              <w:t>)</w:t>
            </w:r>
          </w:p>
        </w:tc>
      </w:tr>
      <w:tr w:rsidR="00AE5C71" w:rsidRPr="00C2511C" w:rsidTr="004914B2">
        <w:trPr>
          <w:trHeight w:val="2700"/>
        </w:trPr>
        <w:tc>
          <w:tcPr>
            <w:tcW w:w="1242" w:type="dxa"/>
            <w:gridSpan w:val="2"/>
            <w:tcBorders>
              <w:top w:val="nil"/>
              <w:left w:val="single" w:sz="4" w:space="0" w:color="auto"/>
              <w:bottom w:val="single" w:sz="4" w:space="0" w:color="auto"/>
              <w:right w:val="single" w:sz="4" w:space="0" w:color="auto"/>
            </w:tcBorders>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проверка тетрадей</w:t>
            </w:r>
          </w:p>
        </w:tc>
        <w:tc>
          <w:tcPr>
            <w:tcW w:w="1667"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Сложность предметов, в том числе связанная с использованием оборудования для проведения лабораторных и практических работ</w:t>
            </w:r>
          </w:p>
        </w:tc>
        <w:tc>
          <w:tcPr>
            <w:tcW w:w="1841"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Учителям и другим педагогическим работникам за индивидуальное обучение на дому для детей с ОВЗ</w:t>
            </w:r>
          </w:p>
        </w:tc>
        <w:tc>
          <w:tcPr>
            <w:tcW w:w="1343"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right"/>
              <w:rPr>
                <w:rFonts w:ascii="Times New Roman" w:hAnsi="Times New Roman"/>
                <w:kern w:val="36"/>
              </w:rPr>
            </w:pPr>
            <w:proofErr w:type="gramStart"/>
            <w:r w:rsidRPr="00C2511C">
              <w:rPr>
                <w:rFonts w:ascii="Times New Roman" w:hAnsi="Times New Roman"/>
                <w:kern w:val="36"/>
              </w:rPr>
              <w:t>работающим</w:t>
            </w:r>
            <w:proofErr w:type="gramEnd"/>
            <w:r w:rsidRPr="00C2511C">
              <w:rPr>
                <w:rFonts w:ascii="Times New Roman" w:hAnsi="Times New Roman"/>
                <w:kern w:val="36"/>
              </w:rPr>
              <w:t xml:space="preserve"> в «Ресурсном классе» и (или) «Автономном классе»</w:t>
            </w:r>
          </w:p>
        </w:tc>
        <w:tc>
          <w:tcPr>
            <w:tcW w:w="1560"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xml:space="preserve">за работу с </w:t>
            </w:r>
            <w:proofErr w:type="gramStart"/>
            <w:r w:rsidRPr="00C2511C">
              <w:rPr>
                <w:rFonts w:ascii="Times New Roman" w:hAnsi="Times New Roman"/>
                <w:kern w:val="36"/>
              </w:rPr>
              <w:t>обучающимися</w:t>
            </w:r>
            <w:proofErr w:type="gramEnd"/>
            <w:r w:rsidRPr="00C2511C">
              <w:rPr>
                <w:rFonts w:ascii="Times New Roman" w:hAnsi="Times New Roman"/>
                <w:kern w:val="36"/>
              </w:rPr>
              <w:t>, имеющими ограниченные возможности здоровья</w:t>
            </w:r>
          </w:p>
        </w:tc>
        <w:tc>
          <w:tcPr>
            <w:tcW w:w="2127"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За реализацию общеобразовательных программ и программ дополнительного образования в сетевой форме</w:t>
            </w:r>
          </w:p>
        </w:tc>
        <w:tc>
          <w:tcPr>
            <w:tcW w:w="1986"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Учителям, осуществляющим дистанционное обучение на основе видео-конференц-связи (с эффектом присутствия)</w:t>
            </w:r>
          </w:p>
        </w:tc>
        <w:tc>
          <w:tcPr>
            <w:tcW w:w="1702"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За объединение классов в класс-комплект для проведения уроков в одной общеобразовательной организации</w:t>
            </w:r>
          </w:p>
        </w:tc>
        <w:tc>
          <w:tcPr>
            <w:tcW w:w="2552"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За объединение классов в разновозрастные группы для проведения внеурочных занятий и занятий по программам дополнительного образования</w:t>
            </w:r>
          </w:p>
        </w:tc>
      </w:tr>
      <w:tr w:rsidR="00AE5C71" w:rsidRPr="00C2511C" w:rsidTr="004914B2">
        <w:trPr>
          <w:trHeight w:val="300"/>
        </w:trPr>
        <w:tc>
          <w:tcPr>
            <w:tcW w:w="1242" w:type="dxa"/>
            <w:gridSpan w:val="2"/>
            <w:tcBorders>
              <w:top w:val="nil"/>
              <w:left w:val="single" w:sz="4" w:space="0" w:color="auto"/>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10</w:t>
            </w:r>
          </w:p>
        </w:tc>
        <w:tc>
          <w:tcPr>
            <w:tcW w:w="1667"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11</w:t>
            </w:r>
          </w:p>
        </w:tc>
        <w:tc>
          <w:tcPr>
            <w:tcW w:w="1841"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12</w:t>
            </w:r>
          </w:p>
        </w:tc>
        <w:tc>
          <w:tcPr>
            <w:tcW w:w="134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13</w:t>
            </w:r>
          </w:p>
        </w:tc>
        <w:tc>
          <w:tcPr>
            <w:tcW w:w="1560"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14</w:t>
            </w:r>
          </w:p>
        </w:tc>
        <w:tc>
          <w:tcPr>
            <w:tcW w:w="2127"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15</w:t>
            </w:r>
          </w:p>
        </w:tc>
        <w:tc>
          <w:tcPr>
            <w:tcW w:w="1986"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16</w:t>
            </w:r>
          </w:p>
        </w:tc>
        <w:tc>
          <w:tcPr>
            <w:tcW w:w="1702"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17</w:t>
            </w:r>
          </w:p>
        </w:tc>
        <w:tc>
          <w:tcPr>
            <w:tcW w:w="2552"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18</w:t>
            </w:r>
          </w:p>
        </w:tc>
      </w:tr>
      <w:tr w:rsidR="00AE5C71" w:rsidRPr="00C2511C" w:rsidTr="004914B2">
        <w:trPr>
          <w:trHeight w:val="300"/>
        </w:trPr>
        <w:tc>
          <w:tcPr>
            <w:tcW w:w="1242" w:type="dxa"/>
            <w:gridSpan w:val="2"/>
            <w:tcBorders>
              <w:top w:val="nil"/>
              <w:left w:val="single" w:sz="4" w:space="0" w:color="auto"/>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667"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841"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34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560"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2127"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986"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702"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2552"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r>
    </w:tbl>
    <w:p w:rsidR="00AE5C71" w:rsidRPr="00C2511C" w:rsidRDefault="00AE5C71" w:rsidP="00C2511C">
      <w:pPr>
        <w:ind w:firstLine="0"/>
        <w:jc w:val="right"/>
        <w:rPr>
          <w:rFonts w:ascii="Times New Roman" w:hAnsi="Times New Roman"/>
          <w:bCs/>
          <w:kern w:val="36"/>
        </w:rPr>
      </w:pPr>
    </w:p>
    <w:p w:rsidR="00AE5C71" w:rsidRPr="00C2511C" w:rsidRDefault="00AE5C71" w:rsidP="00C2511C">
      <w:pPr>
        <w:ind w:firstLine="0"/>
        <w:jc w:val="right"/>
        <w:rPr>
          <w:rFonts w:ascii="Times New Roman" w:hAnsi="Times New Roman"/>
          <w:bCs/>
          <w:kern w:val="36"/>
        </w:rPr>
      </w:pPr>
    </w:p>
    <w:tbl>
      <w:tblPr>
        <w:tblW w:w="16018" w:type="dxa"/>
        <w:tblInd w:w="-1168" w:type="dxa"/>
        <w:tblLayout w:type="fixed"/>
        <w:tblLook w:val="04A0" w:firstRow="1" w:lastRow="0" w:firstColumn="1" w:lastColumn="0" w:noHBand="0" w:noVBand="1"/>
      </w:tblPr>
      <w:tblGrid>
        <w:gridCol w:w="858"/>
        <w:gridCol w:w="963"/>
        <w:gridCol w:w="1132"/>
        <w:gridCol w:w="996"/>
        <w:gridCol w:w="963"/>
        <w:gridCol w:w="973"/>
        <w:gridCol w:w="973"/>
        <w:gridCol w:w="1115"/>
        <w:gridCol w:w="1114"/>
        <w:gridCol w:w="1048"/>
        <w:gridCol w:w="973"/>
        <w:gridCol w:w="1038"/>
        <w:gridCol w:w="1222"/>
        <w:gridCol w:w="1131"/>
        <w:gridCol w:w="1519"/>
      </w:tblGrid>
      <w:tr w:rsidR="00AE5C71" w:rsidRPr="00C2511C" w:rsidTr="00DA7B44">
        <w:trPr>
          <w:trHeight w:val="780"/>
        </w:trPr>
        <w:tc>
          <w:tcPr>
            <w:tcW w:w="16018" w:type="dxa"/>
            <w:gridSpan w:val="15"/>
            <w:tcBorders>
              <w:top w:val="nil"/>
              <w:left w:val="single" w:sz="4" w:space="0" w:color="auto"/>
              <w:bottom w:val="single" w:sz="4" w:space="0" w:color="auto"/>
              <w:right w:val="single" w:sz="4" w:space="0" w:color="auto"/>
            </w:tcBorders>
            <w:vAlign w:val="bottom"/>
            <w:hideMark/>
          </w:tcPr>
          <w:p w:rsidR="007650F7" w:rsidRDefault="007650F7" w:rsidP="007650F7">
            <w:pPr>
              <w:ind w:firstLine="0"/>
              <w:jc w:val="right"/>
              <w:rPr>
                <w:rFonts w:ascii="Times New Roman" w:hAnsi="Times New Roman"/>
                <w:kern w:val="36"/>
              </w:rPr>
            </w:pPr>
          </w:p>
          <w:p w:rsidR="00AE5C71" w:rsidRPr="00C2511C" w:rsidRDefault="00AE5C71" w:rsidP="00417533">
            <w:pPr>
              <w:ind w:firstLine="0"/>
              <w:jc w:val="center"/>
              <w:rPr>
                <w:rFonts w:ascii="Times New Roman" w:hAnsi="Times New Roman"/>
                <w:kern w:val="36"/>
              </w:rPr>
            </w:pPr>
            <w:r w:rsidRPr="00C2511C">
              <w:rPr>
                <w:rFonts w:ascii="Times New Roman" w:hAnsi="Times New Roman"/>
                <w:kern w:val="36"/>
              </w:rPr>
              <w:t>Компенсационные выплаты педагогическим и руководящим работникам за дополнительную работу (К</w:t>
            </w:r>
            <w:r w:rsidRPr="00C2511C">
              <w:rPr>
                <w:rFonts w:ascii="Times New Roman" w:hAnsi="Times New Roman"/>
                <w:kern w:val="36"/>
                <w:vertAlign w:val="subscript"/>
              </w:rPr>
              <w:t>5</w:t>
            </w:r>
            <w:r w:rsidRPr="00C2511C">
              <w:rPr>
                <w:rFonts w:ascii="Times New Roman" w:hAnsi="Times New Roman"/>
                <w:kern w:val="36"/>
              </w:rPr>
              <w:t>)</w:t>
            </w:r>
          </w:p>
        </w:tc>
      </w:tr>
      <w:tr w:rsidR="00AE5C71" w:rsidRPr="00C2511C" w:rsidTr="00DA7B44">
        <w:trPr>
          <w:trHeight w:val="2700"/>
        </w:trPr>
        <w:tc>
          <w:tcPr>
            <w:tcW w:w="858" w:type="dxa"/>
            <w:tcBorders>
              <w:top w:val="nil"/>
              <w:left w:val="single" w:sz="4" w:space="0" w:color="auto"/>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Классное руководство</w:t>
            </w:r>
          </w:p>
        </w:tc>
        <w:tc>
          <w:tcPr>
            <w:tcW w:w="963"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Заведование вечерним, заочным отделением</w:t>
            </w:r>
          </w:p>
        </w:tc>
        <w:tc>
          <w:tcPr>
            <w:tcW w:w="1132"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Заведование кабинетами, лабораториями</w:t>
            </w:r>
          </w:p>
        </w:tc>
        <w:tc>
          <w:tcPr>
            <w:tcW w:w="996"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Заведование учебными мастерскими</w:t>
            </w:r>
          </w:p>
        </w:tc>
        <w:tc>
          <w:tcPr>
            <w:tcW w:w="963"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Заведование учебно-опытными (учебными) участками</w:t>
            </w:r>
          </w:p>
        </w:tc>
        <w:tc>
          <w:tcPr>
            <w:tcW w:w="973"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Руководство школьным музеем</w:t>
            </w:r>
          </w:p>
        </w:tc>
        <w:tc>
          <w:tcPr>
            <w:tcW w:w="973"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Руководство школьным театром</w:t>
            </w:r>
          </w:p>
        </w:tc>
        <w:tc>
          <w:tcPr>
            <w:tcW w:w="1115"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Руководство школьным методическим объединением, кафедрой</w:t>
            </w:r>
          </w:p>
        </w:tc>
        <w:tc>
          <w:tcPr>
            <w:tcW w:w="1114"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За руководство деятельностью центров образования цифрового и гуманитарного профилей «Точка роста»</w:t>
            </w:r>
          </w:p>
        </w:tc>
        <w:tc>
          <w:tcPr>
            <w:tcW w:w="1048"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 xml:space="preserve">Руководство научным обществом </w:t>
            </w:r>
            <w:proofErr w:type="gramStart"/>
            <w:r w:rsidRPr="00C2511C">
              <w:rPr>
                <w:rFonts w:ascii="Times New Roman" w:hAnsi="Times New Roman"/>
                <w:kern w:val="36"/>
              </w:rPr>
              <w:t>обучающихся</w:t>
            </w:r>
            <w:proofErr w:type="gramEnd"/>
          </w:p>
        </w:tc>
        <w:tc>
          <w:tcPr>
            <w:tcW w:w="973"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Руководство спортивным клубом</w:t>
            </w:r>
          </w:p>
        </w:tc>
        <w:tc>
          <w:tcPr>
            <w:tcW w:w="1038"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Руководство первичной профсоюзной организацией</w:t>
            </w:r>
          </w:p>
        </w:tc>
        <w:tc>
          <w:tcPr>
            <w:tcW w:w="1222"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Кураторам (руководителям) службы примирения/ школьной медиации</w:t>
            </w:r>
          </w:p>
        </w:tc>
        <w:tc>
          <w:tcPr>
            <w:tcW w:w="1131"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Учителям за работу в составе психолого-медико-педагогического консилиума</w:t>
            </w:r>
          </w:p>
        </w:tc>
        <w:tc>
          <w:tcPr>
            <w:tcW w:w="1519"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За ведение официальных страниц и сообществ образовательной организации в социальных сетях: «</w:t>
            </w:r>
            <w:proofErr w:type="spellStart"/>
            <w:r w:rsidRPr="00C2511C">
              <w:rPr>
                <w:rFonts w:ascii="Times New Roman" w:hAnsi="Times New Roman"/>
                <w:kern w:val="36"/>
              </w:rPr>
              <w:t>ВКонтакте</w:t>
            </w:r>
            <w:proofErr w:type="spellEnd"/>
            <w:r w:rsidRPr="00C2511C">
              <w:rPr>
                <w:rFonts w:ascii="Times New Roman" w:hAnsi="Times New Roman"/>
                <w:kern w:val="36"/>
              </w:rPr>
              <w:t>», «Одноклассники», «Телеграмм» (</w:t>
            </w:r>
            <w:proofErr w:type="spellStart"/>
            <w:r w:rsidRPr="00C2511C">
              <w:rPr>
                <w:rFonts w:ascii="Times New Roman" w:hAnsi="Times New Roman"/>
                <w:kern w:val="36"/>
              </w:rPr>
              <w:t>госпаблики</w:t>
            </w:r>
            <w:proofErr w:type="spellEnd"/>
            <w:r w:rsidRPr="00C2511C">
              <w:rPr>
                <w:rFonts w:ascii="Times New Roman" w:hAnsi="Times New Roman"/>
                <w:kern w:val="36"/>
              </w:rPr>
              <w:t>)</w:t>
            </w:r>
          </w:p>
        </w:tc>
      </w:tr>
      <w:tr w:rsidR="00AE5C71" w:rsidRPr="00C2511C" w:rsidTr="00DA7B44">
        <w:trPr>
          <w:trHeight w:val="300"/>
        </w:trPr>
        <w:tc>
          <w:tcPr>
            <w:tcW w:w="858" w:type="dxa"/>
            <w:tcBorders>
              <w:top w:val="nil"/>
              <w:left w:val="single" w:sz="4" w:space="0" w:color="auto"/>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19</w:t>
            </w:r>
          </w:p>
        </w:tc>
        <w:tc>
          <w:tcPr>
            <w:tcW w:w="96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20</w:t>
            </w:r>
          </w:p>
        </w:tc>
        <w:tc>
          <w:tcPr>
            <w:tcW w:w="1132"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21</w:t>
            </w:r>
          </w:p>
        </w:tc>
        <w:tc>
          <w:tcPr>
            <w:tcW w:w="996"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22</w:t>
            </w:r>
          </w:p>
        </w:tc>
        <w:tc>
          <w:tcPr>
            <w:tcW w:w="96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23</w:t>
            </w:r>
          </w:p>
        </w:tc>
        <w:tc>
          <w:tcPr>
            <w:tcW w:w="97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24</w:t>
            </w:r>
          </w:p>
        </w:tc>
        <w:tc>
          <w:tcPr>
            <w:tcW w:w="97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25</w:t>
            </w:r>
          </w:p>
        </w:tc>
        <w:tc>
          <w:tcPr>
            <w:tcW w:w="1115"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26</w:t>
            </w:r>
          </w:p>
        </w:tc>
        <w:tc>
          <w:tcPr>
            <w:tcW w:w="1114"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27</w:t>
            </w:r>
          </w:p>
        </w:tc>
        <w:tc>
          <w:tcPr>
            <w:tcW w:w="1048"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28</w:t>
            </w:r>
          </w:p>
        </w:tc>
        <w:tc>
          <w:tcPr>
            <w:tcW w:w="97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29</w:t>
            </w:r>
          </w:p>
        </w:tc>
        <w:tc>
          <w:tcPr>
            <w:tcW w:w="1038"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30</w:t>
            </w:r>
          </w:p>
        </w:tc>
        <w:tc>
          <w:tcPr>
            <w:tcW w:w="1222"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31</w:t>
            </w:r>
          </w:p>
        </w:tc>
        <w:tc>
          <w:tcPr>
            <w:tcW w:w="1131"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32</w:t>
            </w:r>
          </w:p>
        </w:tc>
        <w:tc>
          <w:tcPr>
            <w:tcW w:w="1519"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33</w:t>
            </w:r>
          </w:p>
        </w:tc>
      </w:tr>
      <w:tr w:rsidR="00AE5C71" w:rsidRPr="00C2511C" w:rsidTr="00DA7B44">
        <w:trPr>
          <w:trHeight w:val="300"/>
        </w:trPr>
        <w:tc>
          <w:tcPr>
            <w:tcW w:w="858" w:type="dxa"/>
            <w:tcBorders>
              <w:top w:val="nil"/>
              <w:left w:val="single" w:sz="4" w:space="0" w:color="auto"/>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96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132"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996"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96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97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97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115"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114"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048"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97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038"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222"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131"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519"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r>
    </w:tbl>
    <w:p w:rsidR="00AE5C71" w:rsidRPr="00C2511C" w:rsidRDefault="00AE5C71" w:rsidP="00C2511C">
      <w:pPr>
        <w:ind w:firstLine="0"/>
        <w:jc w:val="right"/>
        <w:rPr>
          <w:rFonts w:ascii="Times New Roman" w:hAnsi="Times New Roman"/>
          <w:bCs/>
          <w:kern w:val="36"/>
        </w:rPr>
      </w:pPr>
    </w:p>
    <w:tbl>
      <w:tblPr>
        <w:tblW w:w="16155" w:type="dxa"/>
        <w:jc w:val="right"/>
        <w:tblLayout w:type="fixed"/>
        <w:tblLook w:val="04A0" w:firstRow="1" w:lastRow="0" w:firstColumn="1" w:lastColumn="0" w:noHBand="0" w:noVBand="1"/>
      </w:tblPr>
      <w:tblGrid>
        <w:gridCol w:w="1423"/>
        <w:gridCol w:w="851"/>
        <w:gridCol w:w="709"/>
        <w:gridCol w:w="992"/>
        <w:gridCol w:w="1134"/>
        <w:gridCol w:w="1276"/>
        <w:gridCol w:w="1418"/>
        <w:gridCol w:w="1417"/>
        <w:gridCol w:w="1843"/>
        <w:gridCol w:w="2824"/>
        <w:gridCol w:w="1570"/>
        <w:gridCol w:w="698"/>
      </w:tblGrid>
      <w:tr w:rsidR="00AE5C71" w:rsidRPr="00C2511C" w:rsidTr="00AE5C71">
        <w:trPr>
          <w:trHeight w:val="579"/>
          <w:jc w:val="right"/>
        </w:trPr>
        <w:tc>
          <w:tcPr>
            <w:tcW w:w="15457" w:type="dxa"/>
            <w:gridSpan w:val="11"/>
            <w:tcBorders>
              <w:top w:val="single" w:sz="4" w:space="0" w:color="auto"/>
              <w:left w:val="single" w:sz="4" w:space="0" w:color="auto"/>
              <w:bottom w:val="single" w:sz="4" w:space="0" w:color="auto"/>
              <w:right w:val="single" w:sz="4" w:space="0" w:color="auto"/>
            </w:tcBorders>
            <w:noWrap/>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стимулирующие выплаты постоянного характера и учитываемые при расчете тарификации (</w:t>
            </w:r>
            <w:proofErr w:type="spellStart"/>
            <w:proofErr w:type="gramStart"/>
            <w:r w:rsidRPr="00C2511C">
              <w:rPr>
                <w:rFonts w:ascii="Times New Roman" w:hAnsi="Times New Roman"/>
                <w:kern w:val="36"/>
              </w:rPr>
              <w:t>С</w:t>
            </w:r>
            <w:r w:rsidRPr="00C2511C">
              <w:rPr>
                <w:rFonts w:ascii="Times New Roman" w:hAnsi="Times New Roman"/>
                <w:kern w:val="36"/>
                <w:vertAlign w:val="subscript"/>
              </w:rPr>
              <w:t>т</w:t>
            </w:r>
            <w:proofErr w:type="spellEnd"/>
            <w:proofErr w:type="gramEnd"/>
            <w:r w:rsidRPr="00C2511C">
              <w:rPr>
                <w:rFonts w:ascii="Times New Roman" w:hAnsi="Times New Roman"/>
                <w:kern w:val="36"/>
              </w:rPr>
              <w:t>)</w:t>
            </w:r>
          </w:p>
        </w:tc>
        <w:tc>
          <w:tcPr>
            <w:tcW w:w="698" w:type="dxa"/>
            <w:vMerge w:val="restar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Итого заработная плата</w:t>
            </w:r>
          </w:p>
        </w:tc>
      </w:tr>
      <w:tr w:rsidR="00AE5C71" w:rsidRPr="00C2511C" w:rsidTr="00AE5C71">
        <w:trPr>
          <w:trHeight w:val="2263"/>
          <w:jc w:val="right"/>
        </w:trPr>
        <w:tc>
          <w:tcPr>
            <w:tcW w:w="1423" w:type="dxa"/>
            <w:tcBorders>
              <w:top w:val="nil"/>
              <w:left w:val="single" w:sz="4" w:space="0" w:color="auto"/>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за работу в сельской местности</w:t>
            </w:r>
          </w:p>
        </w:tc>
        <w:tc>
          <w:tcPr>
            <w:tcW w:w="851"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за квалификационную категорию</w:t>
            </w:r>
          </w:p>
        </w:tc>
        <w:tc>
          <w:tcPr>
            <w:tcW w:w="709"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за стаж</w:t>
            </w:r>
          </w:p>
        </w:tc>
        <w:tc>
          <w:tcPr>
            <w:tcW w:w="992"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 xml:space="preserve">за </w:t>
            </w:r>
            <w:proofErr w:type="gramStart"/>
            <w:r w:rsidRPr="00C2511C">
              <w:rPr>
                <w:rFonts w:ascii="Times New Roman" w:hAnsi="Times New Roman"/>
                <w:kern w:val="36"/>
              </w:rPr>
              <w:t>ученную</w:t>
            </w:r>
            <w:proofErr w:type="gramEnd"/>
            <w:r w:rsidRPr="00C2511C">
              <w:rPr>
                <w:rFonts w:ascii="Times New Roman" w:hAnsi="Times New Roman"/>
                <w:kern w:val="36"/>
              </w:rPr>
              <w:t xml:space="preserve"> степень, звание</w:t>
            </w:r>
          </w:p>
        </w:tc>
        <w:tc>
          <w:tcPr>
            <w:tcW w:w="1134"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за ведомственные и региональные награды</w:t>
            </w:r>
          </w:p>
        </w:tc>
        <w:tc>
          <w:tcPr>
            <w:tcW w:w="1276"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Молодым специалистам (в возрасте до 35 лет) со стажем работы до 5 лет</w:t>
            </w:r>
          </w:p>
        </w:tc>
        <w:tc>
          <w:tcPr>
            <w:tcW w:w="1418"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Студентам СПО и вузов, заключившим трудовой договор</w:t>
            </w:r>
          </w:p>
        </w:tc>
        <w:tc>
          <w:tcPr>
            <w:tcW w:w="1417"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Педагог-психолог, учитель-логопед, учитель-дефектолог, социальный педагог</w:t>
            </w:r>
          </w:p>
        </w:tc>
        <w:tc>
          <w:tcPr>
            <w:tcW w:w="1843"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Советник директора по воспитанию и взаимодействию с детскими общественными объединениями</w:t>
            </w:r>
          </w:p>
        </w:tc>
        <w:tc>
          <w:tcPr>
            <w:tcW w:w="2824"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 xml:space="preserve">За реализацию профильных учебных предметов, а также учебных курсов, курсов внеурочной деятельности и программ дополнительного </w:t>
            </w:r>
            <w:proofErr w:type="gramStart"/>
            <w:r w:rsidRPr="00C2511C">
              <w:rPr>
                <w:rFonts w:ascii="Times New Roman" w:hAnsi="Times New Roman"/>
                <w:kern w:val="36"/>
              </w:rPr>
              <w:t>образования</w:t>
            </w:r>
            <w:proofErr w:type="gramEnd"/>
            <w:r w:rsidRPr="00C2511C">
              <w:rPr>
                <w:rFonts w:ascii="Times New Roman" w:hAnsi="Times New Roman"/>
                <w:kern w:val="36"/>
              </w:rPr>
              <w:t xml:space="preserve"> соответствующих профилю, для обучающихся в центрах обучения и сопровождения детей, проявляющих способности</w:t>
            </w:r>
          </w:p>
        </w:tc>
        <w:tc>
          <w:tcPr>
            <w:tcW w:w="1570"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Специалистам, работающим в школьных технопарках «</w:t>
            </w:r>
            <w:proofErr w:type="spellStart"/>
            <w:r w:rsidRPr="00C2511C">
              <w:rPr>
                <w:rFonts w:ascii="Times New Roman" w:hAnsi="Times New Roman"/>
                <w:kern w:val="36"/>
              </w:rPr>
              <w:t>Кванториум</w:t>
            </w:r>
            <w:proofErr w:type="spellEnd"/>
            <w:r w:rsidRPr="00C2511C">
              <w:rPr>
                <w:rFonts w:ascii="Times New Roman" w:hAnsi="Times New Roman"/>
                <w:kern w:val="36"/>
              </w:rPr>
              <w:t>»</w:t>
            </w:r>
          </w:p>
        </w:tc>
        <w:tc>
          <w:tcPr>
            <w:tcW w:w="698"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center"/>
              <w:rPr>
                <w:rFonts w:ascii="Times New Roman" w:hAnsi="Times New Roman"/>
                <w:kern w:val="36"/>
              </w:rPr>
            </w:pPr>
          </w:p>
        </w:tc>
      </w:tr>
      <w:tr w:rsidR="00AE5C71" w:rsidRPr="00C2511C" w:rsidTr="00AE5C71">
        <w:trPr>
          <w:trHeight w:val="300"/>
          <w:jc w:val="right"/>
        </w:trPr>
        <w:tc>
          <w:tcPr>
            <w:tcW w:w="1423" w:type="dxa"/>
            <w:tcBorders>
              <w:top w:val="nil"/>
              <w:left w:val="single" w:sz="4" w:space="0" w:color="auto"/>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34</w:t>
            </w:r>
          </w:p>
        </w:tc>
        <w:tc>
          <w:tcPr>
            <w:tcW w:w="851" w:type="dxa"/>
            <w:tcBorders>
              <w:top w:val="nil"/>
              <w:left w:val="nil"/>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35</w:t>
            </w:r>
          </w:p>
        </w:tc>
        <w:tc>
          <w:tcPr>
            <w:tcW w:w="709" w:type="dxa"/>
            <w:tcBorders>
              <w:top w:val="nil"/>
              <w:left w:val="nil"/>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36</w:t>
            </w:r>
          </w:p>
        </w:tc>
        <w:tc>
          <w:tcPr>
            <w:tcW w:w="992" w:type="dxa"/>
            <w:tcBorders>
              <w:top w:val="nil"/>
              <w:left w:val="nil"/>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37</w:t>
            </w:r>
          </w:p>
        </w:tc>
        <w:tc>
          <w:tcPr>
            <w:tcW w:w="1134" w:type="dxa"/>
            <w:tcBorders>
              <w:top w:val="nil"/>
              <w:left w:val="nil"/>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38</w:t>
            </w:r>
          </w:p>
        </w:tc>
        <w:tc>
          <w:tcPr>
            <w:tcW w:w="1276" w:type="dxa"/>
            <w:tcBorders>
              <w:top w:val="nil"/>
              <w:left w:val="nil"/>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39</w:t>
            </w:r>
          </w:p>
        </w:tc>
        <w:tc>
          <w:tcPr>
            <w:tcW w:w="1418" w:type="dxa"/>
            <w:tcBorders>
              <w:top w:val="nil"/>
              <w:left w:val="nil"/>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40</w:t>
            </w:r>
          </w:p>
        </w:tc>
        <w:tc>
          <w:tcPr>
            <w:tcW w:w="1417" w:type="dxa"/>
            <w:tcBorders>
              <w:top w:val="nil"/>
              <w:left w:val="nil"/>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41</w:t>
            </w:r>
          </w:p>
        </w:tc>
        <w:tc>
          <w:tcPr>
            <w:tcW w:w="1843" w:type="dxa"/>
            <w:tcBorders>
              <w:top w:val="nil"/>
              <w:left w:val="nil"/>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42</w:t>
            </w:r>
          </w:p>
        </w:tc>
        <w:tc>
          <w:tcPr>
            <w:tcW w:w="2824" w:type="dxa"/>
            <w:tcBorders>
              <w:top w:val="nil"/>
              <w:left w:val="nil"/>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43</w:t>
            </w:r>
          </w:p>
        </w:tc>
        <w:tc>
          <w:tcPr>
            <w:tcW w:w="1570" w:type="dxa"/>
            <w:tcBorders>
              <w:top w:val="nil"/>
              <w:left w:val="nil"/>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44</w:t>
            </w:r>
          </w:p>
        </w:tc>
        <w:tc>
          <w:tcPr>
            <w:tcW w:w="698" w:type="dxa"/>
            <w:tcBorders>
              <w:top w:val="nil"/>
              <w:left w:val="nil"/>
              <w:bottom w:val="nil"/>
              <w:right w:val="single" w:sz="4" w:space="0" w:color="auto"/>
            </w:tcBorders>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45</w:t>
            </w:r>
          </w:p>
        </w:tc>
      </w:tr>
      <w:tr w:rsidR="00AE5C71" w:rsidRPr="00C2511C" w:rsidTr="00AE5C71">
        <w:trPr>
          <w:trHeight w:val="300"/>
          <w:jc w:val="right"/>
        </w:trPr>
        <w:tc>
          <w:tcPr>
            <w:tcW w:w="1423" w:type="dxa"/>
            <w:tcBorders>
              <w:top w:val="nil"/>
              <w:left w:val="single" w:sz="4" w:space="0" w:color="auto"/>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851" w:type="dxa"/>
            <w:tcBorders>
              <w:top w:val="nil"/>
              <w:left w:val="nil"/>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709" w:type="dxa"/>
            <w:tcBorders>
              <w:top w:val="nil"/>
              <w:left w:val="nil"/>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992" w:type="dxa"/>
            <w:tcBorders>
              <w:top w:val="nil"/>
              <w:left w:val="nil"/>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1134" w:type="dxa"/>
            <w:tcBorders>
              <w:top w:val="nil"/>
              <w:left w:val="nil"/>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1276" w:type="dxa"/>
            <w:tcBorders>
              <w:top w:val="nil"/>
              <w:left w:val="nil"/>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1418" w:type="dxa"/>
            <w:tcBorders>
              <w:top w:val="nil"/>
              <w:left w:val="nil"/>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1417" w:type="dxa"/>
            <w:tcBorders>
              <w:top w:val="nil"/>
              <w:left w:val="nil"/>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1843" w:type="dxa"/>
            <w:tcBorders>
              <w:top w:val="nil"/>
              <w:left w:val="nil"/>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2824" w:type="dxa"/>
            <w:tcBorders>
              <w:top w:val="nil"/>
              <w:left w:val="nil"/>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1570" w:type="dxa"/>
            <w:tcBorders>
              <w:top w:val="nil"/>
              <w:left w:val="nil"/>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698" w:type="dxa"/>
            <w:tcBorders>
              <w:top w:val="nil"/>
              <w:left w:val="nil"/>
              <w:bottom w:val="single" w:sz="4" w:space="0" w:color="auto"/>
              <w:right w:val="single" w:sz="4" w:space="0" w:color="auto"/>
            </w:tcBorders>
          </w:tcPr>
          <w:p w:rsidR="00AE5C71" w:rsidRPr="00C2511C" w:rsidRDefault="00AE5C71" w:rsidP="00C2511C">
            <w:pPr>
              <w:ind w:firstLine="0"/>
              <w:jc w:val="right"/>
              <w:rPr>
                <w:rFonts w:ascii="Times New Roman" w:hAnsi="Times New Roman"/>
                <w:kern w:val="36"/>
              </w:rPr>
            </w:pPr>
          </w:p>
        </w:tc>
      </w:tr>
    </w:tbl>
    <w:p w:rsidR="00AE5C71" w:rsidRPr="00C2511C" w:rsidRDefault="00AE5C71" w:rsidP="00C2511C">
      <w:pPr>
        <w:ind w:firstLine="0"/>
        <w:jc w:val="right"/>
        <w:rPr>
          <w:rFonts w:ascii="Times New Roman" w:hAnsi="Times New Roman"/>
          <w:bCs/>
          <w:kern w:val="36"/>
        </w:rPr>
      </w:pPr>
    </w:p>
    <w:p w:rsidR="00AE5C71" w:rsidRPr="00C2511C" w:rsidRDefault="00AE5C71" w:rsidP="00C2511C">
      <w:pPr>
        <w:ind w:firstLine="0"/>
        <w:jc w:val="right"/>
        <w:rPr>
          <w:rFonts w:ascii="Times New Roman" w:hAnsi="Times New Roman"/>
          <w:bCs/>
          <w:kern w:val="36"/>
        </w:rPr>
        <w:sectPr w:rsidR="00AE5C71" w:rsidRPr="00C2511C">
          <w:pgSz w:w="16838" w:h="11906" w:orient="landscape"/>
          <w:pgMar w:top="993" w:right="395" w:bottom="0" w:left="1701" w:header="709" w:footer="709" w:gutter="0"/>
          <w:pgNumType w:start="1"/>
          <w:cols w:space="720"/>
        </w:sectPr>
      </w:pPr>
    </w:p>
    <w:p w:rsidR="00AE5C71" w:rsidRPr="00C2511C" w:rsidRDefault="00AE5C71" w:rsidP="00C2511C">
      <w:pPr>
        <w:ind w:firstLine="0"/>
        <w:jc w:val="right"/>
        <w:rPr>
          <w:rFonts w:ascii="Times New Roman" w:hAnsi="Times New Roman"/>
          <w:kern w:val="36"/>
        </w:rPr>
      </w:pPr>
    </w:p>
    <w:p w:rsidR="00AE5C71" w:rsidRPr="00C2511C" w:rsidRDefault="00AE5C71" w:rsidP="00C2511C">
      <w:pPr>
        <w:ind w:firstLine="0"/>
        <w:jc w:val="right"/>
        <w:rPr>
          <w:rFonts w:ascii="Times New Roman" w:hAnsi="Times New Roman"/>
          <w:bCs/>
          <w:kern w:val="36"/>
        </w:rPr>
      </w:pPr>
      <w:r w:rsidRPr="00C2511C">
        <w:rPr>
          <w:rFonts w:ascii="Times New Roman" w:hAnsi="Times New Roman"/>
          <w:bCs/>
          <w:kern w:val="36"/>
        </w:rPr>
        <w:t>Приложение 2</w:t>
      </w:r>
    </w:p>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xml:space="preserve">к положению об оплате труда </w:t>
      </w:r>
    </w:p>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в общеобразовательной организации</w:t>
      </w:r>
    </w:p>
    <w:p w:rsidR="00AE5C71" w:rsidRPr="00C2511C" w:rsidRDefault="00AE5C71" w:rsidP="00C2511C">
      <w:pPr>
        <w:ind w:firstLine="0"/>
        <w:jc w:val="right"/>
        <w:rPr>
          <w:rFonts w:ascii="Times New Roman" w:hAnsi="Times New Roman"/>
          <w:bCs/>
          <w:kern w:val="36"/>
        </w:rPr>
      </w:pPr>
    </w:p>
    <w:p w:rsidR="00AE5C71" w:rsidRPr="00C2511C" w:rsidRDefault="00AE5C71" w:rsidP="00C2511C">
      <w:pPr>
        <w:ind w:firstLine="0"/>
        <w:jc w:val="center"/>
        <w:rPr>
          <w:rFonts w:ascii="Times New Roman" w:hAnsi="Times New Roman"/>
          <w:bCs/>
          <w:kern w:val="36"/>
        </w:rPr>
      </w:pPr>
      <w:r w:rsidRPr="00C2511C">
        <w:rPr>
          <w:rFonts w:ascii="Times New Roman" w:hAnsi="Times New Roman"/>
          <w:bCs/>
          <w:kern w:val="36"/>
        </w:rPr>
        <w:t>Перечень должностей работников организации, получающих доплату молодого специалиста до 35 лет</w:t>
      </w:r>
    </w:p>
    <w:p w:rsidR="00AE5C71" w:rsidRPr="00C2511C" w:rsidRDefault="00AE5C71" w:rsidP="00C2511C">
      <w:pPr>
        <w:ind w:firstLine="0"/>
        <w:jc w:val="center"/>
        <w:rPr>
          <w:rFonts w:ascii="Times New Roman" w:hAnsi="Times New Roman"/>
          <w:bCs/>
          <w:kern w:val="36"/>
        </w:rPr>
      </w:pP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Инструктор по физической культуре;</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Музыкальный руководитель;</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Концертмейстер;</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Педагог дополнительного образования;</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Социальный педагог;</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Воспитатель;</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Педагог-психолог;</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Преподаватель-организатор основ безопасности и защиты Родины;</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Руководитель физического воспитания;</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Учитель;</w:t>
      </w:r>
    </w:p>
    <w:p w:rsidR="00AE5C71" w:rsidRPr="00C2511C" w:rsidRDefault="00AE5C71" w:rsidP="00EE0151">
      <w:pPr>
        <w:numPr>
          <w:ilvl w:val="0"/>
          <w:numId w:val="7"/>
        </w:numPr>
        <w:jc w:val="left"/>
        <w:rPr>
          <w:rFonts w:ascii="Times New Roman" w:hAnsi="Times New Roman"/>
          <w:bCs/>
          <w:kern w:val="36"/>
        </w:rPr>
      </w:pPr>
      <w:proofErr w:type="spellStart"/>
      <w:r w:rsidRPr="00C2511C">
        <w:rPr>
          <w:rFonts w:ascii="Times New Roman" w:hAnsi="Times New Roman"/>
          <w:kern w:val="36"/>
        </w:rPr>
        <w:t>Тьютор</w:t>
      </w:r>
      <w:proofErr w:type="spellEnd"/>
      <w:r w:rsidRPr="00C2511C">
        <w:rPr>
          <w:rFonts w:ascii="Times New Roman" w:hAnsi="Times New Roman"/>
          <w:kern w:val="36"/>
        </w:rPr>
        <w:t>;</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Педагог-библиотекарь;</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Учитель-дефектолог;</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Учитель-логопед;</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bCs/>
          <w:kern w:val="36"/>
        </w:rPr>
        <w:t>Системный администратор;</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bCs/>
          <w:kern w:val="36"/>
        </w:rPr>
        <w:t>Инженер-программист;</w:t>
      </w:r>
    </w:p>
    <w:p w:rsidR="00AE5C71" w:rsidRPr="00C2511C" w:rsidRDefault="00AE5C71" w:rsidP="00EE0151">
      <w:pPr>
        <w:numPr>
          <w:ilvl w:val="0"/>
          <w:numId w:val="7"/>
        </w:numPr>
        <w:jc w:val="left"/>
        <w:rPr>
          <w:rFonts w:ascii="Times New Roman" w:hAnsi="Times New Roman"/>
          <w:kern w:val="36"/>
        </w:rPr>
      </w:pPr>
      <w:r w:rsidRPr="00C2511C">
        <w:rPr>
          <w:rFonts w:ascii="Times New Roman" w:hAnsi="Times New Roman"/>
          <w:bCs/>
          <w:kern w:val="36"/>
        </w:rPr>
        <w:t>Техник (по обслуживанию компьютеров и оргтехники).</w:t>
      </w:r>
    </w:p>
    <w:p w:rsidR="00AE5C71" w:rsidRPr="00C2511C" w:rsidRDefault="00AE5C71" w:rsidP="00C2511C">
      <w:pPr>
        <w:ind w:firstLine="0"/>
        <w:jc w:val="center"/>
        <w:rPr>
          <w:rFonts w:ascii="Times New Roman" w:hAnsi="Times New Roman"/>
          <w:kern w:val="36"/>
        </w:rPr>
      </w:pPr>
    </w:p>
    <w:p w:rsidR="00AE5C71" w:rsidRPr="00C2511C" w:rsidRDefault="00AE5C71" w:rsidP="00C2511C">
      <w:pPr>
        <w:ind w:firstLine="0"/>
        <w:jc w:val="center"/>
        <w:rPr>
          <w:rFonts w:ascii="Times New Roman" w:hAnsi="Times New Roman"/>
          <w:kern w:val="36"/>
        </w:rPr>
        <w:sectPr w:rsidR="00AE5C71" w:rsidRPr="00C2511C" w:rsidSect="00417533">
          <w:pgSz w:w="11906" w:h="16838"/>
          <w:pgMar w:top="397" w:right="707" w:bottom="1701" w:left="992" w:header="709" w:footer="709" w:gutter="0"/>
          <w:pgNumType w:start="1"/>
          <w:cols w:space="720"/>
        </w:sectPr>
      </w:pPr>
    </w:p>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Приложение 3</w:t>
      </w:r>
    </w:p>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xml:space="preserve">к положению об оплате труда </w:t>
      </w:r>
    </w:p>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в общеобразовательной организации</w:t>
      </w:r>
    </w:p>
    <w:p w:rsidR="00AE5C71" w:rsidRPr="00C2511C" w:rsidRDefault="00AE5C71" w:rsidP="00C2511C">
      <w:pPr>
        <w:ind w:firstLine="0"/>
        <w:jc w:val="right"/>
        <w:rPr>
          <w:rFonts w:ascii="Times New Roman" w:hAnsi="Times New Roman"/>
          <w:kern w:val="36"/>
        </w:rPr>
      </w:pPr>
    </w:p>
    <w:p w:rsidR="00AE5C71" w:rsidRPr="00C2511C" w:rsidRDefault="00AE5C71" w:rsidP="00C2511C">
      <w:pPr>
        <w:ind w:firstLine="0"/>
        <w:jc w:val="right"/>
        <w:rPr>
          <w:rFonts w:ascii="Times New Roman" w:hAnsi="Times New Roman"/>
          <w:kern w:val="36"/>
        </w:rPr>
      </w:pPr>
    </w:p>
    <w:p w:rsidR="002D21BD" w:rsidRPr="00C2511C" w:rsidRDefault="002D21BD" w:rsidP="00FC2BF3">
      <w:pPr>
        <w:ind w:firstLine="0"/>
        <w:jc w:val="center"/>
        <w:rPr>
          <w:rFonts w:ascii="Times New Roman" w:hAnsi="Times New Roman"/>
          <w:b/>
          <w:bCs/>
          <w:kern w:val="36"/>
        </w:rPr>
      </w:pPr>
      <w:r w:rsidRPr="00C2511C">
        <w:rPr>
          <w:rFonts w:ascii="Times New Roman" w:hAnsi="Times New Roman"/>
          <w:b/>
          <w:bCs/>
          <w:kern w:val="36"/>
        </w:rPr>
        <w:t>Рекомендации по формированию штатного расписания в общеобразовательных организациях</w:t>
      </w:r>
    </w:p>
    <w:p w:rsidR="002D21BD" w:rsidRPr="00C2511C" w:rsidRDefault="002D21BD" w:rsidP="00C2511C">
      <w:pPr>
        <w:ind w:firstLine="0"/>
        <w:jc w:val="right"/>
        <w:rPr>
          <w:rFonts w:ascii="Times New Roman" w:hAnsi="Times New Roman"/>
          <w:b/>
          <w:bCs/>
          <w:kern w:val="36"/>
        </w:rPr>
      </w:pPr>
    </w:p>
    <w:tbl>
      <w:tblPr>
        <w:tblW w:w="14749"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709"/>
        <w:gridCol w:w="4826"/>
        <w:gridCol w:w="1667"/>
        <w:gridCol w:w="34"/>
        <w:gridCol w:w="1701"/>
        <w:gridCol w:w="1134"/>
        <w:gridCol w:w="1276"/>
        <w:gridCol w:w="1337"/>
        <w:gridCol w:w="2065"/>
      </w:tblGrid>
      <w:tr w:rsidR="002D21BD" w:rsidRPr="00C2511C" w:rsidTr="008A0852">
        <w:trPr>
          <w:tblHeader/>
        </w:trPr>
        <w:tc>
          <w:tcPr>
            <w:tcW w:w="709" w:type="dxa"/>
            <w:vMerge w:val="restart"/>
          </w:tcPr>
          <w:p w:rsidR="002D21BD" w:rsidRPr="00C2511C" w:rsidRDefault="002D21BD" w:rsidP="00FC2BF3">
            <w:pPr>
              <w:ind w:firstLine="0"/>
              <w:jc w:val="left"/>
              <w:rPr>
                <w:rFonts w:ascii="Times New Roman" w:hAnsi="Times New Roman"/>
                <w:kern w:val="36"/>
              </w:rPr>
            </w:pPr>
            <w:r w:rsidRPr="00C2511C">
              <w:rPr>
                <w:rFonts w:ascii="Times New Roman" w:hAnsi="Times New Roman"/>
                <w:b/>
                <w:bCs/>
                <w:kern w:val="36"/>
              </w:rPr>
              <w:t xml:space="preserve">№ </w:t>
            </w:r>
            <w:proofErr w:type="gramStart"/>
            <w:r w:rsidRPr="00C2511C">
              <w:rPr>
                <w:rFonts w:ascii="Times New Roman" w:hAnsi="Times New Roman"/>
                <w:b/>
                <w:bCs/>
                <w:kern w:val="36"/>
              </w:rPr>
              <w:t>п</w:t>
            </w:r>
            <w:proofErr w:type="gramEnd"/>
            <w:r w:rsidRPr="00C2511C">
              <w:rPr>
                <w:rFonts w:ascii="Times New Roman" w:hAnsi="Times New Roman"/>
                <w:b/>
                <w:bCs/>
                <w:kern w:val="36"/>
              </w:rPr>
              <w:t>/п</w:t>
            </w:r>
          </w:p>
        </w:tc>
        <w:tc>
          <w:tcPr>
            <w:tcW w:w="4826" w:type="dxa"/>
            <w:vMerge w:val="restart"/>
            <w:vAlign w:val="center"/>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Наименование должностей</w:t>
            </w:r>
          </w:p>
        </w:tc>
        <w:tc>
          <w:tcPr>
            <w:tcW w:w="9214" w:type="dxa"/>
            <w:gridSpan w:val="7"/>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Количество штатных единиц в зависимости от численности обучающихся</w:t>
            </w:r>
          </w:p>
        </w:tc>
      </w:tr>
      <w:tr w:rsidR="002D21BD" w:rsidRPr="00C2511C" w:rsidTr="008A0852">
        <w:trPr>
          <w:tblHeader/>
        </w:trPr>
        <w:tc>
          <w:tcPr>
            <w:tcW w:w="709" w:type="dxa"/>
            <w:vMerge/>
          </w:tcPr>
          <w:p w:rsidR="002D21BD" w:rsidRPr="00C2511C" w:rsidRDefault="002D21BD" w:rsidP="00FC2BF3">
            <w:pPr>
              <w:ind w:firstLine="0"/>
              <w:jc w:val="left"/>
              <w:rPr>
                <w:rFonts w:ascii="Times New Roman" w:hAnsi="Times New Roman"/>
                <w:kern w:val="36"/>
              </w:rPr>
            </w:pPr>
          </w:p>
        </w:tc>
        <w:tc>
          <w:tcPr>
            <w:tcW w:w="4826" w:type="dxa"/>
            <w:vMerge/>
          </w:tcPr>
          <w:p w:rsidR="002D21BD" w:rsidRPr="00C2511C" w:rsidRDefault="002D21BD" w:rsidP="00FC2BF3">
            <w:pPr>
              <w:ind w:firstLine="0"/>
              <w:jc w:val="left"/>
              <w:rPr>
                <w:rFonts w:ascii="Times New Roman" w:hAnsi="Times New Roman"/>
                <w:kern w:val="36"/>
              </w:rPr>
            </w:pP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154 и менее обучающихся</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155-250 обучающихся</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251-500</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501-999</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1000-1999</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2000 и более</w:t>
            </w:r>
          </w:p>
        </w:tc>
      </w:tr>
      <w:tr w:rsidR="002D21BD" w:rsidRPr="00C2511C" w:rsidTr="008A0852">
        <w:trPr>
          <w:trHeight w:val="472"/>
        </w:trPr>
        <w:tc>
          <w:tcPr>
            <w:tcW w:w="709" w:type="dxa"/>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1.</w:t>
            </w:r>
          </w:p>
        </w:tc>
        <w:tc>
          <w:tcPr>
            <w:tcW w:w="14040" w:type="dxa"/>
            <w:gridSpan w:val="8"/>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Руководящие работники</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1.1.</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Директор </w:t>
            </w:r>
          </w:p>
        </w:tc>
        <w:tc>
          <w:tcPr>
            <w:tcW w:w="1701"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701"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27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33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2065"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r>
      <w:tr w:rsidR="002D21BD" w:rsidRPr="00C2511C" w:rsidTr="008A0852">
        <w:trPr>
          <w:trHeight w:val="1345"/>
        </w:trPr>
        <w:tc>
          <w:tcPr>
            <w:tcW w:w="709" w:type="dxa"/>
            <w:vMerge w:val="restart"/>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1.2.</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Заместитель директора</w:t>
            </w:r>
          </w:p>
          <w:p w:rsidR="002D21BD" w:rsidRPr="00C2511C" w:rsidRDefault="002D21BD" w:rsidP="00FC2BF3">
            <w:pPr>
              <w:ind w:firstLine="0"/>
              <w:jc w:val="left"/>
              <w:rPr>
                <w:rFonts w:ascii="Times New Roman" w:hAnsi="Times New Roman"/>
                <w:b/>
                <w:bCs/>
                <w:kern w:val="36"/>
              </w:rPr>
            </w:pPr>
            <w:r w:rsidRPr="00C2511C">
              <w:rPr>
                <w:rFonts w:ascii="Times New Roman" w:hAnsi="Times New Roman"/>
                <w:kern w:val="36"/>
              </w:rPr>
              <w:t xml:space="preserve"> (по учебной, воспитательной, учебно-воспитательной, учебно-методической, учебно-информационной работе и т.д.).</w:t>
            </w:r>
          </w:p>
          <w:p w:rsidR="002D21BD" w:rsidRPr="00C2511C" w:rsidRDefault="002D21BD" w:rsidP="00FC2BF3">
            <w:pPr>
              <w:ind w:firstLine="0"/>
              <w:jc w:val="left"/>
              <w:rPr>
                <w:rFonts w:ascii="Times New Roman" w:hAnsi="Times New Roman"/>
                <w:kern w:val="36"/>
              </w:rPr>
            </w:pPr>
            <w:r w:rsidRPr="00C2511C">
              <w:rPr>
                <w:rFonts w:ascii="Times New Roman" w:hAnsi="Times New Roman"/>
                <w:b/>
                <w:bCs/>
                <w:kern w:val="36"/>
              </w:rPr>
              <w:t>Дополнительно:</w:t>
            </w:r>
          </w:p>
        </w:tc>
        <w:tc>
          <w:tcPr>
            <w:tcW w:w="1701"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0,5 ст. </w:t>
            </w:r>
            <w:r w:rsidRPr="00C2511C">
              <w:rPr>
                <w:rFonts w:ascii="Times New Roman" w:hAnsi="Times New Roman"/>
                <w:kern w:val="36"/>
                <w:vertAlign w:val="superscript"/>
              </w:rPr>
              <w:footnoteReference w:id="33"/>
            </w:r>
          </w:p>
        </w:tc>
        <w:tc>
          <w:tcPr>
            <w:tcW w:w="1701"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1,5 </w:t>
            </w:r>
          </w:p>
        </w:tc>
        <w:tc>
          <w:tcPr>
            <w:tcW w:w="127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w:t>
            </w:r>
          </w:p>
        </w:tc>
        <w:tc>
          <w:tcPr>
            <w:tcW w:w="133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3,0</w:t>
            </w:r>
          </w:p>
        </w:tc>
        <w:tc>
          <w:tcPr>
            <w:tcW w:w="2065"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4,0</w:t>
            </w:r>
          </w:p>
        </w:tc>
      </w:tr>
      <w:tr w:rsidR="002D21BD" w:rsidRPr="00C2511C" w:rsidTr="008A0852">
        <w:tc>
          <w:tcPr>
            <w:tcW w:w="709" w:type="dxa"/>
            <w:vMerge/>
          </w:tcPr>
          <w:p w:rsidR="002D21BD" w:rsidRPr="00C2511C" w:rsidRDefault="002D21BD" w:rsidP="00FC2BF3">
            <w:pPr>
              <w:ind w:firstLine="0"/>
              <w:jc w:val="left"/>
              <w:rPr>
                <w:rFonts w:ascii="Times New Roman" w:hAnsi="Times New Roman"/>
                <w:kern w:val="36"/>
              </w:rPr>
            </w:pP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 - для общеобразовательных организаций, работающих в две смены </w:t>
            </w:r>
          </w:p>
        </w:tc>
        <w:tc>
          <w:tcPr>
            <w:tcW w:w="9214" w:type="dxa"/>
            <w:gridSpan w:val="7"/>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 ст.</w:t>
            </w:r>
          </w:p>
        </w:tc>
      </w:tr>
      <w:tr w:rsidR="002D21BD" w:rsidRPr="00C2511C" w:rsidTr="008A0852">
        <w:tc>
          <w:tcPr>
            <w:tcW w:w="709" w:type="dxa"/>
            <w:vMerge/>
          </w:tcPr>
          <w:p w:rsidR="002D21BD" w:rsidRPr="00C2511C" w:rsidRDefault="002D21BD" w:rsidP="00FC2BF3">
            <w:pPr>
              <w:ind w:firstLine="0"/>
              <w:jc w:val="left"/>
              <w:rPr>
                <w:rFonts w:ascii="Times New Roman" w:hAnsi="Times New Roman"/>
                <w:kern w:val="36"/>
              </w:rPr>
            </w:pP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для общеобразовательных организаций, являющихся федеральными или региональными инновационными площадками</w:t>
            </w:r>
          </w:p>
        </w:tc>
        <w:tc>
          <w:tcPr>
            <w:tcW w:w="9214" w:type="dxa"/>
            <w:gridSpan w:val="7"/>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 за каждую площадку, но не более 1,0, возможно установить компенсационную доплату</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1.3.</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Заместитель директора по административно-хозяйственной работе                       </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1.4.</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Заместитель директора по безопасности</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Руководитель детского технопарка «</w:t>
            </w:r>
            <w:proofErr w:type="spellStart"/>
            <w:r w:rsidRPr="00C2511C">
              <w:rPr>
                <w:rFonts w:ascii="Times New Roman" w:hAnsi="Times New Roman"/>
                <w:kern w:val="36"/>
              </w:rPr>
              <w:t>Кванториум</w:t>
            </w:r>
            <w:proofErr w:type="spellEnd"/>
            <w:r w:rsidRPr="00C2511C">
              <w:rPr>
                <w:rFonts w:ascii="Times New Roman" w:hAnsi="Times New Roman"/>
                <w:kern w:val="36"/>
              </w:rPr>
              <w:t>», созданного на базе общеобразовательной организации</w:t>
            </w:r>
          </w:p>
        </w:tc>
        <w:tc>
          <w:tcPr>
            <w:tcW w:w="9214" w:type="dxa"/>
            <w:gridSpan w:val="7"/>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 вводится в школах, в которых в рамках реализации федерального проекта «Современная школа» национального проекта «Образование» создан технопарк  «</w:t>
            </w:r>
            <w:proofErr w:type="spellStart"/>
            <w:r w:rsidRPr="00C2511C">
              <w:rPr>
                <w:rFonts w:ascii="Times New Roman" w:hAnsi="Times New Roman"/>
                <w:kern w:val="36"/>
              </w:rPr>
              <w:t>Кванториум</w:t>
            </w:r>
            <w:proofErr w:type="spellEnd"/>
            <w:r w:rsidRPr="00C2511C">
              <w:rPr>
                <w:rFonts w:ascii="Times New Roman" w:hAnsi="Times New Roman"/>
                <w:kern w:val="36"/>
              </w:rPr>
              <w:t>»</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1.6</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Руководитель структурного подразделения для общеобразовательных организаций, имеющих филиалы или отдельно стоящие здания, в которых организован образовательный процесс (кроме мастерских), вводятся за каждое здание в зависимости от численности обучающихся;</w:t>
            </w:r>
          </w:p>
        </w:tc>
        <w:tc>
          <w:tcPr>
            <w:tcW w:w="9214" w:type="dxa"/>
            <w:gridSpan w:val="7"/>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 ст. устанавливается на каждое здание, в котором обучается более 50 обучающихся, если обучающихся меньше устанавливается компенсационная доплата в размере 5 000 руб.</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1.7.</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Заведующий библиотекой</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1.8.</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Заведующий хозяйством</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1.9.</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Заведующий столовой (при приготовлении пищи в организации)</w:t>
            </w:r>
          </w:p>
        </w:tc>
        <w:tc>
          <w:tcPr>
            <w:tcW w:w="1701"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33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2065"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r>
      <w:tr w:rsidR="002D21BD" w:rsidRPr="00C2511C" w:rsidTr="008A0852">
        <w:tc>
          <w:tcPr>
            <w:tcW w:w="709" w:type="dxa"/>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2.</w:t>
            </w:r>
          </w:p>
        </w:tc>
        <w:tc>
          <w:tcPr>
            <w:tcW w:w="14040" w:type="dxa"/>
            <w:gridSpan w:val="8"/>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Педагогический персонал</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2.1.</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Социальный педагог</w:t>
            </w:r>
          </w:p>
        </w:tc>
        <w:tc>
          <w:tcPr>
            <w:tcW w:w="1701"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0,10</w:t>
            </w:r>
          </w:p>
        </w:tc>
        <w:tc>
          <w:tcPr>
            <w:tcW w:w="1701"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33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на каждые последующие </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150 человек </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w:t>
            </w:r>
          </w:p>
        </w:tc>
        <w:tc>
          <w:tcPr>
            <w:tcW w:w="2065"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на каждые последующие </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150 человек </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2.2.</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Педагог-психолог</w:t>
            </w:r>
            <w:r w:rsidRPr="00C2511C">
              <w:rPr>
                <w:rFonts w:ascii="Times New Roman" w:hAnsi="Times New Roman"/>
                <w:kern w:val="36"/>
                <w:vertAlign w:val="superscript"/>
              </w:rPr>
              <w:footnoteReference w:id="34"/>
            </w:r>
          </w:p>
        </w:tc>
        <w:tc>
          <w:tcPr>
            <w:tcW w:w="1701"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0,10</w:t>
            </w:r>
          </w:p>
        </w:tc>
        <w:tc>
          <w:tcPr>
            <w:tcW w:w="1701"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на каждые     </w:t>
            </w:r>
            <w:r w:rsidRPr="00C2511C">
              <w:rPr>
                <w:rFonts w:ascii="Times New Roman" w:hAnsi="Times New Roman"/>
                <w:kern w:val="36"/>
              </w:rPr>
              <w:br/>
              <w:t>последующие 150 человек</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2,0</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на каждые     </w:t>
            </w:r>
            <w:r w:rsidRPr="00C2511C">
              <w:rPr>
                <w:rFonts w:ascii="Times New Roman" w:hAnsi="Times New Roman"/>
                <w:kern w:val="36"/>
              </w:rPr>
              <w:br/>
              <w:t>последующие</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150 человек</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2.3.</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Преподаватель-организатор (основ безопасности и защиты Родины)</w:t>
            </w:r>
          </w:p>
        </w:tc>
        <w:tc>
          <w:tcPr>
            <w:tcW w:w="1701"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c>
          <w:tcPr>
            <w:tcW w:w="133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c>
          <w:tcPr>
            <w:tcW w:w="2065"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2.4.</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Учитель-логопед </w:t>
            </w:r>
            <w:r w:rsidR="005D2CC0">
              <w:rPr>
                <w:rFonts w:ascii="Times New Roman" w:hAnsi="Times New Roman"/>
                <w:kern w:val="36"/>
                <w:vertAlign w:val="superscript"/>
              </w:rPr>
              <w:t>3</w:t>
            </w:r>
            <w:r w:rsidR="00E65D59">
              <w:rPr>
                <w:rFonts w:ascii="Times New Roman" w:hAnsi="Times New Roman"/>
                <w:kern w:val="36"/>
                <w:vertAlign w:val="superscript"/>
              </w:rPr>
              <w:t>4</w:t>
            </w:r>
          </w:p>
        </w:tc>
        <w:tc>
          <w:tcPr>
            <w:tcW w:w="9214" w:type="dxa"/>
            <w:gridSpan w:val="7"/>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не менее 0,25 ставки на каждые 100 обучающихся 1-4 классов</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2.5</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Учитель-дефектолог </w:t>
            </w:r>
            <w:r w:rsidR="005D2CC0">
              <w:rPr>
                <w:rFonts w:ascii="Times New Roman" w:hAnsi="Times New Roman"/>
                <w:kern w:val="36"/>
                <w:vertAlign w:val="superscript"/>
              </w:rPr>
              <w:t>3</w:t>
            </w:r>
            <w:r w:rsidR="00E65D59">
              <w:rPr>
                <w:rFonts w:ascii="Times New Roman" w:hAnsi="Times New Roman"/>
                <w:kern w:val="36"/>
                <w:vertAlign w:val="superscript"/>
              </w:rPr>
              <w:t>4</w:t>
            </w:r>
          </w:p>
        </w:tc>
        <w:tc>
          <w:tcPr>
            <w:tcW w:w="9214" w:type="dxa"/>
            <w:gridSpan w:val="7"/>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При наличии детей с ОВЗ</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2.6.</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Воспитатель </w:t>
            </w:r>
          </w:p>
        </w:tc>
        <w:tc>
          <w:tcPr>
            <w:tcW w:w="9214" w:type="dxa"/>
            <w:gridSpan w:val="7"/>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 на 1 группу продленного дня</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2.7.</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Педагог дополнительного образования </w:t>
            </w:r>
          </w:p>
        </w:tc>
        <w:tc>
          <w:tcPr>
            <w:tcW w:w="9214" w:type="dxa"/>
            <w:gridSpan w:val="7"/>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Расчет ставок производится из расчета на группу детей (не менее 25 чел.) 4 часа в неделю</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2.8.</w:t>
            </w:r>
          </w:p>
        </w:tc>
        <w:tc>
          <w:tcPr>
            <w:tcW w:w="4826" w:type="dxa"/>
          </w:tcPr>
          <w:p w:rsidR="002D21BD" w:rsidRPr="00C2511C" w:rsidRDefault="002D21BD" w:rsidP="00FC2BF3">
            <w:pPr>
              <w:ind w:firstLine="0"/>
              <w:jc w:val="left"/>
              <w:rPr>
                <w:rFonts w:ascii="Times New Roman" w:hAnsi="Times New Roman"/>
                <w:kern w:val="36"/>
              </w:rPr>
            </w:pPr>
            <w:proofErr w:type="spellStart"/>
            <w:r w:rsidRPr="00C2511C">
              <w:rPr>
                <w:rFonts w:ascii="Times New Roman" w:hAnsi="Times New Roman"/>
                <w:kern w:val="36"/>
              </w:rPr>
              <w:t>Тьютор</w:t>
            </w:r>
            <w:proofErr w:type="spellEnd"/>
            <w:r w:rsidRPr="00C2511C">
              <w:rPr>
                <w:rFonts w:ascii="Times New Roman" w:hAnsi="Times New Roman"/>
                <w:kern w:val="36"/>
              </w:rPr>
              <w:t xml:space="preserve"> </w:t>
            </w:r>
          </w:p>
        </w:tc>
        <w:tc>
          <w:tcPr>
            <w:tcW w:w="1701" w:type="dxa"/>
            <w:gridSpan w:val="2"/>
          </w:tcPr>
          <w:p w:rsidR="002D21BD" w:rsidRPr="00C2511C" w:rsidRDefault="002D21BD" w:rsidP="00FC2BF3">
            <w:pPr>
              <w:ind w:firstLine="0"/>
              <w:jc w:val="left"/>
              <w:rPr>
                <w:rFonts w:ascii="Times New Roman" w:hAnsi="Times New Roman"/>
                <w:kern w:val="36"/>
              </w:rPr>
            </w:pPr>
          </w:p>
        </w:tc>
        <w:tc>
          <w:tcPr>
            <w:tcW w:w="1701" w:type="dxa"/>
          </w:tcPr>
          <w:p w:rsidR="002D21BD" w:rsidRPr="00C2511C" w:rsidRDefault="002D21BD" w:rsidP="00FC2BF3">
            <w:pPr>
              <w:ind w:firstLine="0"/>
              <w:jc w:val="left"/>
              <w:rPr>
                <w:rFonts w:ascii="Times New Roman" w:hAnsi="Times New Roman"/>
                <w:kern w:val="36"/>
              </w:rPr>
            </w:pPr>
          </w:p>
        </w:tc>
        <w:tc>
          <w:tcPr>
            <w:tcW w:w="1134" w:type="dxa"/>
          </w:tcPr>
          <w:p w:rsidR="002D21BD" w:rsidRPr="00C2511C" w:rsidRDefault="002D21BD" w:rsidP="00FC2BF3">
            <w:pPr>
              <w:ind w:firstLine="0"/>
              <w:jc w:val="left"/>
              <w:rPr>
                <w:rFonts w:ascii="Times New Roman" w:hAnsi="Times New Roman"/>
                <w:kern w:val="36"/>
              </w:rPr>
            </w:pP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2,0</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2,0</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2.9.</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Советник директора по воспитанию и взаимодействию с детскими общественными объединениями</w:t>
            </w:r>
          </w:p>
        </w:tc>
        <w:tc>
          <w:tcPr>
            <w:tcW w:w="1701"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w:t>
            </w:r>
            <w:r w:rsidRPr="00C2511C">
              <w:rPr>
                <w:rFonts w:ascii="Times New Roman" w:hAnsi="Times New Roman"/>
                <w:kern w:val="36"/>
                <w:vertAlign w:val="superscript"/>
              </w:rPr>
              <w:footnoteReference w:id="35"/>
            </w:r>
          </w:p>
        </w:tc>
        <w:tc>
          <w:tcPr>
            <w:tcW w:w="1701"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c>
          <w:tcPr>
            <w:tcW w:w="133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w:t>
            </w:r>
          </w:p>
        </w:tc>
        <w:tc>
          <w:tcPr>
            <w:tcW w:w="2065"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2.10.</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Педагог-библиотекарь (должность библиотекаря исключается)</w:t>
            </w:r>
          </w:p>
        </w:tc>
        <w:tc>
          <w:tcPr>
            <w:tcW w:w="1701"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0,10</w:t>
            </w:r>
          </w:p>
        </w:tc>
        <w:tc>
          <w:tcPr>
            <w:tcW w:w="1701"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33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w:t>
            </w:r>
          </w:p>
        </w:tc>
        <w:tc>
          <w:tcPr>
            <w:tcW w:w="2065"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2,0</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2.11.</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Музыкальный руководитель</w:t>
            </w:r>
          </w:p>
        </w:tc>
        <w:tc>
          <w:tcPr>
            <w:tcW w:w="1701" w:type="dxa"/>
            <w:gridSpan w:val="2"/>
            <w:vAlign w:val="center"/>
          </w:tcPr>
          <w:p w:rsidR="002D21BD" w:rsidRPr="00C2511C" w:rsidRDefault="002D21BD" w:rsidP="00FC2BF3">
            <w:pPr>
              <w:ind w:firstLine="0"/>
              <w:jc w:val="left"/>
              <w:rPr>
                <w:rFonts w:ascii="Times New Roman" w:hAnsi="Times New Roman"/>
                <w:kern w:val="36"/>
              </w:rPr>
            </w:pPr>
          </w:p>
        </w:tc>
        <w:tc>
          <w:tcPr>
            <w:tcW w:w="1701" w:type="dxa"/>
            <w:vAlign w:val="center"/>
          </w:tcPr>
          <w:p w:rsidR="002D21BD" w:rsidRPr="00C2511C" w:rsidRDefault="002D21BD" w:rsidP="00FC2BF3">
            <w:pPr>
              <w:ind w:firstLine="0"/>
              <w:jc w:val="left"/>
              <w:rPr>
                <w:rFonts w:ascii="Times New Roman" w:hAnsi="Times New Roman"/>
                <w:kern w:val="36"/>
              </w:rPr>
            </w:pPr>
          </w:p>
        </w:tc>
        <w:tc>
          <w:tcPr>
            <w:tcW w:w="5812" w:type="dxa"/>
            <w:gridSpan w:val="4"/>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При необходимости, в пределах </w:t>
            </w:r>
            <w:proofErr w:type="gramStart"/>
            <w:r w:rsidRPr="00C2511C">
              <w:rPr>
                <w:rFonts w:ascii="Times New Roman" w:hAnsi="Times New Roman"/>
                <w:kern w:val="36"/>
              </w:rPr>
              <w:t>выделенного</w:t>
            </w:r>
            <w:proofErr w:type="gramEnd"/>
            <w:r w:rsidRPr="00C2511C">
              <w:rPr>
                <w:rFonts w:ascii="Times New Roman" w:hAnsi="Times New Roman"/>
                <w:kern w:val="36"/>
              </w:rPr>
              <w:t xml:space="preserve"> ФОТ</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2.12.</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Концертмейстер</w:t>
            </w:r>
          </w:p>
        </w:tc>
        <w:tc>
          <w:tcPr>
            <w:tcW w:w="1701" w:type="dxa"/>
            <w:gridSpan w:val="2"/>
            <w:vAlign w:val="center"/>
          </w:tcPr>
          <w:p w:rsidR="002D21BD" w:rsidRPr="00C2511C" w:rsidRDefault="002D21BD" w:rsidP="00FC2BF3">
            <w:pPr>
              <w:ind w:firstLine="0"/>
              <w:jc w:val="left"/>
              <w:rPr>
                <w:rFonts w:ascii="Times New Roman" w:hAnsi="Times New Roman"/>
                <w:kern w:val="36"/>
              </w:rPr>
            </w:pPr>
          </w:p>
        </w:tc>
        <w:tc>
          <w:tcPr>
            <w:tcW w:w="1701" w:type="dxa"/>
            <w:vAlign w:val="center"/>
          </w:tcPr>
          <w:p w:rsidR="002D21BD" w:rsidRPr="00C2511C" w:rsidRDefault="002D21BD" w:rsidP="00FC2BF3">
            <w:pPr>
              <w:ind w:firstLine="0"/>
              <w:jc w:val="left"/>
              <w:rPr>
                <w:rFonts w:ascii="Times New Roman" w:hAnsi="Times New Roman"/>
                <w:kern w:val="36"/>
              </w:rPr>
            </w:pPr>
          </w:p>
        </w:tc>
        <w:tc>
          <w:tcPr>
            <w:tcW w:w="5812" w:type="dxa"/>
            <w:gridSpan w:val="4"/>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При необходимости, в пределах </w:t>
            </w:r>
            <w:proofErr w:type="gramStart"/>
            <w:r w:rsidRPr="00C2511C">
              <w:rPr>
                <w:rFonts w:ascii="Times New Roman" w:hAnsi="Times New Roman"/>
                <w:kern w:val="36"/>
              </w:rPr>
              <w:t>выделенного</w:t>
            </w:r>
            <w:proofErr w:type="gramEnd"/>
            <w:r w:rsidRPr="00C2511C">
              <w:rPr>
                <w:rFonts w:ascii="Times New Roman" w:hAnsi="Times New Roman"/>
                <w:kern w:val="36"/>
              </w:rPr>
              <w:t xml:space="preserve"> ФОТ</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2.13</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Инструктор по физической культуре</w:t>
            </w:r>
          </w:p>
        </w:tc>
        <w:tc>
          <w:tcPr>
            <w:tcW w:w="1701" w:type="dxa"/>
            <w:gridSpan w:val="2"/>
            <w:vAlign w:val="center"/>
          </w:tcPr>
          <w:p w:rsidR="002D21BD" w:rsidRPr="00C2511C" w:rsidRDefault="002D21BD" w:rsidP="00FC2BF3">
            <w:pPr>
              <w:ind w:firstLine="0"/>
              <w:jc w:val="left"/>
              <w:rPr>
                <w:rFonts w:ascii="Times New Roman" w:hAnsi="Times New Roman"/>
                <w:kern w:val="36"/>
              </w:rPr>
            </w:pPr>
          </w:p>
        </w:tc>
        <w:tc>
          <w:tcPr>
            <w:tcW w:w="1701" w:type="dxa"/>
            <w:vAlign w:val="center"/>
          </w:tcPr>
          <w:p w:rsidR="002D21BD" w:rsidRPr="00C2511C" w:rsidRDefault="002D21BD" w:rsidP="00FC2BF3">
            <w:pPr>
              <w:ind w:firstLine="0"/>
              <w:jc w:val="left"/>
              <w:rPr>
                <w:rFonts w:ascii="Times New Roman" w:hAnsi="Times New Roman"/>
                <w:kern w:val="36"/>
              </w:rPr>
            </w:pPr>
          </w:p>
        </w:tc>
        <w:tc>
          <w:tcPr>
            <w:tcW w:w="5812" w:type="dxa"/>
            <w:gridSpan w:val="4"/>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При необходимости, в пределах </w:t>
            </w:r>
            <w:proofErr w:type="gramStart"/>
            <w:r w:rsidRPr="00C2511C">
              <w:rPr>
                <w:rFonts w:ascii="Times New Roman" w:hAnsi="Times New Roman"/>
                <w:kern w:val="36"/>
              </w:rPr>
              <w:t>выделенного</w:t>
            </w:r>
            <w:proofErr w:type="gramEnd"/>
            <w:r w:rsidRPr="00C2511C">
              <w:rPr>
                <w:rFonts w:ascii="Times New Roman" w:hAnsi="Times New Roman"/>
                <w:kern w:val="36"/>
              </w:rPr>
              <w:t xml:space="preserve"> ФОТ</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2.14</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Руководитель физического воспитания;</w:t>
            </w:r>
          </w:p>
        </w:tc>
        <w:tc>
          <w:tcPr>
            <w:tcW w:w="1701" w:type="dxa"/>
            <w:gridSpan w:val="2"/>
            <w:vAlign w:val="center"/>
          </w:tcPr>
          <w:p w:rsidR="002D21BD" w:rsidRPr="00C2511C" w:rsidRDefault="002D21BD" w:rsidP="00FC2BF3">
            <w:pPr>
              <w:ind w:firstLine="0"/>
              <w:jc w:val="left"/>
              <w:rPr>
                <w:rFonts w:ascii="Times New Roman" w:hAnsi="Times New Roman"/>
                <w:kern w:val="36"/>
              </w:rPr>
            </w:pPr>
          </w:p>
        </w:tc>
        <w:tc>
          <w:tcPr>
            <w:tcW w:w="1701" w:type="dxa"/>
            <w:vAlign w:val="center"/>
          </w:tcPr>
          <w:p w:rsidR="002D21BD" w:rsidRPr="00C2511C" w:rsidRDefault="002D21BD" w:rsidP="00FC2BF3">
            <w:pPr>
              <w:ind w:firstLine="0"/>
              <w:jc w:val="left"/>
              <w:rPr>
                <w:rFonts w:ascii="Times New Roman" w:hAnsi="Times New Roman"/>
                <w:kern w:val="36"/>
              </w:rPr>
            </w:pPr>
          </w:p>
        </w:tc>
        <w:tc>
          <w:tcPr>
            <w:tcW w:w="5812" w:type="dxa"/>
            <w:gridSpan w:val="4"/>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При необходимости, в пределах </w:t>
            </w:r>
            <w:proofErr w:type="gramStart"/>
            <w:r w:rsidRPr="00C2511C">
              <w:rPr>
                <w:rFonts w:ascii="Times New Roman" w:hAnsi="Times New Roman"/>
                <w:kern w:val="36"/>
              </w:rPr>
              <w:t>выделенного</w:t>
            </w:r>
            <w:proofErr w:type="gramEnd"/>
            <w:r w:rsidRPr="00C2511C">
              <w:rPr>
                <w:rFonts w:ascii="Times New Roman" w:hAnsi="Times New Roman"/>
                <w:kern w:val="36"/>
              </w:rPr>
              <w:t xml:space="preserve"> ФОТ</w:t>
            </w:r>
          </w:p>
        </w:tc>
      </w:tr>
      <w:tr w:rsidR="002D21BD" w:rsidRPr="00C2511C" w:rsidTr="008A0852">
        <w:tc>
          <w:tcPr>
            <w:tcW w:w="709" w:type="dxa"/>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3.</w:t>
            </w:r>
          </w:p>
        </w:tc>
        <w:tc>
          <w:tcPr>
            <w:tcW w:w="14040" w:type="dxa"/>
            <w:gridSpan w:val="8"/>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Учебно-вспомогательный персонал</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3.1.</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Делопроизводитель</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3.2.</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Диспетчер образовательного учреждения</w:t>
            </w:r>
          </w:p>
        </w:tc>
        <w:tc>
          <w:tcPr>
            <w:tcW w:w="9214" w:type="dxa"/>
            <w:gridSpan w:val="7"/>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 ст. должность вводится при налич</w:t>
            </w:r>
            <w:proofErr w:type="gramStart"/>
            <w:r w:rsidRPr="00C2511C">
              <w:rPr>
                <w:rFonts w:ascii="Times New Roman" w:hAnsi="Times New Roman"/>
                <w:kern w:val="36"/>
              </w:rPr>
              <w:t>ии у о</w:t>
            </w:r>
            <w:proofErr w:type="gramEnd"/>
            <w:r w:rsidRPr="00C2511C">
              <w:rPr>
                <w:rFonts w:ascii="Times New Roman" w:hAnsi="Times New Roman"/>
                <w:kern w:val="36"/>
              </w:rPr>
              <w:t>бщеобразовательной организации статуса «Опорная школа»</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3.3.</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Библиотекарь (должность педагога-библиотекаря исключается) </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0,10</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3.4.</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Лаборант</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733924" w:rsidP="00FC2BF3">
            <w:pPr>
              <w:ind w:firstLine="0"/>
              <w:jc w:val="left"/>
              <w:rPr>
                <w:rFonts w:ascii="Times New Roman" w:hAnsi="Times New Roman"/>
                <w:kern w:val="36"/>
              </w:rPr>
            </w:pPr>
            <w:r>
              <w:rPr>
                <w:rFonts w:ascii="Times New Roman" w:hAnsi="Times New Roman"/>
                <w:kern w:val="36"/>
              </w:rPr>
              <w:t>-</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2,5</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3.5.</w:t>
            </w:r>
          </w:p>
        </w:tc>
        <w:tc>
          <w:tcPr>
            <w:tcW w:w="4826" w:type="dxa"/>
            <w:vAlign w:val="center"/>
          </w:tcPr>
          <w:p w:rsidR="002D21BD" w:rsidRPr="00C2511C" w:rsidRDefault="002D21BD" w:rsidP="00FC2BF3">
            <w:pPr>
              <w:ind w:firstLine="0"/>
              <w:jc w:val="left"/>
              <w:rPr>
                <w:rFonts w:ascii="Times New Roman" w:hAnsi="Times New Roman"/>
                <w:kern w:val="36"/>
              </w:rPr>
            </w:pPr>
            <w:proofErr w:type="gramStart"/>
            <w:r w:rsidRPr="00C2511C">
              <w:rPr>
                <w:rFonts w:ascii="Times New Roman" w:hAnsi="Times New Roman"/>
                <w:kern w:val="36"/>
              </w:rPr>
              <w:t>Лаборант  (по обслуживанию</w:t>
            </w:r>
            <w:proofErr w:type="gramEnd"/>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компьютеров и оргтехники)</w:t>
            </w:r>
          </w:p>
        </w:tc>
        <w:tc>
          <w:tcPr>
            <w:tcW w:w="9214" w:type="dxa"/>
            <w:gridSpan w:val="7"/>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 1,0 при наличии 50 единиц используемой техники (при отсутствии установленного количества единиц техники количество ставок определяется пропорционально реальному количеству единиц техники в общеобразовательной организации)</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3.6.</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Инженер-программист </w:t>
            </w:r>
          </w:p>
        </w:tc>
        <w:tc>
          <w:tcPr>
            <w:tcW w:w="1701"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2410" w:type="dxa"/>
            <w:gridSpan w:val="2"/>
            <w:vAlign w:val="center"/>
          </w:tcPr>
          <w:p w:rsidR="002D21BD" w:rsidRPr="00C2511C" w:rsidRDefault="002D21BD" w:rsidP="00FC2BF3">
            <w:pPr>
              <w:ind w:firstLine="0"/>
              <w:jc w:val="left"/>
              <w:rPr>
                <w:rFonts w:ascii="Times New Roman" w:hAnsi="Times New Roman"/>
                <w:kern w:val="36"/>
              </w:rPr>
            </w:pPr>
            <w:proofErr w:type="gramStart"/>
            <w:r w:rsidRPr="00C2511C">
              <w:rPr>
                <w:rFonts w:ascii="Times New Roman" w:hAnsi="Times New Roman"/>
                <w:kern w:val="36"/>
              </w:rPr>
              <w:t>1,0 при наличии от 51 до 100 единиц используемой техники (должность лаборанта исключается))</w:t>
            </w:r>
            <w:proofErr w:type="gramEnd"/>
          </w:p>
        </w:tc>
        <w:tc>
          <w:tcPr>
            <w:tcW w:w="3402"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 при наличии от 51 до 100 единиц используемой техники</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3.7.</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Системный администратор</w:t>
            </w:r>
          </w:p>
        </w:tc>
        <w:tc>
          <w:tcPr>
            <w:tcW w:w="1701"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4678" w:type="dxa"/>
            <w:gridSpan w:val="3"/>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 при наличии 100 единиц используемой компьютерной техники, объединённых в локальную сеть (при отсутствии установленного количества единиц техники количество ставок определяется пропорционально реальному количеству единиц техники в общеобразовательной организации)</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4.</w:t>
            </w:r>
          </w:p>
        </w:tc>
        <w:tc>
          <w:tcPr>
            <w:tcW w:w="14040" w:type="dxa"/>
            <w:gridSpan w:val="8"/>
            <w:vAlign w:val="center"/>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Младший обслуживающий персонал</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4.1.</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Рабочий по комплексному обслуживанию и ремонту зданий (слесарь-сантехник, электромонтер, столяр и т.д.)</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2,0</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3,0</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4.2.</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Гардеробщик </w:t>
            </w:r>
            <w:r w:rsidRPr="00C2511C">
              <w:rPr>
                <w:rFonts w:ascii="Times New Roman" w:hAnsi="Times New Roman"/>
                <w:kern w:val="36"/>
                <w:vertAlign w:val="superscript"/>
              </w:rPr>
              <w:footnoteReference w:id="36"/>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2,0</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3,0</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Оператор по управлению поломоечной машины</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2,0</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3,0</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4.3.</w:t>
            </w:r>
          </w:p>
        </w:tc>
        <w:tc>
          <w:tcPr>
            <w:tcW w:w="4826" w:type="dxa"/>
            <w:vAlign w:val="center"/>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kern w:val="36"/>
              </w:rPr>
              <w:t xml:space="preserve">Уборщик производственных и служебных помещений </w:t>
            </w:r>
          </w:p>
        </w:tc>
        <w:tc>
          <w:tcPr>
            <w:tcW w:w="9214" w:type="dxa"/>
            <w:gridSpan w:val="7"/>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Достаточное количество для поддержания санитарных условий в соответствии с утверждёнными требованиями </w:t>
            </w:r>
            <w:proofErr w:type="spellStart"/>
            <w:r w:rsidRPr="00C2511C">
              <w:rPr>
                <w:rFonts w:ascii="Times New Roman" w:hAnsi="Times New Roman"/>
                <w:kern w:val="36"/>
              </w:rPr>
              <w:t>СанПин</w:t>
            </w:r>
            <w:proofErr w:type="spellEnd"/>
            <w:r w:rsidRPr="00C2511C">
              <w:rPr>
                <w:rFonts w:ascii="Times New Roman" w:hAnsi="Times New Roman"/>
                <w:kern w:val="36"/>
              </w:rPr>
              <w:t xml:space="preserve"> (в пределах ФОТ)</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4.4.</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Дворник</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5812" w:type="dxa"/>
            <w:gridSpan w:val="4"/>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 на каждые 0,5 га территории, закреплённой за образовательной организацией</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4.5.</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Сторож</w:t>
            </w:r>
          </w:p>
        </w:tc>
        <w:tc>
          <w:tcPr>
            <w:tcW w:w="9214" w:type="dxa"/>
            <w:gridSpan w:val="7"/>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из расчета 2,4 на одно здание общеобразовательной организации, только при отсутствии вневедомственной охраны</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4.6.</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Повар </w:t>
            </w:r>
          </w:p>
        </w:tc>
        <w:tc>
          <w:tcPr>
            <w:tcW w:w="9214" w:type="dxa"/>
            <w:gridSpan w:val="7"/>
            <w:vMerge w:val="restart"/>
            <w:vAlign w:val="center"/>
          </w:tcPr>
          <w:p w:rsidR="002D21BD" w:rsidRPr="00C2511C" w:rsidRDefault="002D21BD" w:rsidP="00FC2BF3">
            <w:pPr>
              <w:ind w:firstLine="0"/>
              <w:jc w:val="left"/>
              <w:rPr>
                <w:rFonts w:ascii="Times New Roman" w:hAnsi="Times New Roman"/>
                <w:kern w:val="36"/>
              </w:rPr>
            </w:pPr>
            <w:proofErr w:type="gramStart"/>
            <w:r w:rsidRPr="00C2511C">
              <w:rPr>
                <w:rFonts w:ascii="Times New Roman" w:hAnsi="Times New Roman"/>
                <w:kern w:val="36"/>
              </w:rPr>
              <w:t>При</w:t>
            </w:r>
            <w:proofErr w:type="gramEnd"/>
            <w:r w:rsidRPr="00C2511C">
              <w:rPr>
                <w:rFonts w:ascii="Times New Roman" w:hAnsi="Times New Roman"/>
                <w:kern w:val="36"/>
              </w:rPr>
              <w:t xml:space="preserve"> </w:t>
            </w:r>
            <w:proofErr w:type="gramStart"/>
            <w:r w:rsidRPr="00C2511C">
              <w:rPr>
                <w:rFonts w:ascii="Times New Roman" w:hAnsi="Times New Roman"/>
                <w:kern w:val="36"/>
              </w:rPr>
              <w:t>формирование</w:t>
            </w:r>
            <w:proofErr w:type="gramEnd"/>
            <w:r w:rsidRPr="00C2511C">
              <w:rPr>
                <w:rFonts w:ascii="Times New Roman" w:hAnsi="Times New Roman"/>
                <w:kern w:val="36"/>
              </w:rPr>
              <w:t xml:space="preserve"> штатного расписания необходимо руководствоваться нормами Постановления Главного государственного санитарного врача РФ от 28 января 2021 г. № 2</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4.7.</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Подсобный рабочий по кухне</w:t>
            </w:r>
          </w:p>
        </w:tc>
        <w:tc>
          <w:tcPr>
            <w:tcW w:w="9214" w:type="dxa"/>
            <w:gridSpan w:val="7"/>
            <w:vMerge/>
            <w:vAlign w:val="center"/>
          </w:tcPr>
          <w:p w:rsidR="002D21BD" w:rsidRPr="00C2511C" w:rsidRDefault="002D21BD" w:rsidP="00FC2BF3">
            <w:pPr>
              <w:ind w:firstLine="0"/>
              <w:jc w:val="left"/>
              <w:rPr>
                <w:rFonts w:ascii="Times New Roman" w:hAnsi="Times New Roman"/>
                <w:kern w:val="36"/>
              </w:rPr>
            </w:pP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4.8.</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Мойщица посуды</w:t>
            </w:r>
          </w:p>
        </w:tc>
        <w:tc>
          <w:tcPr>
            <w:tcW w:w="166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35"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w:t>
            </w:r>
          </w:p>
        </w:tc>
        <w:tc>
          <w:tcPr>
            <w:tcW w:w="127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33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2065"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2,0</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4.9.</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Кладовщик </w:t>
            </w:r>
          </w:p>
        </w:tc>
        <w:tc>
          <w:tcPr>
            <w:tcW w:w="166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35"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33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2065"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r>
      <w:tr w:rsidR="004F2E02" w:rsidRPr="00C2511C" w:rsidTr="002F1CA8">
        <w:tc>
          <w:tcPr>
            <w:tcW w:w="709" w:type="dxa"/>
            <w:vAlign w:val="center"/>
          </w:tcPr>
          <w:p w:rsidR="004F2E02" w:rsidRPr="00C2511C" w:rsidRDefault="004F2E02" w:rsidP="00FC2BF3">
            <w:pPr>
              <w:ind w:firstLine="0"/>
              <w:jc w:val="left"/>
              <w:rPr>
                <w:rFonts w:ascii="Times New Roman" w:hAnsi="Times New Roman"/>
                <w:kern w:val="36"/>
              </w:rPr>
            </w:pPr>
            <w:r>
              <w:rPr>
                <w:rFonts w:ascii="Times New Roman" w:hAnsi="Times New Roman"/>
                <w:kern w:val="36"/>
              </w:rPr>
              <w:t>4.10.</w:t>
            </w:r>
          </w:p>
        </w:tc>
        <w:tc>
          <w:tcPr>
            <w:tcW w:w="4826" w:type="dxa"/>
          </w:tcPr>
          <w:p w:rsidR="004F2E02" w:rsidRPr="00C2511C" w:rsidRDefault="004F2E02" w:rsidP="00FC2BF3">
            <w:pPr>
              <w:ind w:firstLine="0"/>
              <w:jc w:val="left"/>
              <w:rPr>
                <w:rFonts w:ascii="Times New Roman" w:hAnsi="Times New Roman"/>
                <w:kern w:val="36"/>
              </w:rPr>
            </w:pPr>
            <w:r>
              <w:rPr>
                <w:rFonts w:ascii="Times New Roman" w:hAnsi="Times New Roman"/>
                <w:kern w:val="36"/>
              </w:rPr>
              <w:t>Водитель</w:t>
            </w:r>
          </w:p>
        </w:tc>
        <w:tc>
          <w:tcPr>
            <w:tcW w:w="9214" w:type="dxa"/>
            <w:gridSpan w:val="7"/>
            <w:vAlign w:val="center"/>
          </w:tcPr>
          <w:p w:rsidR="004F2E02" w:rsidRPr="00C2511C" w:rsidRDefault="004F2E02" w:rsidP="00FC2BF3">
            <w:pPr>
              <w:ind w:firstLine="0"/>
              <w:jc w:val="left"/>
              <w:rPr>
                <w:rFonts w:ascii="Times New Roman" w:hAnsi="Times New Roman"/>
                <w:kern w:val="36"/>
              </w:rPr>
            </w:pPr>
            <w:r>
              <w:rPr>
                <w:rFonts w:ascii="Times New Roman" w:hAnsi="Times New Roman"/>
                <w:kern w:val="36"/>
              </w:rPr>
              <w:t>Из расчета 1 шт. ед. на одно транспортное средство при ежедневном использовании в рабочее время</w:t>
            </w:r>
          </w:p>
        </w:tc>
      </w:tr>
      <w:tr w:rsidR="002D21BD" w:rsidRPr="00C2511C" w:rsidTr="008A0852">
        <w:tc>
          <w:tcPr>
            <w:tcW w:w="709" w:type="dxa"/>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5.</w:t>
            </w:r>
          </w:p>
        </w:tc>
        <w:tc>
          <w:tcPr>
            <w:tcW w:w="14040" w:type="dxa"/>
            <w:gridSpan w:val="8"/>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Административно-хозяйственный персонал</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5.1.</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Главный бухгалтер</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5.2.</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Бухгалтер (на правах главного)</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5.3.</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Бухгалтер</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5.4.</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Контрактный управляющий</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w:t>
            </w:r>
          </w:p>
        </w:tc>
      </w:tr>
    </w:tbl>
    <w:p w:rsidR="002D21BD" w:rsidRPr="00C2511C" w:rsidRDefault="002D21BD" w:rsidP="00C2511C">
      <w:pPr>
        <w:ind w:firstLine="0"/>
        <w:jc w:val="right"/>
        <w:rPr>
          <w:rFonts w:ascii="Times New Roman" w:hAnsi="Times New Roman"/>
          <w:kern w:val="36"/>
        </w:rPr>
      </w:pPr>
    </w:p>
    <w:p w:rsidR="00FC2BF3" w:rsidRDefault="00FC2BF3" w:rsidP="003D17CA">
      <w:pPr>
        <w:ind w:firstLine="0"/>
        <w:jc w:val="center"/>
        <w:rPr>
          <w:rFonts w:ascii="Times New Roman" w:hAnsi="Times New Roman"/>
          <w:kern w:val="36"/>
        </w:rPr>
        <w:sectPr w:rsidR="00FC2BF3" w:rsidSect="00FC2BF3">
          <w:headerReference w:type="default" r:id="rId19"/>
          <w:footerReference w:type="default" r:id="rId20"/>
          <w:headerReference w:type="first" r:id="rId21"/>
          <w:footerReference w:type="first" r:id="rId22"/>
          <w:pgSz w:w="16838" w:h="11906" w:orient="landscape"/>
          <w:pgMar w:top="851" w:right="1134" w:bottom="1701" w:left="1134" w:header="709" w:footer="709" w:gutter="0"/>
          <w:cols w:space="708"/>
          <w:docGrid w:linePitch="360"/>
        </w:sectPr>
      </w:pPr>
    </w:p>
    <w:p w:rsidR="002D21BD" w:rsidRPr="00C2511C" w:rsidRDefault="002D21BD" w:rsidP="003D17CA">
      <w:pPr>
        <w:ind w:firstLine="0"/>
        <w:jc w:val="right"/>
        <w:rPr>
          <w:rFonts w:ascii="Times New Roman" w:hAnsi="Times New Roman"/>
          <w:kern w:val="36"/>
        </w:rPr>
      </w:pPr>
      <w:r w:rsidRPr="00C2511C">
        <w:rPr>
          <w:rFonts w:ascii="Times New Roman" w:hAnsi="Times New Roman"/>
          <w:kern w:val="36"/>
        </w:rPr>
        <w:t>Таблица 2</w:t>
      </w:r>
    </w:p>
    <w:p w:rsidR="002D21BD" w:rsidRPr="00C2511C" w:rsidRDefault="002D21BD" w:rsidP="00C2511C">
      <w:pPr>
        <w:ind w:firstLine="0"/>
        <w:jc w:val="center"/>
        <w:rPr>
          <w:rFonts w:ascii="Times New Roman" w:hAnsi="Times New Roman"/>
          <w:kern w:val="36"/>
        </w:rPr>
      </w:pPr>
    </w:p>
    <w:p w:rsidR="002D21BD" w:rsidRPr="003D17CA" w:rsidRDefault="002D21BD" w:rsidP="00417533">
      <w:pPr>
        <w:ind w:firstLine="426"/>
        <w:jc w:val="center"/>
        <w:rPr>
          <w:rFonts w:ascii="Times New Roman" w:hAnsi="Times New Roman"/>
          <w:kern w:val="36"/>
          <w:sz w:val="26"/>
          <w:szCs w:val="26"/>
        </w:rPr>
      </w:pPr>
      <w:r w:rsidRPr="003D17CA">
        <w:rPr>
          <w:rFonts w:ascii="Times New Roman" w:hAnsi="Times New Roman"/>
          <w:kern w:val="36"/>
          <w:sz w:val="26"/>
          <w:szCs w:val="26"/>
        </w:rPr>
        <w:t>Рекомендации по штатному расписанию в структурных подразделения</w:t>
      </w:r>
      <w:r w:rsidR="00A12D73">
        <w:rPr>
          <w:rFonts w:ascii="Times New Roman" w:hAnsi="Times New Roman"/>
          <w:kern w:val="36"/>
          <w:sz w:val="26"/>
          <w:szCs w:val="26"/>
        </w:rPr>
        <w:t>х</w:t>
      </w:r>
      <w:r w:rsidRPr="003D17CA">
        <w:rPr>
          <w:rFonts w:ascii="Times New Roman" w:hAnsi="Times New Roman"/>
          <w:kern w:val="36"/>
          <w:sz w:val="26"/>
          <w:szCs w:val="26"/>
        </w:rPr>
        <w:t xml:space="preserve"> детского технопарка, в том числе детского технопарка «</w:t>
      </w:r>
      <w:proofErr w:type="spellStart"/>
      <w:r w:rsidRPr="003D17CA">
        <w:rPr>
          <w:rFonts w:ascii="Times New Roman" w:hAnsi="Times New Roman"/>
          <w:kern w:val="36"/>
          <w:sz w:val="26"/>
          <w:szCs w:val="26"/>
        </w:rPr>
        <w:t>Кванториум</w:t>
      </w:r>
      <w:proofErr w:type="spellEnd"/>
      <w:r w:rsidRPr="003D17CA">
        <w:rPr>
          <w:rFonts w:ascii="Times New Roman" w:hAnsi="Times New Roman"/>
          <w:kern w:val="36"/>
          <w:sz w:val="26"/>
          <w:szCs w:val="26"/>
        </w:rPr>
        <w:t>» созданного в рамках реализации федерального проекта «Современная школа» национального проекта «Образование»</w:t>
      </w:r>
    </w:p>
    <w:p w:rsidR="002D21BD" w:rsidRPr="003D17CA" w:rsidRDefault="002D21BD" w:rsidP="00C2511C">
      <w:pPr>
        <w:ind w:firstLine="0"/>
        <w:jc w:val="left"/>
        <w:rPr>
          <w:rFonts w:ascii="Times New Roman" w:hAnsi="Times New Roman"/>
          <w:kern w:val="36"/>
          <w:sz w:val="26"/>
          <w:szCs w:val="26"/>
        </w:rPr>
      </w:pPr>
    </w:p>
    <w:p w:rsidR="002D21BD" w:rsidRPr="003D17CA" w:rsidRDefault="002D21BD" w:rsidP="00EE0151">
      <w:pPr>
        <w:numPr>
          <w:ilvl w:val="0"/>
          <w:numId w:val="9"/>
        </w:numPr>
        <w:jc w:val="left"/>
        <w:rPr>
          <w:rFonts w:ascii="Times New Roman" w:hAnsi="Times New Roman"/>
          <w:kern w:val="36"/>
          <w:sz w:val="26"/>
          <w:szCs w:val="26"/>
        </w:rPr>
      </w:pPr>
      <w:r w:rsidRPr="003D17CA">
        <w:rPr>
          <w:rFonts w:ascii="Times New Roman" w:hAnsi="Times New Roman"/>
          <w:kern w:val="36"/>
          <w:sz w:val="26"/>
          <w:szCs w:val="26"/>
        </w:rPr>
        <w:t>Руководитель – 1 шт. ед.</w:t>
      </w:r>
    </w:p>
    <w:p w:rsidR="002D21BD" w:rsidRPr="003D17CA" w:rsidRDefault="002D21BD" w:rsidP="00EE0151">
      <w:pPr>
        <w:numPr>
          <w:ilvl w:val="0"/>
          <w:numId w:val="9"/>
        </w:numPr>
        <w:jc w:val="left"/>
        <w:rPr>
          <w:rFonts w:ascii="Times New Roman" w:hAnsi="Times New Roman"/>
          <w:kern w:val="36"/>
          <w:sz w:val="26"/>
          <w:szCs w:val="26"/>
        </w:rPr>
      </w:pPr>
      <w:r w:rsidRPr="003D17CA">
        <w:rPr>
          <w:rFonts w:ascii="Times New Roman" w:hAnsi="Times New Roman"/>
          <w:kern w:val="36"/>
          <w:sz w:val="26"/>
          <w:szCs w:val="26"/>
        </w:rPr>
        <w:t xml:space="preserve">Педагог дополнительного образования – 3 </w:t>
      </w:r>
      <w:proofErr w:type="spellStart"/>
      <w:r w:rsidRPr="003D17CA">
        <w:rPr>
          <w:rFonts w:ascii="Times New Roman" w:hAnsi="Times New Roman"/>
          <w:kern w:val="36"/>
          <w:sz w:val="26"/>
          <w:szCs w:val="26"/>
        </w:rPr>
        <w:t>шт.ед</w:t>
      </w:r>
      <w:proofErr w:type="spellEnd"/>
      <w:r w:rsidRPr="003D17CA">
        <w:rPr>
          <w:rFonts w:ascii="Times New Roman" w:hAnsi="Times New Roman"/>
          <w:kern w:val="36"/>
          <w:sz w:val="26"/>
          <w:szCs w:val="26"/>
        </w:rPr>
        <w:t>.</w:t>
      </w:r>
    </w:p>
    <w:p w:rsidR="002D21BD" w:rsidRPr="003D17CA" w:rsidRDefault="002D21BD" w:rsidP="00EE0151">
      <w:pPr>
        <w:numPr>
          <w:ilvl w:val="0"/>
          <w:numId w:val="9"/>
        </w:numPr>
        <w:jc w:val="left"/>
        <w:rPr>
          <w:rFonts w:ascii="Times New Roman" w:hAnsi="Times New Roman"/>
          <w:kern w:val="36"/>
          <w:sz w:val="26"/>
          <w:szCs w:val="26"/>
        </w:rPr>
      </w:pPr>
      <w:r w:rsidRPr="003D17CA">
        <w:rPr>
          <w:rFonts w:ascii="Times New Roman" w:hAnsi="Times New Roman"/>
          <w:kern w:val="36"/>
          <w:sz w:val="26"/>
          <w:szCs w:val="26"/>
        </w:rPr>
        <w:t xml:space="preserve">Методист – 1 </w:t>
      </w:r>
      <w:proofErr w:type="spellStart"/>
      <w:r w:rsidRPr="003D17CA">
        <w:rPr>
          <w:rFonts w:ascii="Times New Roman" w:hAnsi="Times New Roman"/>
          <w:kern w:val="36"/>
          <w:sz w:val="26"/>
          <w:szCs w:val="26"/>
        </w:rPr>
        <w:t>шт.ед</w:t>
      </w:r>
      <w:proofErr w:type="spellEnd"/>
      <w:r w:rsidRPr="003D17CA">
        <w:rPr>
          <w:rFonts w:ascii="Times New Roman" w:hAnsi="Times New Roman"/>
          <w:kern w:val="36"/>
          <w:sz w:val="26"/>
          <w:szCs w:val="26"/>
        </w:rPr>
        <w:t>.</w:t>
      </w:r>
    </w:p>
    <w:p w:rsidR="002D21BD" w:rsidRPr="003D17CA" w:rsidRDefault="002D21BD" w:rsidP="00EE0151">
      <w:pPr>
        <w:numPr>
          <w:ilvl w:val="0"/>
          <w:numId w:val="9"/>
        </w:numPr>
        <w:jc w:val="left"/>
        <w:rPr>
          <w:rFonts w:ascii="Times New Roman" w:hAnsi="Times New Roman"/>
          <w:kern w:val="36"/>
          <w:sz w:val="26"/>
          <w:szCs w:val="26"/>
        </w:rPr>
      </w:pPr>
      <w:r w:rsidRPr="003D17CA">
        <w:rPr>
          <w:rFonts w:ascii="Times New Roman" w:hAnsi="Times New Roman"/>
          <w:kern w:val="36"/>
          <w:sz w:val="26"/>
          <w:szCs w:val="26"/>
        </w:rPr>
        <w:t xml:space="preserve">Педагог-организатор – 1 </w:t>
      </w:r>
      <w:proofErr w:type="spellStart"/>
      <w:r w:rsidRPr="003D17CA">
        <w:rPr>
          <w:rFonts w:ascii="Times New Roman" w:hAnsi="Times New Roman"/>
          <w:kern w:val="36"/>
          <w:sz w:val="26"/>
          <w:szCs w:val="26"/>
        </w:rPr>
        <w:t>шт.ед</w:t>
      </w:r>
      <w:proofErr w:type="spellEnd"/>
      <w:r w:rsidRPr="003D17CA">
        <w:rPr>
          <w:rFonts w:ascii="Times New Roman" w:hAnsi="Times New Roman"/>
          <w:kern w:val="36"/>
          <w:sz w:val="26"/>
          <w:szCs w:val="26"/>
        </w:rPr>
        <w:t>.</w:t>
      </w:r>
    </w:p>
    <w:p w:rsidR="002D21BD" w:rsidRPr="003D17CA" w:rsidRDefault="002D21BD" w:rsidP="00EE0151">
      <w:pPr>
        <w:numPr>
          <w:ilvl w:val="0"/>
          <w:numId w:val="9"/>
        </w:numPr>
        <w:jc w:val="left"/>
        <w:rPr>
          <w:rFonts w:ascii="Times New Roman" w:hAnsi="Times New Roman"/>
          <w:kern w:val="36"/>
          <w:sz w:val="26"/>
          <w:szCs w:val="26"/>
        </w:rPr>
      </w:pPr>
      <w:r w:rsidRPr="003D17CA">
        <w:rPr>
          <w:rFonts w:ascii="Times New Roman" w:hAnsi="Times New Roman"/>
          <w:kern w:val="36"/>
          <w:sz w:val="26"/>
          <w:szCs w:val="26"/>
        </w:rPr>
        <w:t xml:space="preserve">Лаборант – 1 </w:t>
      </w:r>
      <w:proofErr w:type="spellStart"/>
      <w:r w:rsidRPr="003D17CA">
        <w:rPr>
          <w:rFonts w:ascii="Times New Roman" w:hAnsi="Times New Roman"/>
          <w:kern w:val="36"/>
          <w:sz w:val="26"/>
          <w:szCs w:val="26"/>
        </w:rPr>
        <w:t>шт.ед</w:t>
      </w:r>
      <w:proofErr w:type="spellEnd"/>
      <w:r w:rsidRPr="003D17CA">
        <w:rPr>
          <w:rFonts w:ascii="Times New Roman" w:hAnsi="Times New Roman"/>
          <w:kern w:val="36"/>
          <w:sz w:val="26"/>
          <w:szCs w:val="26"/>
        </w:rPr>
        <w:t>.</w:t>
      </w:r>
    </w:p>
    <w:p w:rsidR="002D21BD" w:rsidRPr="003D17CA" w:rsidRDefault="002D21BD" w:rsidP="00EE0151">
      <w:pPr>
        <w:numPr>
          <w:ilvl w:val="0"/>
          <w:numId w:val="9"/>
        </w:numPr>
        <w:jc w:val="left"/>
        <w:rPr>
          <w:rFonts w:ascii="Times New Roman" w:hAnsi="Times New Roman"/>
          <w:kern w:val="36"/>
          <w:sz w:val="26"/>
          <w:szCs w:val="26"/>
        </w:rPr>
      </w:pPr>
      <w:r w:rsidRPr="003D17CA">
        <w:rPr>
          <w:rFonts w:ascii="Times New Roman" w:hAnsi="Times New Roman"/>
          <w:kern w:val="36"/>
          <w:sz w:val="26"/>
          <w:szCs w:val="26"/>
        </w:rPr>
        <w:t xml:space="preserve">Инженер – 1 </w:t>
      </w:r>
      <w:proofErr w:type="spellStart"/>
      <w:r w:rsidRPr="003D17CA">
        <w:rPr>
          <w:rFonts w:ascii="Times New Roman" w:hAnsi="Times New Roman"/>
          <w:kern w:val="36"/>
          <w:sz w:val="26"/>
          <w:szCs w:val="26"/>
        </w:rPr>
        <w:t>шт.ед</w:t>
      </w:r>
      <w:proofErr w:type="spellEnd"/>
      <w:r w:rsidRPr="003D17CA">
        <w:rPr>
          <w:rFonts w:ascii="Times New Roman" w:hAnsi="Times New Roman"/>
          <w:kern w:val="36"/>
          <w:sz w:val="26"/>
          <w:szCs w:val="26"/>
        </w:rPr>
        <w:t>.</w:t>
      </w:r>
    </w:p>
    <w:p w:rsidR="002D21BD" w:rsidRPr="003D17CA" w:rsidRDefault="002D21BD" w:rsidP="00C2511C">
      <w:pPr>
        <w:ind w:firstLine="0"/>
        <w:jc w:val="left"/>
        <w:rPr>
          <w:rFonts w:ascii="Times New Roman" w:hAnsi="Times New Roman"/>
          <w:kern w:val="36"/>
          <w:sz w:val="26"/>
          <w:szCs w:val="26"/>
        </w:rPr>
      </w:pPr>
    </w:p>
    <w:p w:rsidR="00AE5C71" w:rsidRPr="003D17CA" w:rsidRDefault="00AE5C71" w:rsidP="00C2511C">
      <w:pPr>
        <w:ind w:firstLine="0"/>
        <w:jc w:val="center"/>
        <w:rPr>
          <w:rFonts w:ascii="Times New Roman" w:hAnsi="Times New Roman"/>
          <w:kern w:val="36"/>
          <w:sz w:val="26"/>
          <w:szCs w:val="2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AE5C71" w:rsidRDefault="00AE5C71" w:rsidP="00C2511C">
      <w:pPr>
        <w:ind w:firstLine="0"/>
        <w:jc w:val="right"/>
        <w:rPr>
          <w:rFonts w:ascii="Times New Roman" w:hAnsi="Times New Roman"/>
          <w:bCs/>
          <w:kern w:val="36"/>
        </w:rPr>
      </w:pPr>
    </w:p>
    <w:p w:rsidR="00855ABA" w:rsidRDefault="00855ABA" w:rsidP="00855ABA">
      <w:pPr>
        <w:spacing w:line="360" w:lineRule="auto"/>
        <w:jc w:val="center"/>
        <w:rPr>
          <w:rFonts w:ascii="Times New Roman" w:hAnsi="Times New Roman"/>
          <w:bCs/>
          <w:kern w:val="36"/>
        </w:rPr>
        <w:sectPr w:rsidR="00855ABA" w:rsidSect="002115DB">
          <w:pgSz w:w="11906" w:h="16838"/>
          <w:pgMar w:top="1134" w:right="850" w:bottom="1134" w:left="1701" w:header="708" w:footer="708" w:gutter="0"/>
          <w:cols w:space="708"/>
          <w:docGrid w:linePitch="360"/>
        </w:sectPr>
      </w:pPr>
      <w:r>
        <w:rPr>
          <w:rFonts w:ascii="Times New Roman" w:hAnsi="Times New Roman"/>
          <w:bCs/>
          <w:kern w:val="36"/>
        </w:rPr>
        <w:tab/>
      </w:r>
    </w:p>
    <w:p w:rsidR="00855ABA" w:rsidRPr="00C2511C" w:rsidRDefault="00855ABA" w:rsidP="00855ABA">
      <w:pPr>
        <w:ind w:firstLine="0"/>
        <w:jc w:val="right"/>
        <w:rPr>
          <w:rFonts w:ascii="Times New Roman" w:hAnsi="Times New Roman"/>
          <w:kern w:val="36"/>
        </w:rPr>
      </w:pPr>
      <w:r>
        <w:rPr>
          <w:rFonts w:ascii="Times New Roman" w:hAnsi="Times New Roman"/>
          <w:kern w:val="36"/>
        </w:rPr>
        <w:t>Приложение 4</w:t>
      </w:r>
    </w:p>
    <w:p w:rsidR="00855ABA" w:rsidRPr="00C2511C" w:rsidRDefault="00855ABA" w:rsidP="00855ABA">
      <w:pPr>
        <w:ind w:firstLine="0"/>
        <w:jc w:val="right"/>
        <w:rPr>
          <w:rFonts w:ascii="Times New Roman" w:hAnsi="Times New Roman"/>
          <w:kern w:val="36"/>
        </w:rPr>
      </w:pPr>
      <w:r w:rsidRPr="00C2511C">
        <w:rPr>
          <w:rFonts w:ascii="Times New Roman" w:hAnsi="Times New Roman"/>
          <w:kern w:val="36"/>
        </w:rPr>
        <w:t xml:space="preserve">к положению об оплате труда </w:t>
      </w:r>
    </w:p>
    <w:p w:rsidR="00855ABA" w:rsidRPr="00C2511C" w:rsidRDefault="00855ABA" w:rsidP="00855ABA">
      <w:pPr>
        <w:ind w:firstLine="0"/>
        <w:jc w:val="right"/>
        <w:rPr>
          <w:rFonts w:ascii="Times New Roman" w:hAnsi="Times New Roman"/>
          <w:kern w:val="36"/>
        </w:rPr>
      </w:pPr>
      <w:r w:rsidRPr="00C2511C">
        <w:rPr>
          <w:rFonts w:ascii="Times New Roman" w:hAnsi="Times New Roman"/>
          <w:kern w:val="36"/>
        </w:rPr>
        <w:t>в общеобразовательной организации</w:t>
      </w:r>
    </w:p>
    <w:p w:rsidR="00855ABA" w:rsidRDefault="00855ABA" w:rsidP="00855ABA">
      <w:pPr>
        <w:spacing w:line="360" w:lineRule="auto"/>
        <w:ind w:firstLine="0"/>
        <w:rPr>
          <w:rFonts w:ascii="Times New Roman" w:hAnsi="Times New Roman"/>
          <w:b/>
          <w:bCs/>
          <w:sz w:val="26"/>
          <w:szCs w:val="26"/>
        </w:rPr>
      </w:pPr>
    </w:p>
    <w:p w:rsidR="00855ABA" w:rsidRPr="00855ABA" w:rsidRDefault="00855ABA" w:rsidP="00855ABA">
      <w:pPr>
        <w:spacing w:line="360" w:lineRule="auto"/>
        <w:jc w:val="center"/>
        <w:rPr>
          <w:rFonts w:ascii="Times New Roman" w:hAnsi="Times New Roman"/>
          <w:sz w:val="26"/>
          <w:szCs w:val="26"/>
          <w:highlight w:val="green"/>
        </w:rPr>
      </w:pPr>
      <w:r w:rsidRPr="00855ABA">
        <w:rPr>
          <w:rFonts w:ascii="Times New Roman" w:hAnsi="Times New Roman"/>
          <w:b/>
          <w:bCs/>
          <w:sz w:val="26"/>
          <w:szCs w:val="26"/>
        </w:rPr>
        <w:t xml:space="preserve">Критерии и показатели оценки  качества труда учителя </w:t>
      </w:r>
    </w:p>
    <w:tbl>
      <w:tblPr>
        <w:tblpPr w:leftFromText="180" w:rightFromText="180" w:vertAnchor="text" w:tblpX="-743" w:tblpY="1"/>
        <w:tblOverlap w:val="never"/>
        <w:tblW w:w="16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02"/>
        <w:gridCol w:w="3969"/>
        <w:gridCol w:w="4677"/>
        <w:gridCol w:w="4678"/>
      </w:tblGrid>
      <w:tr w:rsidR="00855ABA" w:rsidRPr="00855ABA" w:rsidTr="00855ABA">
        <w:trPr>
          <w:trHeight w:val="413"/>
        </w:trPr>
        <w:tc>
          <w:tcPr>
            <w:tcW w:w="2802" w:type="dxa"/>
          </w:tcPr>
          <w:p w:rsidR="00855ABA" w:rsidRPr="00855ABA" w:rsidRDefault="00855ABA" w:rsidP="00855ABA">
            <w:pPr>
              <w:spacing w:line="240" w:lineRule="atLeast"/>
              <w:jc w:val="center"/>
              <w:rPr>
                <w:rFonts w:ascii="Times New Roman" w:hAnsi="Times New Roman"/>
                <w:b/>
                <w:bCs/>
                <w:sz w:val="26"/>
                <w:szCs w:val="26"/>
                <w:lang w:eastAsia="en-US"/>
              </w:rPr>
            </w:pPr>
            <w:r w:rsidRPr="00855ABA">
              <w:rPr>
                <w:rFonts w:ascii="Times New Roman" w:hAnsi="Times New Roman"/>
                <w:b/>
                <w:bCs/>
                <w:sz w:val="26"/>
                <w:szCs w:val="26"/>
                <w:lang w:eastAsia="en-US"/>
              </w:rPr>
              <w:t>Показатель (П)</w:t>
            </w:r>
          </w:p>
        </w:tc>
        <w:tc>
          <w:tcPr>
            <w:tcW w:w="3969" w:type="dxa"/>
          </w:tcPr>
          <w:p w:rsidR="00855ABA" w:rsidRPr="00855ABA" w:rsidRDefault="00855ABA" w:rsidP="00855ABA">
            <w:pPr>
              <w:spacing w:line="240" w:lineRule="atLeast"/>
              <w:jc w:val="center"/>
              <w:rPr>
                <w:rFonts w:ascii="Times New Roman" w:hAnsi="Times New Roman"/>
                <w:b/>
                <w:bCs/>
                <w:sz w:val="26"/>
                <w:szCs w:val="26"/>
                <w:lang w:eastAsia="en-US"/>
              </w:rPr>
            </w:pPr>
            <w:r w:rsidRPr="00855ABA">
              <w:rPr>
                <w:rFonts w:ascii="Times New Roman" w:hAnsi="Times New Roman"/>
                <w:b/>
                <w:bCs/>
                <w:sz w:val="26"/>
                <w:szCs w:val="26"/>
                <w:lang w:eastAsia="en-US"/>
              </w:rPr>
              <w:t>Индикатор (И)</w:t>
            </w:r>
          </w:p>
        </w:tc>
        <w:tc>
          <w:tcPr>
            <w:tcW w:w="4677" w:type="dxa"/>
          </w:tcPr>
          <w:p w:rsidR="00855ABA" w:rsidRPr="00855ABA" w:rsidRDefault="00855ABA" w:rsidP="00855ABA">
            <w:pPr>
              <w:spacing w:line="240" w:lineRule="atLeast"/>
              <w:jc w:val="center"/>
              <w:rPr>
                <w:rFonts w:ascii="Times New Roman" w:hAnsi="Times New Roman"/>
                <w:b/>
                <w:bCs/>
                <w:sz w:val="26"/>
                <w:szCs w:val="26"/>
                <w:lang w:eastAsia="en-US"/>
              </w:rPr>
            </w:pPr>
            <w:r w:rsidRPr="00855ABA">
              <w:rPr>
                <w:rFonts w:ascii="Times New Roman" w:hAnsi="Times New Roman"/>
                <w:b/>
                <w:bCs/>
                <w:sz w:val="26"/>
                <w:szCs w:val="26"/>
                <w:lang w:eastAsia="en-US"/>
              </w:rPr>
              <w:t>Схема расчета</w:t>
            </w:r>
          </w:p>
        </w:tc>
        <w:tc>
          <w:tcPr>
            <w:tcW w:w="4678" w:type="dxa"/>
          </w:tcPr>
          <w:p w:rsidR="00855ABA" w:rsidRPr="00855ABA" w:rsidRDefault="00855ABA" w:rsidP="00855ABA">
            <w:pPr>
              <w:spacing w:line="240" w:lineRule="atLeast"/>
              <w:jc w:val="center"/>
              <w:rPr>
                <w:rFonts w:ascii="Times New Roman" w:hAnsi="Times New Roman"/>
                <w:b/>
                <w:bCs/>
                <w:sz w:val="26"/>
                <w:szCs w:val="26"/>
                <w:lang w:eastAsia="en-US"/>
              </w:rPr>
            </w:pPr>
            <w:r w:rsidRPr="00855ABA">
              <w:rPr>
                <w:rFonts w:ascii="Times New Roman" w:hAnsi="Times New Roman"/>
                <w:b/>
                <w:bCs/>
                <w:sz w:val="26"/>
                <w:szCs w:val="26"/>
                <w:lang w:eastAsia="en-US"/>
              </w:rPr>
              <w:t>Шкала оценивания индикатора</w:t>
            </w:r>
          </w:p>
        </w:tc>
      </w:tr>
      <w:tr w:rsidR="00855ABA" w:rsidRPr="00855ABA" w:rsidTr="00855ABA">
        <w:tc>
          <w:tcPr>
            <w:tcW w:w="16126" w:type="dxa"/>
            <w:gridSpan w:val="4"/>
          </w:tcPr>
          <w:p w:rsidR="00855ABA" w:rsidRPr="00855ABA" w:rsidRDefault="00855ABA" w:rsidP="00855ABA">
            <w:pPr>
              <w:spacing w:line="240" w:lineRule="atLeast"/>
              <w:jc w:val="center"/>
              <w:rPr>
                <w:rFonts w:ascii="Times New Roman" w:hAnsi="Times New Roman"/>
                <w:sz w:val="26"/>
                <w:szCs w:val="26"/>
                <w:lang w:eastAsia="en-US"/>
              </w:rPr>
            </w:pPr>
            <w:r w:rsidRPr="00855ABA">
              <w:rPr>
                <w:rFonts w:ascii="Times New Roman" w:hAnsi="Times New Roman"/>
                <w:sz w:val="26"/>
                <w:szCs w:val="26"/>
                <w:lang w:eastAsia="en-US"/>
              </w:rPr>
              <w:t>Критерий (К</w:t>
            </w:r>
            <w:proofErr w:type="gramStart"/>
            <w:r w:rsidRPr="00855ABA">
              <w:rPr>
                <w:rFonts w:ascii="Times New Roman" w:hAnsi="Times New Roman"/>
                <w:sz w:val="26"/>
                <w:szCs w:val="26"/>
                <w:lang w:eastAsia="en-US"/>
              </w:rPr>
              <w:t>1</w:t>
            </w:r>
            <w:proofErr w:type="gramEnd"/>
            <w:r w:rsidRPr="00855ABA">
              <w:rPr>
                <w:rFonts w:ascii="Times New Roman" w:hAnsi="Times New Roman"/>
                <w:sz w:val="26"/>
                <w:szCs w:val="26"/>
                <w:lang w:eastAsia="en-US"/>
              </w:rPr>
              <w:t xml:space="preserve">):    </w:t>
            </w:r>
            <w:r w:rsidRPr="00855ABA">
              <w:rPr>
                <w:rFonts w:ascii="Times New Roman" w:hAnsi="Times New Roman"/>
                <w:b/>
                <w:bCs/>
                <w:sz w:val="26"/>
                <w:szCs w:val="26"/>
                <w:lang w:eastAsia="en-US"/>
              </w:rPr>
              <w:t xml:space="preserve">Успешность учебной работы  </w:t>
            </w:r>
            <w:r w:rsidRPr="00855ABA">
              <w:rPr>
                <w:rFonts w:ascii="Times New Roman" w:hAnsi="Times New Roman"/>
                <w:sz w:val="26"/>
                <w:szCs w:val="26"/>
                <w:lang w:eastAsia="en-US"/>
              </w:rPr>
              <w:t>(динамика учебных достижений обучающихся)</w:t>
            </w:r>
          </w:p>
        </w:tc>
      </w:tr>
      <w:tr w:rsidR="00855ABA" w:rsidRPr="00855ABA" w:rsidTr="00855ABA">
        <w:trPr>
          <w:trHeight w:val="1404"/>
        </w:trPr>
        <w:tc>
          <w:tcPr>
            <w:tcW w:w="2802" w:type="dxa"/>
            <w:vAlign w:val="center"/>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1.1. Качество знаний, учебная успешность и её динамика</w:t>
            </w:r>
          </w:p>
          <w:p w:rsidR="00855ABA" w:rsidRPr="00855ABA" w:rsidRDefault="00855ABA" w:rsidP="00855ABA">
            <w:pPr>
              <w:spacing w:line="240" w:lineRule="atLeast"/>
              <w:rPr>
                <w:rFonts w:ascii="Times New Roman" w:hAnsi="Times New Roman"/>
                <w:sz w:val="26"/>
                <w:szCs w:val="26"/>
                <w:lang w:eastAsia="en-US"/>
              </w:rPr>
            </w:pP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w:t>
            </w:r>
            <w:proofErr w:type="gramStart"/>
            <w:r w:rsidRPr="00855ABA">
              <w:rPr>
                <w:rFonts w:ascii="Times New Roman" w:hAnsi="Times New Roman"/>
                <w:sz w:val="26"/>
                <w:szCs w:val="26"/>
                <w:lang w:eastAsia="en-US"/>
              </w:rPr>
              <w:t>1</w:t>
            </w:r>
            <w:proofErr w:type="gramEnd"/>
            <w:r w:rsidRPr="00855ABA">
              <w:rPr>
                <w:rFonts w:ascii="Times New Roman" w:hAnsi="Times New Roman"/>
                <w:sz w:val="26"/>
                <w:szCs w:val="26"/>
                <w:lang w:eastAsia="en-US"/>
              </w:rPr>
              <w:t>)</w:t>
            </w:r>
          </w:p>
          <w:p w:rsidR="00855ABA" w:rsidRPr="00855ABA" w:rsidRDefault="00855ABA" w:rsidP="00855ABA">
            <w:pPr>
              <w:spacing w:line="240" w:lineRule="atLeast"/>
              <w:rPr>
                <w:rFonts w:ascii="Times New Roman" w:hAnsi="Times New Roman"/>
                <w:sz w:val="26"/>
                <w:szCs w:val="26"/>
                <w:lang w:eastAsia="en-US"/>
              </w:rPr>
            </w:pP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Доля  обучающихся, получивших по предмету за расчётный период  оценки «4» и «5» ,%</w:t>
            </w:r>
            <w:r w:rsidRPr="00855ABA">
              <w:rPr>
                <w:rFonts w:ascii="Times New Roman" w:hAnsi="Times New Roman"/>
                <w:sz w:val="26"/>
                <w:szCs w:val="26"/>
                <w:vertAlign w:val="superscript"/>
                <w:lang w:eastAsia="en-US"/>
              </w:rPr>
              <w:footnoteReference w:id="37"/>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1.1.1)</w:t>
            </w: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(Количество обучающихся, получивших оценки "4", "5" по итогам периода / численность обучающихся) Ч100%</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Максимальный  балл = 5.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100% до 70% =  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69% до  40% = 4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39% до 25% = 3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24% до 10% = 2 балла;</w:t>
            </w:r>
            <w:r w:rsidRPr="00855ABA">
              <w:rPr>
                <w:rFonts w:ascii="Times New Roman" w:hAnsi="Times New Roman"/>
                <w:sz w:val="26"/>
                <w:szCs w:val="26"/>
                <w:lang w:eastAsia="en-US"/>
              </w:rPr>
              <w:tab/>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менее 10%= 0 баллов. </w:t>
            </w:r>
            <w:r w:rsidRPr="00855ABA">
              <w:rPr>
                <w:rFonts w:ascii="Times New Roman" w:hAnsi="Times New Roman"/>
                <w:sz w:val="26"/>
                <w:szCs w:val="26"/>
                <w:lang w:eastAsia="en-US"/>
              </w:rPr>
              <w:tab/>
            </w:r>
          </w:p>
        </w:tc>
      </w:tr>
      <w:tr w:rsidR="00855ABA" w:rsidRPr="00855ABA" w:rsidTr="00855ABA">
        <w:trPr>
          <w:trHeight w:val="1548"/>
        </w:trPr>
        <w:tc>
          <w:tcPr>
            <w:tcW w:w="2802" w:type="dxa"/>
          </w:tcPr>
          <w:p w:rsidR="00855ABA" w:rsidRPr="00855ABA" w:rsidRDefault="00855ABA" w:rsidP="00855ABA">
            <w:pPr>
              <w:spacing w:line="240" w:lineRule="atLeast"/>
              <w:rPr>
                <w:rFonts w:ascii="Times New Roman" w:hAnsi="Times New Roman"/>
                <w:sz w:val="26"/>
                <w:szCs w:val="26"/>
                <w:lang w:eastAsia="en-US"/>
              </w:rPr>
            </w:pP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Динамика учебной успешности, %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1.1.2)</w:t>
            </w:r>
          </w:p>
          <w:p w:rsidR="00855ABA" w:rsidRPr="00855ABA" w:rsidRDefault="00855ABA" w:rsidP="00855ABA">
            <w:pPr>
              <w:spacing w:line="240" w:lineRule="atLeast"/>
              <w:rPr>
                <w:rFonts w:ascii="Times New Roman" w:hAnsi="Times New Roman"/>
                <w:sz w:val="26"/>
                <w:szCs w:val="26"/>
                <w:lang w:eastAsia="en-US"/>
              </w:rPr>
            </w:pP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(Количество </w:t>
            </w:r>
            <w:proofErr w:type="gramStart"/>
            <w:r w:rsidRPr="00855ABA">
              <w:rPr>
                <w:rFonts w:ascii="Times New Roman" w:hAnsi="Times New Roman"/>
                <w:sz w:val="26"/>
                <w:szCs w:val="26"/>
                <w:lang w:eastAsia="en-US"/>
              </w:rPr>
              <w:t>обучающихся</w:t>
            </w:r>
            <w:proofErr w:type="gramEnd"/>
            <w:r w:rsidRPr="00855ABA">
              <w:rPr>
                <w:rFonts w:ascii="Times New Roman" w:hAnsi="Times New Roman"/>
                <w:sz w:val="26"/>
                <w:szCs w:val="26"/>
                <w:lang w:eastAsia="en-US"/>
              </w:rPr>
              <w:t xml:space="preserve"> данного класса, повысивших оценку по итогам периода / численность обучающихся</w:t>
            </w:r>
            <w:r w:rsidRPr="00855ABA">
              <w:rPr>
                <w:rFonts w:ascii="Times New Roman" w:hAnsi="Times New Roman"/>
                <w:sz w:val="26"/>
                <w:szCs w:val="26"/>
                <w:lang w:eastAsia="en-US"/>
              </w:rPr>
              <w:tab/>
              <w:t>в данном классе) Ч100%</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Максимальный балл = 5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100% до 48% = 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47% до 25% = 4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24% до 10% = 3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9% до 5%  = 2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4% до 0%  = 1 балл.</w:t>
            </w:r>
          </w:p>
        </w:tc>
      </w:tr>
      <w:tr w:rsidR="00855ABA" w:rsidRPr="00855ABA" w:rsidTr="00855ABA">
        <w:tc>
          <w:tcPr>
            <w:tcW w:w="2802" w:type="dxa"/>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 xml:space="preserve">1.2. Уровень обеспечения возможности для формирования у </w:t>
            </w:r>
            <w:proofErr w:type="gramStart"/>
            <w:r w:rsidRPr="00855ABA">
              <w:rPr>
                <w:rFonts w:ascii="Times New Roman" w:hAnsi="Times New Roman"/>
                <w:sz w:val="26"/>
                <w:szCs w:val="26"/>
                <w:lang w:eastAsia="en-US"/>
              </w:rPr>
              <w:t>обучающихся</w:t>
            </w:r>
            <w:proofErr w:type="gramEnd"/>
            <w:r w:rsidRPr="00855ABA">
              <w:rPr>
                <w:rFonts w:ascii="Times New Roman" w:hAnsi="Times New Roman"/>
                <w:sz w:val="26"/>
                <w:szCs w:val="26"/>
                <w:lang w:eastAsia="en-US"/>
              </w:rPr>
              <w:t xml:space="preserve"> начальной школы оценочной самостоятельности</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w:t>
            </w:r>
            <w:proofErr w:type="gramStart"/>
            <w:r w:rsidRPr="00855ABA">
              <w:rPr>
                <w:rFonts w:ascii="Times New Roman" w:hAnsi="Times New Roman"/>
                <w:sz w:val="26"/>
                <w:szCs w:val="26"/>
                <w:lang w:eastAsia="en-US"/>
              </w:rPr>
              <w:t>2</w:t>
            </w:r>
            <w:proofErr w:type="gramEnd"/>
            <w:r w:rsidRPr="00855ABA">
              <w:rPr>
                <w:rFonts w:ascii="Times New Roman" w:hAnsi="Times New Roman"/>
                <w:sz w:val="26"/>
                <w:szCs w:val="26"/>
                <w:lang w:eastAsia="en-US"/>
              </w:rPr>
              <w:t>)</w:t>
            </w:r>
          </w:p>
        </w:tc>
        <w:tc>
          <w:tcPr>
            <w:tcW w:w="8646" w:type="dxa"/>
            <w:gridSpan w:val="2"/>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Количество  разнообразных форм, обеспечивающих навык оценочной самостоятельности </w:t>
            </w:r>
            <w:proofErr w:type="gramStart"/>
            <w:r w:rsidRPr="00855ABA">
              <w:rPr>
                <w:rFonts w:ascii="Times New Roman" w:hAnsi="Times New Roman"/>
                <w:sz w:val="26"/>
                <w:szCs w:val="26"/>
                <w:lang w:eastAsia="en-US"/>
              </w:rPr>
              <w:t>у</w:t>
            </w:r>
            <w:proofErr w:type="gramEnd"/>
            <w:r w:rsidRPr="00855ABA">
              <w:rPr>
                <w:rFonts w:ascii="Times New Roman" w:hAnsi="Times New Roman"/>
                <w:sz w:val="26"/>
                <w:szCs w:val="26"/>
                <w:lang w:eastAsia="en-US"/>
              </w:rPr>
              <w:t xml:space="preserve"> обучающихся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(все виды форм должны быть зафиксированы – описаны в поурочном планировании или ином учебно-методическом материале учителя)  </w:t>
            </w:r>
          </w:p>
          <w:p w:rsidR="00855ABA" w:rsidRPr="00855ABA" w:rsidRDefault="00855ABA" w:rsidP="00855ABA">
            <w:pPr>
              <w:spacing w:line="240" w:lineRule="atLeast"/>
              <w:rPr>
                <w:rFonts w:ascii="Times New Roman" w:hAnsi="Times New Roman"/>
                <w:sz w:val="26"/>
                <w:szCs w:val="26"/>
                <w:lang w:eastAsia="en-US"/>
              </w:rPr>
            </w:pP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val="en-GB" w:eastAsia="en-US"/>
              </w:rPr>
              <w:t>(</w:t>
            </w:r>
            <w:r w:rsidRPr="00855ABA">
              <w:rPr>
                <w:rFonts w:ascii="Times New Roman" w:hAnsi="Times New Roman"/>
                <w:sz w:val="26"/>
                <w:szCs w:val="26"/>
                <w:lang w:eastAsia="en-US"/>
              </w:rPr>
              <w:t>И 1.2.1)</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3 балла - за каждый вид формы  оценивания при </w:t>
            </w:r>
            <w:proofErr w:type="spellStart"/>
            <w:r w:rsidRPr="00855ABA">
              <w:rPr>
                <w:rFonts w:ascii="Times New Roman" w:hAnsi="Times New Roman"/>
                <w:sz w:val="26"/>
                <w:szCs w:val="26"/>
                <w:lang w:eastAsia="en-US"/>
              </w:rPr>
              <w:t>безотметочном</w:t>
            </w:r>
            <w:proofErr w:type="spellEnd"/>
            <w:r w:rsidRPr="00855ABA">
              <w:rPr>
                <w:rFonts w:ascii="Times New Roman" w:hAnsi="Times New Roman"/>
                <w:sz w:val="26"/>
                <w:szCs w:val="26"/>
                <w:lang w:eastAsia="en-US"/>
              </w:rPr>
              <w:t xml:space="preserve"> обучении </w:t>
            </w:r>
          </w:p>
        </w:tc>
      </w:tr>
      <w:tr w:rsidR="00855ABA" w:rsidRPr="00855ABA" w:rsidTr="00855ABA">
        <w:tc>
          <w:tcPr>
            <w:tcW w:w="2802" w:type="dxa"/>
            <w:vMerge w:val="restart"/>
            <w:vAlign w:val="center"/>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 xml:space="preserve">1.3. Результаты независимой оценки индивидуальных учебных достижений обучающихся (независимая оценка проводится на основе заявительного </w:t>
            </w:r>
            <w:proofErr w:type="gramStart"/>
            <w:r w:rsidRPr="00855ABA">
              <w:rPr>
                <w:rFonts w:ascii="Times New Roman" w:hAnsi="Times New Roman"/>
                <w:sz w:val="26"/>
                <w:szCs w:val="26"/>
                <w:lang w:eastAsia="en-US"/>
              </w:rPr>
              <w:t>принципа</w:t>
            </w:r>
            <w:proofErr w:type="gramEnd"/>
            <w:r w:rsidRPr="00855ABA">
              <w:rPr>
                <w:rFonts w:ascii="Times New Roman" w:hAnsi="Times New Roman"/>
                <w:sz w:val="26"/>
                <w:szCs w:val="26"/>
                <w:lang w:eastAsia="en-US"/>
              </w:rPr>
              <w:t xml:space="preserve"> на базе региональной автоматизированной системы)</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(П3)</w:t>
            </w: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Качество знаний в условиях независимого оценивания,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1.3.1)</w:t>
            </w:r>
          </w:p>
          <w:p w:rsidR="00855ABA" w:rsidRDefault="00855ABA" w:rsidP="00855ABA">
            <w:pPr>
              <w:spacing w:line="240" w:lineRule="atLeast"/>
              <w:rPr>
                <w:rFonts w:ascii="Times New Roman" w:hAnsi="Times New Roman"/>
                <w:sz w:val="26"/>
                <w:szCs w:val="26"/>
                <w:lang w:eastAsia="en-US"/>
              </w:rPr>
            </w:pPr>
          </w:p>
          <w:p w:rsidR="00855ABA" w:rsidRPr="00855ABA" w:rsidRDefault="00855ABA" w:rsidP="00855ABA">
            <w:pPr>
              <w:spacing w:line="240" w:lineRule="atLeast"/>
              <w:rPr>
                <w:rFonts w:ascii="Times New Roman" w:hAnsi="Times New Roman"/>
                <w:sz w:val="26"/>
                <w:szCs w:val="26"/>
                <w:lang w:eastAsia="en-US"/>
              </w:rPr>
            </w:pPr>
          </w:p>
        </w:tc>
        <w:tc>
          <w:tcPr>
            <w:tcW w:w="4677" w:type="dxa"/>
          </w:tcPr>
          <w:p w:rsidR="00855ABA" w:rsidRPr="00855ABA" w:rsidRDefault="00855ABA" w:rsidP="00855ABA">
            <w:pPr>
              <w:spacing w:line="240" w:lineRule="atLeast"/>
              <w:rPr>
                <w:rFonts w:ascii="Times New Roman" w:hAnsi="Times New Roman"/>
                <w:sz w:val="26"/>
                <w:szCs w:val="26"/>
                <w:lang w:eastAsia="en-US"/>
              </w:rPr>
            </w:pPr>
            <w:proofErr w:type="gramStart"/>
            <w:r w:rsidRPr="00855ABA">
              <w:rPr>
                <w:rFonts w:ascii="Times New Roman" w:hAnsi="Times New Roman"/>
                <w:sz w:val="26"/>
                <w:szCs w:val="26"/>
                <w:lang w:eastAsia="en-US"/>
              </w:rPr>
              <w:t>(Количество обучающихся, показавших результат свыше  51%  в условиях независимого оценивания/ численность обучающихся) Ч100%</w:t>
            </w:r>
            <w:proofErr w:type="gramEnd"/>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Максимальный  балл = 20.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100% до 70% =  20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69% до  40%  = 15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39% до 28%  = 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27% до 10% = 5 баллов;</w:t>
            </w:r>
            <w:r w:rsidRPr="00855ABA">
              <w:rPr>
                <w:rFonts w:ascii="Times New Roman" w:hAnsi="Times New Roman"/>
                <w:sz w:val="26"/>
                <w:szCs w:val="26"/>
                <w:lang w:eastAsia="en-US"/>
              </w:rPr>
              <w:tab/>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менее 10% = 0 баллов.</w:t>
            </w:r>
          </w:p>
        </w:tc>
      </w:tr>
      <w:tr w:rsidR="00855ABA" w:rsidRPr="00855ABA" w:rsidTr="00855ABA">
        <w:tc>
          <w:tcPr>
            <w:tcW w:w="2802" w:type="dxa"/>
            <w:vMerge/>
          </w:tcPr>
          <w:p w:rsidR="00855ABA" w:rsidRPr="00855ABA" w:rsidRDefault="00855ABA" w:rsidP="00855ABA">
            <w:pPr>
              <w:spacing w:line="240" w:lineRule="atLeast"/>
              <w:rPr>
                <w:rFonts w:ascii="Times New Roman" w:hAnsi="Times New Roman"/>
                <w:sz w:val="26"/>
                <w:szCs w:val="26"/>
                <w:lang w:eastAsia="en-US"/>
              </w:rPr>
            </w:pP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Соответствие результатов независимого оценивания результатам  по предмету при традиционном оценивании, %</w:t>
            </w:r>
            <w:r w:rsidRPr="00855ABA">
              <w:rPr>
                <w:rFonts w:ascii="Times New Roman" w:hAnsi="Times New Roman"/>
                <w:sz w:val="26"/>
                <w:szCs w:val="26"/>
                <w:vertAlign w:val="superscript"/>
                <w:lang w:eastAsia="en-US"/>
              </w:rPr>
              <w:footnoteReference w:id="38"/>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1.3.2)</w:t>
            </w:r>
          </w:p>
          <w:p w:rsidR="00855ABA" w:rsidRPr="00855ABA" w:rsidRDefault="00855ABA" w:rsidP="00855ABA">
            <w:pPr>
              <w:spacing w:line="240" w:lineRule="atLeast"/>
              <w:rPr>
                <w:rFonts w:ascii="Times New Roman" w:hAnsi="Times New Roman"/>
                <w:sz w:val="26"/>
                <w:szCs w:val="26"/>
                <w:lang w:eastAsia="en-US"/>
              </w:rPr>
            </w:pP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Качество знаний при традиционном оценивании  – качество знаний в условиях независимого оценивания</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Максимальный балл = 20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0до ±(5-15)% =  20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±(16-20)% =  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±(21-25)%=  0баллов;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±(26 и более)%= -10 баллов.</w:t>
            </w:r>
          </w:p>
        </w:tc>
      </w:tr>
      <w:tr w:rsidR="00855ABA" w:rsidRPr="00855ABA" w:rsidTr="00855ABA">
        <w:trPr>
          <w:trHeight w:val="1365"/>
        </w:trPr>
        <w:tc>
          <w:tcPr>
            <w:tcW w:w="2802" w:type="dxa"/>
            <w:vMerge/>
          </w:tcPr>
          <w:p w:rsidR="00855ABA" w:rsidRPr="00855ABA" w:rsidRDefault="00855ABA" w:rsidP="00855ABA">
            <w:pPr>
              <w:spacing w:line="240" w:lineRule="atLeast"/>
              <w:rPr>
                <w:rFonts w:ascii="Times New Roman" w:hAnsi="Times New Roman"/>
                <w:sz w:val="26"/>
                <w:szCs w:val="26"/>
                <w:lang w:eastAsia="en-US"/>
              </w:rPr>
            </w:pP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Доля </w:t>
            </w:r>
            <w:proofErr w:type="gramStart"/>
            <w:r w:rsidRPr="00855ABA">
              <w:rPr>
                <w:rFonts w:ascii="Times New Roman" w:hAnsi="Times New Roman"/>
                <w:sz w:val="26"/>
                <w:szCs w:val="26"/>
                <w:lang w:eastAsia="en-US"/>
              </w:rPr>
              <w:t>обучающихся</w:t>
            </w:r>
            <w:proofErr w:type="gramEnd"/>
            <w:r w:rsidRPr="00855ABA">
              <w:rPr>
                <w:rFonts w:ascii="Times New Roman" w:hAnsi="Times New Roman"/>
                <w:sz w:val="26"/>
                <w:szCs w:val="26"/>
                <w:lang w:eastAsia="en-US"/>
              </w:rPr>
              <w:t>, получивших  в процедуре независимого оценивания  результат выше среднего по региону,%</w:t>
            </w:r>
          </w:p>
          <w:p w:rsidR="00855ABA" w:rsidRPr="00855ABA" w:rsidRDefault="00855ABA" w:rsidP="00855ABA">
            <w:pPr>
              <w:spacing w:line="240" w:lineRule="atLeast"/>
              <w:rPr>
                <w:rFonts w:ascii="Times New Roman" w:hAnsi="Times New Roman"/>
                <w:sz w:val="26"/>
                <w:szCs w:val="26"/>
                <w:lang w:eastAsia="en-US"/>
              </w:rPr>
            </w:pP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1.3.3)</w:t>
            </w: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(Количество </w:t>
            </w:r>
            <w:proofErr w:type="gramStart"/>
            <w:r w:rsidRPr="00855ABA">
              <w:rPr>
                <w:rFonts w:ascii="Times New Roman" w:hAnsi="Times New Roman"/>
                <w:sz w:val="26"/>
                <w:szCs w:val="26"/>
                <w:lang w:eastAsia="en-US"/>
              </w:rPr>
              <w:t>обучающихся</w:t>
            </w:r>
            <w:proofErr w:type="gramEnd"/>
            <w:r w:rsidRPr="00855ABA">
              <w:rPr>
                <w:rFonts w:ascii="Times New Roman" w:hAnsi="Times New Roman"/>
                <w:sz w:val="26"/>
                <w:szCs w:val="26"/>
                <w:lang w:eastAsia="en-US"/>
              </w:rPr>
              <w:t>, получивших в процедуре независимого оценивания  результат выше среднего по региону/Общее количество обучающихся, принявших участие в процедуре независимого оценивания) Ч100%</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Максимальный балл = 20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свыше 10%=20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5%до10%=10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0 до 5%%=2 балла</w:t>
            </w:r>
          </w:p>
          <w:p w:rsidR="00855ABA" w:rsidRPr="00855ABA" w:rsidRDefault="00855ABA" w:rsidP="00855ABA">
            <w:pPr>
              <w:spacing w:line="240" w:lineRule="atLeast"/>
              <w:rPr>
                <w:rFonts w:ascii="Times New Roman" w:hAnsi="Times New Roman"/>
                <w:sz w:val="26"/>
                <w:szCs w:val="26"/>
                <w:lang w:eastAsia="en-US"/>
              </w:rPr>
            </w:pPr>
          </w:p>
        </w:tc>
      </w:tr>
      <w:tr w:rsidR="00855ABA" w:rsidRPr="00855ABA" w:rsidTr="00855ABA">
        <w:tc>
          <w:tcPr>
            <w:tcW w:w="2802" w:type="dxa"/>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1.4 Уровень индивидуальных учебных достижений обучающихся (результаты участия в конкурсах, олимпиадах, соревнованиях, научно-практических конференциях, интеллектуальных марафонах)</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w:t>
            </w:r>
            <w:proofErr w:type="gramStart"/>
            <w:r w:rsidRPr="00855ABA">
              <w:rPr>
                <w:rFonts w:ascii="Times New Roman" w:hAnsi="Times New Roman"/>
                <w:sz w:val="26"/>
                <w:szCs w:val="26"/>
                <w:lang w:eastAsia="en-US"/>
              </w:rPr>
              <w:t>4</w:t>
            </w:r>
            <w:proofErr w:type="gramEnd"/>
            <w:r w:rsidRPr="00855ABA">
              <w:rPr>
                <w:rFonts w:ascii="Times New Roman" w:hAnsi="Times New Roman"/>
                <w:sz w:val="26"/>
                <w:szCs w:val="26"/>
                <w:lang w:eastAsia="en-US"/>
              </w:rPr>
              <w:t>)</w:t>
            </w: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Наличие обучающихся - победителей или призеров предметных олимпиад, лауреатов и дипломантов конкурсов, конференций, турниров и т. д.</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1.4.1)</w:t>
            </w: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Предоставление информации о реквизитах документов, свидетельствующих о получении результата участия</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Количество баллов определяется:</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путём суммирования при условии участия нескольких обучающихся;</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через указание максимального балла при условии участия одного и того же обучающегося в мероприятиях разного уровня.</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1. При участии в очных мероприятиях: </w:t>
            </w:r>
          </w:p>
          <w:p w:rsidR="00855ABA" w:rsidRPr="00855ABA" w:rsidRDefault="00855ABA" w:rsidP="00855ABA">
            <w:pPr>
              <w:spacing w:line="240" w:lineRule="atLeast"/>
              <w:rPr>
                <w:rFonts w:ascii="Times New Roman" w:hAnsi="Times New Roman"/>
                <w:b/>
                <w:bCs/>
                <w:i/>
                <w:iCs/>
                <w:sz w:val="26"/>
                <w:szCs w:val="26"/>
                <w:lang w:eastAsia="en-US"/>
              </w:rPr>
            </w:pPr>
            <w:r w:rsidRPr="00855ABA">
              <w:rPr>
                <w:rFonts w:ascii="Times New Roman" w:hAnsi="Times New Roman"/>
                <w:b/>
                <w:bCs/>
                <w:i/>
                <w:iCs/>
                <w:sz w:val="26"/>
                <w:szCs w:val="26"/>
                <w:lang w:eastAsia="en-US"/>
              </w:rPr>
              <w:t xml:space="preserve">Международный уровень: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20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16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12 баллов.</w:t>
            </w:r>
          </w:p>
          <w:p w:rsidR="00855ABA" w:rsidRPr="00855ABA" w:rsidRDefault="00855ABA" w:rsidP="00855ABA">
            <w:pPr>
              <w:spacing w:line="240" w:lineRule="atLeast"/>
              <w:rPr>
                <w:rFonts w:ascii="Times New Roman" w:hAnsi="Times New Roman"/>
                <w:b/>
                <w:bCs/>
                <w:i/>
                <w:iCs/>
                <w:sz w:val="26"/>
                <w:szCs w:val="26"/>
                <w:lang w:eastAsia="en-US"/>
              </w:rPr>
            </w:pPr>
            <w:r w:rsidRPr="00855ABA">
              <w:rPr>
                <w:rFonts w:ascii="Times New Roman" w:hAnsi="Times New Roman"/>
                <w:b/>
                <w:bCs/>
                <w:i/>
                <w:iCs/>
                <w:sz w:val="26"/>
                <w:szCs w:val="26"/>
                <w:lang w:eastAsia="en-US"/>
              </w:rPr>
              <w:t>Всероссийский уровень:</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15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12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b/>
                <w:bCs/>
                <w:i/>
                <w:iCs/>
                <w:sz w:val="26"/>
                <w:szCs w:val="26"/>
                <w:lang w:eastAsia="en-US"/>
              </w:rPr>
              <w:t>Региональный уровень:</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8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5 баллов.</w:t>
            </w:r>
          </w:p>
          <w:p w:rsidR="00855ABA" w:rsidRPr="00855ABA" w:rsidRDefault="00855ABA" w:rsidP="00855ABA">
            <w:pPr>
              <w:spacing w:line="240" w:lineRule="atLeast"/>
              <w:rPr>
                <w:rFonts w:ascii="Times New Roman" w:hAnsi="Times New Roman"/>
                <w:b/>
                <w:bCs/>
                <w:sz w:val="26"/>
                <w:szCs w:val="26"/>
                <w:lang w:eastAsia="en-US"/>
              </w:rPr>
            </w:pPr>
            <w:r w:rsidRPr="00855ABA">
              <w:rPr>
                <w:rFonts w:ascii="Times New Roman" w:hAnsi="Times New Roman"/>
                <w:b/>
                <w:bCs/>
                <w:i/>
                <w:iCs/>
                <w:sz w:val="26"/>
                <w:szCs w:val="26"/>
                <w:lang w:eastAsia="en-US"/>
              </w:rPr>
              <w:t>Муниципальный уровень</w:t>
            </w:r>
            <w:r w:rsidRPr="00855ABA">
              <w:rPr>
                <w:rFonts w:ascii="Times New Roman" w:hAnsi="Times New Roman"/>
                <w:b/>
                <w:bCs/>
                <w:sz w:val="26"/>
                <w:szCs w:val="26"/>
                <w:lang w:eastAsia="en-US"/>
              </w:rPr>
              <w:t>:</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3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2 балла.</w:t>
            </w:r>
          </w:p>
          <w:p w:rsidR="00855ABA" w:rsidRPr="00855ABA" w:rsidRDefault="00855ABA" w:rsidP="00855ABA">
            <w:pPr>
              <w:spacing w:line="240" w:lineRule="atLeast"/>
              <w:rPr>
                <w:rFonts w:ascii="Times New Roman" w:hAnsi="Times New Roman"/>
                <w:b/>
                <w:bCs/>
                <w:i/>
                <w:iCs/>
                <w:sz w:val="26"/>
                <w:szCs w:val="26"/>
                <w:lang w:eastAsia="en-US"/>
              </w:rPr>
            </w:pPr>
            <w:r w:rsidRPr="00855ABA">
              <w:rPr>
                <w:rFonts w:ascii="Times New Roman" w:hAnsi="Times New Roman"/>
                <w:b/>
                <w:bCs/>
                <w:i/>
                <w:iCs/>
                <w:sz w:val="26"/>
                <w:szCs w:val="26"/>
                <w:lang w:eastAsia="en-US"/>
              </w:rPr>
              <w:t>Уровень ОО:</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2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лауреат = 1 балл.</w:t>
            </w:r>
          </w:p>
          <w:p w:rsidR="00855ABA" w:rsidRPr="00855ABA" w:rsidRDefault="00855ABA" w:rsidP="00855ABA">
            <w:pPr>
              <w:spacing w:line="240" w:lineRule="atLeast"/>
              <w:rPr>
                <w:rFonts w:ascii="Times New Roman" w:hAnsi="Times New Roman"/>
                <w:sz w:val="26"/>
                <w:szCs w:val="26"/>
                <w:lang w:eastAsia="en-US"/>
              </w:rPr>
            </w:pP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2. При участии в заочных мероприятиях: </w:t>
            </w:r>
          </w:p>
          <w:p w:rsidR="00855ABA" w:rsidRPr="00855ABA" w:rsidRDefault="00855ABA" w:rsidP="00855ABA">
            <w:pPr>
              <w:spacing w:line="240" w:lineRule="atLeast"/>
              <w:rPr>
                <w:rFonts w:ascii="Times New Roman" w:hAnsi="Times New Roman"/>
                <w:b/>
                <w:bCs/>
                <w:i/>
                <w:iCs/>
                <w:sz w:val="26"/>
                <w:szCs w:val="26"/>
                <w:lang w:eastAsia="en-US"/>
              </w:rPr>
            </w:pPr>
            <w:r w:rsidRPr="00855ABA">
              <w:rPr>
                <w:rFonts w:ascii="Times New Roman" w:hAnsi="Times New Roman"/>
                <w:b/>
                <w:bCs/>
                <w:i/>
                <w:iCs/>
                <w:sz w:val="26"/>
                <w:szCs w:val="26"/>
                <w:lang w:eastAsia="en-US"/>
              </w:rPr>
              <w:t xml:space="preserve">Международный уровень: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9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8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b/>
                <w:bCs/>
                <w:i/>
                <w:iCs/>
                <w:sz w:val="26"/>
                <w:szCs w:val="26"/>
                <w:lang w:eastAsia="en-US"/>
              </w:rPr>
              <w:t>Всероссийский уровень</w:t>
            </w:r>
            <w:r w:rsidRPr="00855ABA">
              <w:rPr>
                <w:rFonts w:ascii="Times New Roman" w:hAnsi="Times New Roman"/>
                <w:sz w:val="26"/>
                <w:szCs w:val="26"/>
                <w:lang w:eastAsia="en-US"/>
              </w:rPr>
              <w:t xml:space="preserve">: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8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7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6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b/>
                <w:bCs/>
                <w:i/>
                <w:iCs/>
                <w:sz w:val="26"/>
                <w:szCs w:val="26"/>
                <w:lang w:eastAsia="en-US"/>
              </w:rPr>
              <w:t>Региональный уровень:</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6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призер = 5 баллов;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4 баллов.</w:t>
            </w:r>
          </w:p>
          <w:p w:rsidR="00855ABA" w:rsidRPr="00855ABA" w:rsidRDefault="00855ABA" w:rsidP="00855ABA">
            <w:pPr>
              <w:spacing w:line="240" w:lineRule="atLeast"/>
              <w:rPr>
                <w:rFonts w:ascii="Times New Roman" w:hAnsi="Times New Roman"/>
                <w:b/>
                <w:bCs/>
                <w:sz w:val="26"/>
                <w:szCs w:val="26"/>
                <w:lang w:eastAsia="en-US"/>
              </w:rPr>
            </w:pPr>
            <w:r w:rsidRPr="00855ABA">
              <w:rPr>
                <w:rFonts w:ascii="Times New Roman" w:hAnsi="Times New Roman"/>
                <w:b/>
                <w:bCs/>
                <w:i/>
                <w:iCs/>
                <w:sz w:val="26"/>
                <w:szCs w:val="26"/>
                <w:lang w:eastAsia="en-US"/>
              </w:rPr>
              <w:t>Муниципальный уровень:</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победитель =  4 балла;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призер, лауреат = 3 балла. </w:t>
            </w:r>
          </w:p>
          <w:p w:rsidR="00855ABA" w:rsidRPr="00855ABA" w:rsidRDefault="00855ABA" w:rsidP="00855ABA">
            <w:pPr>
              <w:spacing w:line="240" w:lineRule="atLeast"/>
              <w:rPr>
                <w:rFonts w:ascii="Times New Roman" w:hAnsi="Times New Roman"/>
                <w:b/>
                <w:bCs/>
                <w:i/>
                <w:iCs/>
                <w:sz w:val="26"/>
                <w:szCs w:val="26"/>
                <w:lang w:eastAsia="en-US"/>
              </w:rPr>
            </w:pPr>
            <w:r w:rsidRPr="00855ABA">
              <w:rPr>
                <w:rFonts w:ascii="Times New Roman" w:hAnsi="Times New Roman"/>
                <w:b/>
                <w:bCs/>
                <w:i/>
                <w:iCs/>
                <w:sz w:val="26"/>
                <w:szCs w:val="26"/>
                <w:lang w:eastAsia="en-US"/>
              </w:rPr>
              <w:t>Уровень ОО:</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2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лауреат = 1 балл.</w:t>
            </w:r>
          </w:p>
        </w:tc>
      </w:tr>
      <w:tr w:rsidR="00855ABA" w:rsidRPr="00855ABA" w:rsidTr="00855ABA">
        <w:tc>
          <w:tcPr>
            <w:tcW w:w="16126" w:type="dxa"/>
            <w:gridSpan w:val="4"/>
          </w:tcPr>
          <w:p w:rsidR="00855ABA" w:rsidRPr="00855ABA" w:rsidRDefault="00855ABA" w:rsidP="00855ABA">
            <w:pPr>
              <w:spacing w:line="240" w:lineRule="atLeast"/>
              <w:jc w:val="center"/>
              <w:rPr>
                <w:rFonts w:ascii="Times New Roman" w:hAnsi="Times New Roman"/>
                <w:b/>
                <w:bCs/>
                <w:sz w:val="26"/>
                <w:szCs w:val="26"/>
                <w:lang w:eastAsia="en-US"/>
              </w:rPr>
            </w:pPr>
            <w:r w:rsidRPr="00855ABA">
              <w:rPr>
                <w:rFonts w:ascii="Times New Roman" w:hAnsi="Times New Roman"/>
                <w:b/>
                <w:bCs/>
                <w:sz w:val="26"/>
                <w:szCs w:val="26"/>
                <w:lang w:eastAsia="en-US"/>
              </w:rPr>
              <w:t>Критерий (К</w:t>
            </w:r>
            <w:proofErr w:type="gramStart"/>
            <w:r w:rsidRPr="00855ABA">
              <w:rPr>
                <w:rFonts w:ascii="Times New Roman" w:hAnsi="Times New Roman"/>
                <w:b/>
                <w:bCs/>
                <w:sz w:val="26"/>
                <w:szCs w:val="26"/>
                <w:lang w:eastAsia="en-US"/>
              </w:rPr>
              <w:t>2</w:t>
            </w:r>
            <w:proofErr w:type="gramEnd"/>
            <w:r w:rsidRPr="00855ABA">
              <w:rPr>
                <w:rFonts w:ascii="Times New Roman" w:hAnsi="Times New Roman"/>
                <w:b/>
                <w:bCs/>
                <w:sz w:val="26"/>
                <w:szCs w:val="26"/>
                <w:lang w:eastAsia="en-US"/>
              </w:rPr>
              <w:t>):Успешность внеурочной  работы,  проводимой  за рамками функционала классного руководителя</w:t>
            </w:r>
          </w:p>
        </w:tc>
      </w:tr>
      <w:tr w:rsidR="00855ABA" w:rsidRPr="00855ABA" w:rsidTr="00855ABA">
        <w:tc>
          <w:tcPr>
            <w:tcW w:w="2802" w:type="dxa"/>
            <w:vMerge w:val="restart"/>
            <w:vAlign w:val="center"/>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2.1. Участие обучающихся во внеурочной  деятельности  по преподаваемому (-ым) предмет</w:t>
            </w:r>
            <w:proofErr w:type="gramStart"/>
            <w:r w:rsidRPr="00855ABA">
              <w:rPr>
                <w:rFonts w:ascii="Times New Roman" w:hAnsi="Times New Roman"/>
                <w:sz w:val="26"/>
                <w:szCs w:val="26"/>
                <w:lang w:eastAsia="en-US"/>
              </w:rPr>
              <w:t>у(</w:t>
            </w:r>
            <w:proofErr w:type="gramEnd"/>
            <w:r w:rsidRPr="00855ABA">
              <w:rPr>
                <w:rFonts w:ascii="Times New Roman" w:hAnsi="Times New Roman"/>
                <w:sz w:val="26"/>
                <w:szCs w:val="26"/>
                <w:lang w:eastAsia="en-US"/>
              </w:rPr>
              <w:t>-</w:t>
            </w:r>
            <w:proofErr w:type="spellStart"/>
            <w:r w:rsidRPr="00855ABA">
              <w:rPr>
                <w:rFonts w:ascii="Times New Roman" w:hAnsi="Times New Roman"/>
                <w:sz w:val="26"/>
                <w:szCs w:val="26"/>
                <w:lang w:eastAsia="en-US"/>
              </w:rPr>
              <w:t>ам</w:t>
            </w:r>
            <w:proofErr w:type="spellEnd"/>
            <w:r w:rsidRPr="00855ABA">
              <w:rPr>
                <w:rFonts w:ascii="Times New Roman" w:hAnsi="Times New Roman"/>
                <w:sz w:val="26"/>
                <w:szCs w:val="26"/>
                <w:lang w:eastAsia="en-US"/>
              </w:rPr>
              <w:t>) (кружки, секции, проектно-исследовательская деятельность, коллективные творческие дела по профилю деятельности, работа в рамках предметных недель, декад и месячников, конкурсы, фестивали)</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(П5)</w:t>
            </w:r>
          </w:p>
        </w:tc>
        <w:tc>
          <w:tcPr>
            <w:tcW w:w="3969" w:type="dxa"/>
          </w:tcPr>
          <w:p w:rsidR="00855ABA" w:rsidRPr="00855ABA" w:rsidRDefault="00855ABA" w:rsidP="00855ABA">
            <w:pPr>
              <w:spacing w:line="240" w:lineRule="atLeast"/>
              <w:rPr>
                <w:rFonts w:ascii="Times New Roman" w:hAnsi="Times New Roman"/>
                <w:sz w:val="26"/>
                <w:szCs w:val="26"/>
                <w:lang w:eastAsia="en-US"/>
              </w:rPr>
            </w:pPr>
            <w:proofErr w:type="gramStart"/>
            <w:r w:rsidRPr="00855ABA">
              <w:rPr>
                <w:rFonts w:ascii="Times New Roman" w:hAnsi="Times New Roman"/>
                <w:sz w:val="26"/>
                <w:szCs w:val="26"/>
                <w:lang w:eastAsia="en-US"/>
              </w:rPr>
              <w:t>Доля обучающихся, посещающих внеурочные занятия   по предмету, а также участвовавших в мероприятиях предметной недели, охваченных проектной деятельностью и т.д.</w:t>
            </w:r>
            <w:proofErr w:type="gramEnd"/>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2.5.1)</w:t>
            </w:r>
          </w:p>
        </w:tc>
        <w:tc>
          <w:tcPr>
            <w:tcW w:w="4677" w:type="dxa"/>
          </w:tcPr>
          <w:p w:rsidR="00855ABA" w:rsidRPr="00855ABA" w:rsidRDefault="00855ABA" w:rsidP="00855ABA">
            <w:pPr>
              <w:spacing w:line="240" w:lineRule="atLeast"/>
              <w:rPr>
                <w:rFonts w:ascii="Times New Roman" w:hAnsi="Times New Roman"/>
                <w:sz w:val="26"/>
                <w:szCs w:val="26"/>
                <w:lang w:eastAsia="en-US"/>
              </w:rPr>
            </w:pPr>
            <w:proofErr w:type="gramStart"/>
            <w:r w:rsidRPr="00855ABA">
              <w:rPr>
                <w:rFonts w:ascii="Times New Roman" w:hAnsi="Times New Roman"/>
                <w:sz w:val="26"/>
                <w:szCs w:val="26"/>
                <w:lang w:eastAsia="en-US"/>
              </w:rPr>
              <w:t>(Количество обучающихся, посещающих внеурочные занятия   по предмету, а также  участвовавших в мероприятиях предметной недели, охваченных проектной деятельностью  и т.д./общее количество обучающихся по данному предмету) Ч100%</w:t>
            </w:r>
            <w:proofErr w:type="gramEnd"/>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Максимальный балл = 5</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100%  до 80% = 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79% до 50% = 4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49% до 30% = 3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29%  до 10%  = 2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меньше 10% =  0 баллов. </w:t>
            </w:r>
          </w:p>
        </w:tc>
      </w:tr>
      <w:tr w:rsidR="00855ABA" w:rsidRPr="00855ABA" w:rsidTr="00855ABA">
        <w:tc>
          <w:tcPr>
            <w:tcW w:w="2802" w:type="dxa"/>
            <w:vMerge/>
          </w:tcPr>
          <w:p w:rsidR="00855ABA" w:rsidRPr="00855ABA" w:rsidRDefault="00855ABA" w:rsidP="00855ABA">
            <w:pPr>
              <w:spacing w:line="240" w:lineRule="atLeast"/>
              <w:rPr>
                <w:rFonts w:ascii="Times New Roman" w:hAnsi="Times New Roman"/>
                <w:sz w:val="26"/>
                <w:szCs w:val="26"/>
                <w:lang w:eastAsia="en-US"/>
              </w:rPr>
            </w:pP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Разнообразие форм внеурочной деятельности по предмету </w:t>
            </w:r>
          </w:p>
          <w:p w:rsidR="00855ABA" w:rsidRPr="00855ABA" w:rsidRDefault="00855ABA" w:rsidP="00855ABA">
            <w:pPr>
              <w:spacing w:line="240" w:lineRule="atLeast"/>
              <w:rPr>
                <w:rFonts w:ascii="Times New Roman" w:hAnsi="Times New Roman"/>
                <w:sz w:val="26"/>
                <w:szCs w:val="26"/>
                <w:lang w:eastAsia="en-US"/>
              </w:rPr>
            </w:pP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2.5.2.)</w:t>
            </w: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Предоставление отчетов о проведенных мероприятиях в рамках различных форм внеурочной деятельности по предмету, данные журналов кружковой, факультативной работы и т.д.</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3 балла - за каждую  форму внеурочной деятельности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(Максимальный балл -9 баллов)</w:t>
            </w:r>
          </w:p>
        </w:tc>
      </w:tr>
      <w:tr w:rsidR="00855ABA" w:rsidRPr="00855ABA" w:rsidTr="00855ABA">
        <w:tc>
          <w:tcPr>
            <w:tcW w:w="2802" w:type="dxa"/>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 xml:space="preserve">2.2. Результативность внеурочной деятельности </w:t>
            </w:r>
            <w:proofErr w:type="gramStart"/>
            <w:r w:rsidRPr="00855ABA">
              <w:rPr>
                <w:rFonts w:ascii="Times New Roman" w:hAnsi="Times New Roman"/>
                <w:sz w:val="26"/>
                <w:szCs w:val="26"/>
                <w:lang w:eastAsia="en-US"/>
              </w:rPr>
              <w:t>обучающихся</w:t>
            </w:r>
            <w:proofErr w:type="gramEnd"/>
            <w:r w:rsidRPr="00855ABA">
              <w:rPr>
                <w:rFonts w:ascii="Times New Roman" w:hAnsi="Times New Roman"/>
                <w:sz w:val="26"/>
                <w:szCs w:val="26"/>
                <w:lang w:eastAsia="en-US"/>
              </w:rPr>
              <w:t xml:space="preserve"> за рамками преподаваемого предмета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w:t>
            </w:r>
            <w:proofErr w:type="gramStart"/>
            <w:r w:rsidRPr="00855ABA">
              <w:rPr>
                <w:rFonts w:ascii="Times New Roman" w:hAnsi="Times New Roman"/>
                <w:sz w:val="26"/>
                <w:szCs w:val="26"/>
                <w:lang w:eastAsia="en-US"/>
              </w:rPr>
              <w:t>6</w:t>
            </w:r>
            <w:proofErr w:type="gramEnd"/>
            <w:r w:rsidRPr="00855ABA">
              <w:rPr>
                <w:rFonts w:ascii="Times New Roman" w:hAnsi="Times New Roman"/>
                <w:sz w:val="26"/>
                <w:szCs w:val="26"/>
                <w:lang w:eastAsia="en-US"/>
              </w:rPr>
              <w:t>)</w:t>
            </w: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Разнообразие направлений внеурочной деятельности за рамками преподаваемого предмета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w:t>
            </w:r>
            <w:proofErr w:type="gramStart"/>
            <w:r w:rsidRPr="00855ABA">
              <w:rPr>
                <w:rFonts w:ascii="Times New Roman" w:hAnsi="Times New Roman"/>
                <w:sz w:val="26"/>
                <w:szCs w:val="26"/>
                <w:lang w:eastAsia="en-US"/>
              </w:rPr>
              <w:t>2</w:t>
            </w:r>
            <w:proofErr w:type="gramEnd"/>
            <w:r w:rsidRPr="00855ABA">
              <w:rPr>
                <w:rFonts w:ascii="Times New Roman" w:hAnsi="Times New Roman"/>
                <w:sz w:val="26"/>
                <w:szCs w:val="26"/>
                <w:lang w:eastAsia="en-US"/>
              </w:rPr>
              <w:t>.6.1):</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а) организация социально значимой, творческой деятельности обучающихся (воспитанников): помощь пожилым людям, инвалидам, детям-сиротам и др.;</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б) организация проектов, направленных на благоустройство территории, улучшение качества окружающей среды;</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в) организация мероприятий по формированию здорового образа жизни;</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г) организация мероприятий по профилактике правонарушений, асоциальных проявлений в детско-подростковой среде;</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д) организация мероприятий по патриотическому и гражданскому воспитанию</w:t>
            </w: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Предоставление отчетов о проведенных мероприятиях в рамках различных форм внеурочной деятельности за рамками преподаваемого предмета</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3 балла - за каждое направление   внеурочной деятельности за рамками преподаваемого предмета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(Максимальный балл -15 баллов)</w:t>
            </w:r>
          </w:p>
          <w:p w:rsidR="00855ABA" w:rsidRPr="00855ABA" w:rsidRDefault="00855ABA" w:rsidP="00855ABA">
            <w:pPr>
              <w:spacing w:line="240" w:lineRule="atLeast"/>
              <w:rPr>
                <w:rFonts w:ascii="Times New Roman" w:hAnsi="Times New Roman"/>
                <w:sz w:val="26"/>
                <w:szCs w:val="26"/>
                <w:lang w:eastAsia="en-US"/>
              </w:rPr>
            </w:pPr>
          </w:p>
          <w:p w:rsidR="00855ABA" w:rsidRPr="00855ABA" w:rsidRDefault="00855ABA" w:rsidP="00855ABA">
            <w:pPr>
              <w:spacing w:line="240" w:lineRule="atLeast"/>
              <w:rPr>
                <w:rFonts w:ascii="Times New Roman" w:hAnsi="Times New Roman"/>
                <w:b/>
                <w:bCs/>
                <w:sz w:val="26"/>
                <w:szCs w:val="26"/>
                <w:lang w:eastAsia="en-US"/>
              </w:rPr>
            </w:pPr>
          </w:p>
        </w:tc>
      </w:tr>
      <w:tr w:rsidR="00855ABA" w:rsidRPr="00855ABA" w:rsidTr="00855ABA">
        <w:tc>
          <w:tcPr>
            <w:tcW w:w="2802" w:type="dxa"/>
          </w:tcPr>
          <w:p w:rsidR="00855ABA" w:rsidRPr="00855ABA" w:rsidRDefault="00855ABA" w:rsidP="00855ABA">
            <w:pPr>
              <w:spacing w:line="240" w:lineRule="atLeast"/>
              <w:rPr>
                <w:rFonts w:ascii="Times New Roman" w:hAnsi="Times New Roman"/>
                <w:sz w:val="26"/>
                <w:szCs w:val="26"/>
                <w:lang w:eastAsia="en-US"/>
              </w:rPr>
            </w:pP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Уровень реализации  социально значимых мероприятий в рамках внеурочной деятельности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2.6.2)</w:t>
            </w: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Предоставление информации о реквизитах документов, свидетельствующих о получении общественного признания мероприятия (благодарственные письма, приказы, протоколы собраний общественных организаций и т. д.)</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Количество баллов определяется путём суммирования при условии участия в нескольких проектах:</w:t>
            </w:r>
          </w:p>
          <w:p w:rsidR="00855ABA" w:rsidRPr="00855ABA" w:rsidRDefault="00855ABA" w:rsidP="00855ABA">
            <w:pPr>
              <w:spacing w:line="240" w:lineRule="atLeast"/>
              <w:rPr>
                <w:rFonts w:ascii="Times New Roman" w:hAnsi="Times New Roman"/>
                <w:i/>
                <w:iCs/>
                <w:sz w:val="26"/>
                <w:szCs w:val="26"/>
                <w:lang w:eastAsia="en-US"/>
              </w:rPr>
            </w:pPr>
            <w:r w:rsidRPr="00855ABA">
              <w:rPr>
                <w:rFonts w:ascii="Times New Roman" w:hAnsi="Times New Roman"/>
                <w:i/>
                <w:iCs/>
                <w:sz w:val="26"/>
                <w:szCs w:val="26"/>
                <w:lang w:eastAsia="en-US"/>
              </w:rPr>
              <w:t>- международный уровень = 20 баллов;</w:t>
            </w:r>
          </w:p>
          <w:p w:rsidR="00855ABA" w:rsidRPr="00855ABA" w:rsidRDefault="00855ABA" w:rsidP="00855ABA">
            <w:pPr>
              <w:spacing w:line="240" w:lineRule="atLeast"/>
              <w:rPr>
                <w:rFonts w:ascii="Times New Roman" w:hAnsi="Times New Roman"/>
                <w:i/>
                <w:iCs/>
                <w:sz w:val="26"/>
                <w:szCs w:val="26"/>
                <w:lang w:eastAsia="en-US"/>
              </w:rPr>
            </w:pPr>
            <w:r w:rsidRPr="00855ABA">
              <w:rPr>
                <w:rFonts w:ascii="Times New Roman" w:hAnsi="Times New Roman"/>
                <w:i/>
                <w:iCs/>
                <w:sz w:val="26"/>
                <w:szCs w:val="26"/>
                <w:lang w:eastAsia="en-US"/>
              </w:rPr>
              <w:t>- всероссийский уровень = 15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i/>
                <w:iCs/>
                <w:sz w:val="26"/>
                <w:szCs w:val="26"/>
                <w:lang w:eastAsia="en-US"/>
              </w:rPr>
              <w:t xml:space="preserve">- региональный уровень </w:t>
            </w:r>
            <w:r w:rsidRPr="00855ABA">
              <w:rPr>
                <w:rFonts w:ascii="Times New Roman" w:hAnsi="Times New Roman"/>
                <w:sz w:val="26"/>
                <w:szCs w:val="26"/>
                <w:lang w:eastAsia="en-US"/>
              </w:rPr>
              <w:t>= 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i/>
                <w:iCs/>
                <w:sz w:val="26"/>
                <w:szCs w:val="26"/>
                <w:lang w:eastAsia="en-US"/>
              </w:rPr>
              <w:t>- муниципальный уровень</w:t>
            </w:r>
            <w:r w:rsidRPr="00855ABA">
              <w:rPr>
                <w:rFonts w:ascii="Times New Roman" w:hAnsi="Times New Roman"/>
                <w:sz w:val="26"/>
                <w:szCs w:val="26"/>
                <w:lang w:eastAsia="en-US"/>
              </w:rPr>
              <w:t xml:space="preserve"> = 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уровень школьного округа = 3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i/>
                <w:iCs/>
                <w:sz w:val="26"/>
                <w:szCs w:val="26"/>
                <w:lang w:eastAsia="en-US"/>
              </w:rPr>
              <w:t xml:space="preserve">- уровень ОО </w:t>
            </w:r>
            <w:r w:rsidRPr="00855ABA">
              <w:rPr>
                <w:rFonts w:ascii="Times New Roman" w:hAnsi="Times New Roman"/>
                <w:sz w:val="26"/>
                <w:szCs w:val="26"/>
                <w:lang w:eastAsia="en-US"/>
              </w:rPr>
              <w:t>= 2 балла.</w:t>
            </w:r>
          </w:p>
        </w:tc>
      </w:tr>
      <w:tr w:rsidR="00855ABA" w:rsidRPr="00855ABA" w:rsidTr="00855ABA">
        <w:tc>
          <w:tcPr>
            <w:tcW w:w="16126" w:type="dxa"/>
            <w:gridSpan w:val="4"/>
          </w:tcPr>
          <w:p w:rsidR="00855ABA" w:rsidRPr="00855ABA" w:rsidRDefault="00855ABA" w:rsidP="00855ABA">
            <w:pPr>
              <w:spacing w:line="240" w:lineRule="atLeast"/>
              <w:jc w:val="center"/>
              <w:rPr>
                <w:rFonts w:ascii="Times New Roman" w:hAnsi="Times New Roman"/>
                <w:b/>
                <w:bCs/>
                <w:sz w:val="26"/>
                <w:szCs w:val="26"/>
                <w:lang w:eastAsia="en-US"/>
              </w:rPr>
            </w:pPr>
            <w:r w:rsidRPr="00855ABA">
              <w:rPr>
                <w:rFonts w:ascii="Times New Roman" w:hAnsi="Times New Roman"/>
                <w:b/>
                <w:bCs/>
                <w:sz w:val="26"/>
                <w:szCs w:val="26"/>
                <w:lang w:eastAsia="en-US"/>
              </w:rPr>
              <w:t>Критерий (К3)</w:t>
            </w:r>
            <w:proofErr w:type="gramStart"/>
            <w:r w:rsidRPr="00855ABA">
              <w:rPr>
                <w:rFonts w:ascii="Times New Roman" w:hAnsi="Times New Roman"/>
                <w:b/>
                <w:bCs/>
                <w:sz w:val="26"/>
                <w:szCs w:val="26"/>
                <w:lang w:eastAsia="en-US"/>
              </w:rPr>
              <w:t xml:space="preserve"> :</w:t>
            </w:r>
            <w:proofErr w:type="gramEnd"/>
            <w:r w:rsidRPr="00855ABA">
              <w:rPr>
                <w:rFonts w:ascii="Times New Roman" w:hAnsi="Times New Roman"/>
                <w:b/>
                <w:bCs/>
                <w:sz w:val="26"/>
                <w:szCs w:val="26"/>
                <w:lang w:eastAsia="en-US"/>
              </w:rPr>
              <w:t xml:space="preserve"> Результативность научно-методической и инновационной деятельности учителя</w:t>
            </w:r>
          </w:p>
        </w:tc>
      </w:tr>
      <w:tr w:rsidR="00855ABA" w:rsidRPr="00855ABA" w:rsidTr="00855ABA">
        <w:tc>
          <w:tcPr>
            <w:tcW w:w="2802" w:type="dxa"/>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3.1. Использование инновационных технологий, методик и/или их элементов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w:t>
            </w:r>
            <w:proofErr w:type="gramStart"/>
            <w:r w:rsidRPr="00855ABA">
              <w:rPr>
                <w:rFonts w:ascii="Times New Roman" w:hAnsi="Times New Roman"/>
                <w:sz w:val="26"/>
                <w:szCs w:val="26"/>
                <w:lang w:eastAsia="en-US"/>
              </w:rPr>
              <w:t>П</w:t>
            </w:r>
            <w:proofErr w:type="gramEnd"/>
            <w:r w:rsidRPr="00855ABA">
              <w:rPr>
                <w:rFonts w:ascii="Times New Roman" w:hAnsi="Times New Roman"/>
                <w:sz w:val="26"/>
                <w:szCs w:val="26"/>
                <w:lang w:eastAsia="en-US"/>
              </w:rPr>
              <w:t xml:space="preserve"> 7)</w:t>
            </w:r>
          </w:p>
        </w:tc>
        <w:tc>
          <w:tcPr>
            <w:tcW w:w="3969" w:type="dxa"/>
          </w:tcPr>
          <w:p w:rsidR="00855ABA" w:rsidRPr="00855ABA" w:rsidRDefault="00855ABA" w:rsidP="00855ABA">
            <w:pPr>
              <w:spacing w:line="240" w:lineRule="atLeast"/>
              <w:rPr>
                <w:rFonts w:ascii="Times New Roman" w:hAnsi="Times New Roman"/>
                <w:sz w:val="26"/>
                <w:szCs w:val="26"/>
                <w:lang w:eastAsia="en-US"/>
              </w:rPr>
            </w:pPr>
            <w:proofErr w:type="gramStart"/>
            <w:r w:rsidRPr="00855ABA">
              <w:rPr>
                <w:rFonts w:ascii="Times New Roman" w:hAnsi="Times New Roman"/>
                <w:sz w:val="26"/>
                <w:szCs w:val="26"/>
                <w:lang w:eastAsia="en-US"/>
              </w:rPr>
              <w:t>Наличие открытых мероприятий с использование инновационных методик и/или их элементов (</w:t>
            </w:r>
            <w:proofErr w:type="spellStart"/>
            <w:r w:rsidRPr="00855ABA">
              <w:rPr>
                <w:rFonts w:ascii="Times New Roman" w:hAnsi="Times New Roman"/>
                <w:sz w:val="26"/>
                <w:szCs w:val="26"/>
                <w:lang w:eastAsia="en-US"/>
              </w:rPr>
              <w:t>здоровьесбережение</w:t>
            </w:r>
            <w:proofErr w:type="spellEnd"/>
            <w:r w:rsidRPr="00855ABA">
              <w:rPr>
                <w:rFonts w:ascii="Times New Roman" w:hAnsi="Times New Roman"/>
                <w:sz w:val="26"/>
                <w:szCs w:val="26"/>
                <w:lang w:eastAsia="en-US"/>
              </w:rPr>
              <w:t xml:space="preserve">, развивающее обучение, проблемное обучение, </w:t>
            </w:r>
            <w:proofErr w:type="spellStart"/>
            <w:r w:rsidRPr="00855ABA">
              <w:rPr>
                <w:rFonts w:ascii="Times New Roman" w:hAnsi="Times New Roman"/>
                <w:sz w:val="26"/>
                <w:szCs w:val="26"/>
                <w:lang w:eastAsia="en-US"/>
              </w:rPr>
              <w:t>разноуровневое</w:t>
            </w:r>
            <w:proofErr w:type="spellEnd"/>
            <w:r w:rsidRPr="00855ABA">
              <w:rPr>
                <w:rFonts w:ascii="Times New Roman" w:hAnsi="Times New Roman"/>
                <w:sz w:val="26"/>
                <w:szCs w:val="26"/>
                <w:lang w:eastAsia="en-US"/>
              </w:rPr>
              <w:t xml:space="preserve"> обучение в условиях одного класса, коллективная система обучения, технология решения изобретательских задач (ТРИЗ), проектно-исследовательские технологии, технология "дебаты", технология модульного и </w:t>
            </w:r>
            <w:proofErr w:type="spellStart"/>
            <w:r w:rsidRPr="00855ABA">
              <w:rPr>
                <w:rFonts w:ascii="Times New Roman" w:hAnsi="Times New Roman"/>
                <w:sz w:val="26"/>
                <w:szCs w:val="26"/>
                <w:lang w:eastAsia="en-US"/>
              </w:rPr>
              <w:t>блочно</w:t>
            </w:r>
            <w:proofErr w:type="spellEnd"/>
            <w:r w:rsidRPr="00855ABA">
              <w:rPr>
                <w:rFonts w:ascii="Times New Roman" w:hAnsi="Times New Roman"/>
                <w:sz w:val="26"/>
                <w:szCs w:val="26"/>
                <w:lang w:eastAsia="en-US"/>
              </w:rPr>
              <w:t xml:space="preserve">-модульного обучения, лекционно-семинарская технология обучения, технология развития критического мышления, обучающие игры (ролевые, деловые), "портфолио", авторские методики, в </w:t>
            </w:r>
            <w:proofErr w:type="spellStart"/>
            <w:r w:rsidRPr="00855ABA">
              <w:rPr>
                <w:rFonts w:ascii="Times New Roman" w:hAnsi="Times New Roman"/>
                <w:sz w:val="26"/>
                <w:szCs w:val="26"/>
                <w:lang w:eastAsia="en-US"/>
              </w:rPr>
              <w:t>т.ч</w:t>
            </w:r>
            <w:proofErr w:type="spellEnd"/>
            <w:r w:rsidRPr="00855ABA">
              <w:rPr>
                <w:rFonts w:ascii="Times New Roman" w:hAnsi="Times New Roman"/>
                <w:sz w:val="26"/>
                <w:szCs w:val="26"/>
                <w:lang w:eastAsia="en-US"/>
              </w:rPr>
              <w:t>. разработка методов фиксации и</w:t>
            </w:r>
            <w:proofErr w:type="gramEnd"/>
            <w:r w:rsidRPr="00855ABA">
              <w:rPr>
                <w:rFonts w:ascii="Times New Roman" w:hAnsi="Times New Roman"/>
                <w:sz w:val="26"/>
                <w:szCs w:val="26"/>
                <w:lang w:eastAsia="en-US"/>
              </w:rPr>
              <w:t xml:space="preserve"> оценки индивидуальных учебных достижений обучающихся и др</w:t>
            </w:r>
            <w:proofErr w:type="gramStart"/>
            <w:r w:rsidRPr="00855ABA">
              <w:rPr>
                <w:rFonts w:ascii="Times New Roman" w:hAnsi="Times New Roman"/>
                <w:sz w:val="26"/>
                <w:szCs w:val="26"/>
                <w:lang w:eastAsia="en-US"/>
              </w:rPr>
              <w:t>..</w:t>
            </w:r>
            <w:proofErr w:type="gramEnd"/>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3.7.1)</w:t>
            </w:r>
          </w:p>
        </w:tc>
        <w:tc>
          <w:tcPr>
            <w:tcW w:w="4677" w:type="dxa"/>
          </w:tcPr>
          <w:p w:rsidR="00855ABA" w:rsidRPr="00855ABA" w:rsidRDefault="00855ABA" w:rsidP="00855ABA">
            <w:pPr>
              <w:spacing w:line="240" w:lineRule="atLeast"/>
              <w:rPr>
                <w:rFonts w:ascii="Times New Roman" w:hAnsi="Times New Roman"/>
                <w:b/>
                <w:bCs/>
                <w:sz w:val="26"/>
                <w:szCs w:val="26"/>
                <w:lang w:eastAsia="en-US"/>
              </w:rPr>
            </w:pPr>
            <w:r w:rsidRPr="00855ABA">
              <w:rPr>
                <w:rFonts w:ascii="Times New Roman" w:hAnsi="Times New Roman"/>
                <w:sz w:val="26"/>
                <w:szCs w:val="26"/>
                <w:lang w:eastAsia="en-US"/>
              </w:rPr>
              <w:t>Предоставление справок с анализом открытых мероприятий (с учетом уровня проведения мероприятий)</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Количество баллов определяется путём суммирования при условии организации нескольких открытых мероприятий:</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i/>
                <w:iCs/>
                <w:sz w:val="26"/>
                <w:szCs w:val="26"/>
                <w:lang w:eastAsia="en-US"/>
              </w:rPr>
              <w:t xml:space="preserve">- региональный уровень </w:t>
            </w:r>
            <w:r w:rsidRPr="00855ABA">
              <w:rPr>
                <w:rFonts w:ascii="Times New Roman" w:hAnsi="Times New Roman"/>
                <w:sz w:val="26"/>
                <w:szCs w:val="26"/>
                <w:lang w:eastAsia="en-US"/>
              </w:rPr>
              <w:t>= 20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i/>
                <w:iCs/>
                <w:sz w:val="26"/>
                <w:szCs w:val="26"/>
                <w:lang w:eastAsia="en-US"/>
              </w:rPr>
              <w:t xml:space="preserve">- муниципальный уровень </w:t>
            </w:r>
            <w:r w:rsidRPr="00855ABA">
              <w:rPr>
                <w:rFonts w:ascii="Times New Roman" w:hAnsi="Times New Roman"/>
                <w:sz w:val="26"/>
                <w:szCs w:val="26"/>
                <w:lang w:eastAsia="en-US"/>
              </w:rPr>
              <w:t>= 12 баллов;</w:t>
            </w:r>
          </w:p>
          <w:p w:rsidR="00855ABA" w:rsidRPr="00855ABA" w:rsidRDefault="00855ABA" w:rsidP="00855ABA">
            <w:pPr>
              <w:spacing w:line="240" w:lineRule="atLeast"/>
              <w:rPr>
                <w:rFonts w:ascii="Times New Roman" w:hAnsi="Times New Roman"/>
                <w:i/>
                <w:iCs/>
                <w:sz w:val="26"/>
                <w:szCs w:val="26"/>
                <w:lang w:eastAsia="en-US"/>
              </w:rPr>
            </w:pPr>
            <w:r w:rsidRPr="00855ABA">
              <w:rPr>
                <w:rFonts w:ascii="Times New Roman" w:hAnsi="Times New Roman"/>
                <w:i/>
                <w:iCs/>
                <w:sz w:val="26"/>
                <w:szCs w:val="26"/>
                <w:lang w:eastAsia="en-US"/>
              </w:rPr>
              <w:t>- уровень школьного округа = 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i/>
                <w:iCs/>
                <w:sz w:val="26"/>
                <w:szCs w:val="26"/>
                <w:lang w:eastAsia="en-US"/>
              </w:rPr>
              <w:t xml:space="preserve">- уровень ОО </w:t>
            </w:r>
            <w:r w:rsidRPr="00855ABA">
              <w:rPr>
                <w:rFonts w:ascii="Times New Roman" w:hAnsi="Times New Roman"/>
                <w:sz w:val="26"/>
                <w:szCs w:val="26"/>
                <w:lang w:eastAsia="en-US"/>
              </w:rPr>
              <w:t>= 8 баллов.</w:t>
            </w:r>
          </w:p>
          <w:p w:rsidR="00855ABA" w:rsidRPr="00855ABA" w:rsidRDefault="00855ABA" w:rsidP="00855ABA">
            <w:pPr>
              <w:spacing w:line="240" w:lineRule="atLeast"/>
              <w:rPr>
                <w:rFonts w:ascii="Times New Roman" w:hAnsi="Times New Roman"/>
                <w:sz w:val="26"/>
                <w:szCs w:val="26"/>
                <w:lang w:eastAsia="en-US"/>
              </w:rPr>
            </w:pPr>
            <w:proofErr w:type="spellStart"/>
            <w:r w:rsidRPr="00855ABA">
              <w:rPr>
                <w:rFonts w:ascii="Times New Roman" w:hAnsi="Times New Roman"/>
                <w:i/>
                <w:iCs/>
                <w:sz w:val="26"/>
                <w:szCs w:val="26"/>
                <w:lang w:eastAsia="en-US"/>
              </w:rPr>
              <w:t>Видеоурок</w:t>
            </w:r>
            <w:proofErr w:type="spellEnd"/>
            <w:r w:rsidRPr="00855ABA">
              <w:rPr>
                <w:rFonts w:ascii="Times New Roman" w:hAnsi="Times New Roman"/>
                <w:i/>
                <w:iCs/>
                <w:sz w:val="26"/>
                <w:szCs w:val="26"/>
                <w:lang w:eastAsia="en-US"/>
              </w:rPr>
              <w:t xml:space="preserve"> с размещением в сети Интернет </w:t>
            </w:r>
            <w:r w:rsidRPr="00855ABA">
              <w:rPr>
                <w:rFonts w:ascii="Times New Roman" w:hAnsi="Times New Roman"/>
                <w:sz w:val="26"/>
                <w:szCs w:val="26"/>
                <w:lang w:eastAsia="en-US"/>
              </w:rPr>
              <w:t>=  8 баллов.</w:t>
            </w:r>
          </w:p>
          <w:p w:rsidR="00855ABA" w:rsidRPr="00855ABA" w:rsidRDefault="00855ABA" w:rsidP="00855ABA">
            <w:pPr>
              <w:spacing w:line="240" w:lineRule="atLeast"/>
              <w:rPr>
                <w:rFonts w:ascii="Times New Roman" w:hAnsi="Times New Roman"/>
                <w:sz w:val="26"/>
                <w:szCs w:val="26"/>
                <w:lang w:eastAsia="en-US"/>
              </w:rPr>
            </w:pPr>
          </w:p>
        </w:tc>
      </w:tr>
      <w:tr w:rsidR="00855ABA" w:rsidRPr="00855ABA" w:rsidTr="00855ABA">
        <w:tc>
          <w:tcPr>
            <w:tcW w:w="2802" w:type="dxa"/>
            <w:vMerge w:val="restart"/>
            <w:vAlign w:val="center"/>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 xml:space="preserve">3.2. Разработка и использование новых цифровых образовательных </w:t>
            </w:r>
            <w:proofErr w:type="gramStart"/>
            <w:r w:rsidRPr="00855ABA">
              <w:rPr>
                <w:rFonts w:ascii="Times New Roman" w:hAnsi="Times New Roman"/>
                <w:sz w:val="26"/>
                <w:szCs w:val="26"/>
                <w:lang w:eastAsia="en-US"/>
              </w:rPr>
              <w:t>ресурсов</w:t>
            </w:r>
            <w:proofErr w:type="gramEnd"/>
            <w:r w:rsidRPr="00855ABA">
              <w:rPr>
                <w:rFonts w:ascii="Times New Roman" w:hAnsi="Times New Roman"/>
                <w:sz w:val="26"/>
                <w:szCs w:val="26"/>
                <w:lang w:eastAsia="en-US"/>
              </w:rPr>
              <w:t xml:space="preserve"> и использование  информационно-коммуникационных технологий</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(П8) </w:t>
            </w: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Наличие открытых мероприятий с применением цифровых образовательных ресурсов (создание </w:t>
            </w:r>
            <w:proofErr w:type="spellStart"/>
            <w:r w:rsidRPr="00855ABA">
              <w:rPr>
                <w:rFonts w:ascii="Times New Roman" w:hAnsi="Times New Roman"/>
                <w:sz w:val="26"/>
                <w:szCs w:val="26"/>
                <w:lang w:eastAsia="en-US"/>
              </w:rPr>
              <w:t>медиапособий</w:t>
            </w:r>
            <w:proofErr w:type="spellEnd"/>
            <w:r w:rsidRPr="00855ABA">
              <w:rPr>
                <w:rFonts w:ascii="Times New Roman" w:hAnsi="Times New Roman"/>
                <w:sz w:val="26"/>
                <w:szCs w:val="26"/>
                <w:lang w:eastAsia="en-US"/>
              </w:rPr>
              <w:t xml:space="preserve">, разработка тестовых заданий на цифровых носителях, презентаций, </w:t>
            </w:r>
            <w:proofErr w:type="spellStart"/>
            <w:r w:rsidRPr="00855ABA">
              <w:rPr>
                <w:rFonts w:ascii="Times New Roman" w:hAnsi="Times New Roman"/>
                <w:sz w:val="26"/>
                <w:szCs w:val="26"/>
                <w:lang w:eastAsia="en-US"/>
              </w:rPr>
              <w:t>видеоуроков</w:t>
            </w:r>
            <w:proofErr w:type="spellEnd"/>
            <w:r w:rsidRPr="00855ABA">
              <w:rPr>
                <w:rFonts w:ascii="Times New Roman" w:hAnsi="Times New Roman"/>
                <w:sz w:val="26"/>
                <w:szCs w:val="26"/>
                <w:lang w:eastAsia="en-US"/>
              </w:rPr>
              <w:t>).</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3.8.1)</w:t>
            </w: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Предоставление справок с анализом открытых мероприятий (с учетом уровня проведения мероприятий)</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Количество баллов определяется путём суммирования при условии организации нескольких открытых мероприятий.</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i/>
                <w:iCs/>
                <w:sz w:val="26"/>
                <w:szCs w:val="26"/>
                <w:lang w:eastAsia="en-US"/>
              </w:rPr>
              <w:t xml:space="preserve">-  региональный уровень </w:t>
            </w:r>
            <w:r w:rsidRPr="00855ABA">
              <w:rPr>
                <w:rFonts w:ascii="Times New Roman" w:hAnsi="Times New Roman"/>
                <w:sz w:val="26"/>
                <w:szCs w:val="26"/>
                <w:lang w:eastAsia="en-US"/>
              </w:rPr>
              <w:t>= 20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w:t>
            </w:r>
            <w:r w:rsidRPr="00855ABA">
              <w:rPr>
                <w:rFonts w:ascii="Times New Roman" w:hAnsi="Times New Roman"/>
                <w:i/>
                <w:iCs/>
                <w:sz w:val="26"/>
                <w:szCs w:val="26"/>
                <w:lang w:eastAsia="en-US"/>
              </w:rPr>
              <w:t xml:space="preserve">муниципальный уровень </w:t>
            </w:r>
            <w:r w:rsidRPr="00855ABA">
              <w:rPr>
                <w:rFonts w:ascii="Times New Roman" w:hAnsi="Times New Roman"/>
                <w:sz w:val="26"/>
                <w:szCs w:val="26"/>
                <w:lang w:eastAsia="en-US"/>
              </w:rPr>
              <w:t>= 12 баллов.</w:t>
            </w:r>
          </w:p>
          <w:p w:rsidR="00855ABA" w:rsidRPr="00855ABA" w:rsidRDefault="00855ABA" w:rsidP="00855ABA">
            <w:pPr>
              <w:spacing w:line="240" w:lineRule="atLeast"/>
              <w:rPr>
                <w:rFonts w:ascii="Times New Roman" w:hAnsi="Times New Roman"/>
                <w:i/>
                <w:iCs/>
                <w:sz w:val="26"/>
                <w:szCs w:val="26"/>
                <w:lang w:eastAsia="en-US"/>
              </w:rPr>
            </w:pPr>
            <w:r w:rsidRPr="00855ABA">
              <w:rPr>
                <w:rFonts w:ascii="Times New Roman" w:hAnsi="Times New Roman"/>
                <w:i/>
                <w:iCs/>
                <w:sz w:val="26"/>
                <w:szCs w:val="26"/>
                <w:lang w:eastAsia="en-US"/>
              </w:rPr>
              <w:t>- уровень школьного округа = 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i/>
                <w:iCs/>
                <w:sz w:val="26"/>
                <w:szCs w:val="26"/>
                <w:lang w:eastAsia="en-US"/>
              </w:rPr>
              <w:t xml:space="preserve">- уровень ОО </w:t>
            </w:r>
            <w:r w:rsidRPr="00855ABA">
              <w:rPr>
                <w:rFonts w:ascii="Times New Roman" w:hAnsi="Times New Roman"/>
                <w:sz w:val="26"/>
                <w:szCs w:val="26"/>
                <w:lang w:eastAsia="en-US"/>
              </w:rPr>
              <w:t>= 8 баллов.</w:t>
            </w:r>
          </w:p>
          <w:p w:rsidR="00855ABA" w:rsidRPr="00855ABA" w:rsidRDefault="00855ABA" w:rsidP="00855ABA">
            <w:pPr>
              <w:spacing w:line="240" w:lineRule="atLeast"/>
              <w:rPr>
                <w:rFonts w:ascii="Times New Roman" w:hAnsi="Times New Roman"/>
                <w:sz w:val="26"/>
                <w:szCs w:val="26"/>
                <w:lang w:eastAsia="en-US"/>
              </w:rPr>
            </w:pPr>
            <w:proofErr w:type="spellStart"/>
            <w:r w:rsidRPr="00855ABA">
              <w:rPr>
                <w:rFonts w:ascii="Times New Roman" w:hAnsi="Times New Roman"/>
                <w:i/>
                <w:iCs/>
                <w:sz w:val="26"/>
                <w:szCs w:val="26"/>
                <w:lang w:eastAsia="en-US"/>
              </w:rPr>
              <w:t>Видеоурок</w:t>
            </w:r>
            <w:proofErr w:type="spellEnd"/>
            <w:r w:rsidRPr="00855ABA">
              <w:rPr>
                <w:rFonts w:ascii="Times New Roman" w:hAnsi="Times New Roman"/>
                <w:i/>
                <w:iCs/>
                <w:sz w:val="26"/>
                <w:szCs w:val="26"/>
                <w:lang w:eastAsia="en-US"/>
              </w:rPr>
              <w:t xml:space="preserve"> с размещением в сети Интернет </w:t>
            </w:r>
            <w:r w:rsidRPr="00855ABA">
              <w:rPr>
                <w:rFonts w:ascii="Times New Roman" w:hAnsi="Times New Roman"/>
                <w:sz w:val="26"/>
                <w:szCs w:val="26"/>
                <w:lang w:eastAsia="en-US"/>
              </w:rPr>
              <w:t>=  8 баллов.</w:t>
            </w:r>
          </w:p>
        </w:tc>
      </w:tr>
      <w:tr w:rsidR="00855ABA" w:rsidRPr="00855ABA" w:rsidTr="00855ABA">
        <w:tc>
          <w:tcPr>
            <w:tcW w:w="2802" w:type="dxa"/>
            <w:vMerge/>
          </w:tcPr>
          <w:p w:rsidR="00855ABA" w:rsidRPr="00855ABA" w:rsidRDefault="00855ABA" w:rsidP="00855ABA">
            <w:pPr>
              <w:spacing w:line="240" w:lineRule="atLeast"/>
              <w:rPr>
                <w:rFonts w:ascii="Times New Roman" w:hAnsi="Times New Roman"/>
                <w:sz w:val="26"/>
                <w:szCs w:val="26"/>
                <w:lang w:eastAsia="en-US"/>
              </w:rPr>
            </w:pP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Наличие собственной страницы на сайте ОО, наличие собственного сайта/блога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3.8.2)</w:t>
            </w: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Прямая ссылка на Интернет-ресурс</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Максимальный балл = 5.</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Собственный сайт/блог = 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Страница на сайте ОО = 3 балла.</w:t>
            </w:r>
          </w:p>
        </w:tc>
      </w:tr>
      <w:tr w:rsidR="00855ABA" w:rsidRPr="00855ABA" w:rsidTr="00855ABA">
        <w:tc>
          <w:tcPr>
            <w:tcW w:w="2802" w:type="dxa"/>
          </w:tcPr>
          <w:p w:rsidR="00855ABA" w:rsidRPr="00855ABA" w:rsidRDefault="00855ABA" w:rsidP="006C0D2D">
            <w:pPr>
              <w:spacing w:line="240" w:lineRule="atLeast"/>
              <w:ind w:firstLine="0"/>
              <w:rPr>
                <w:rFonts w:ascii="Times New Roman" w:hAnsi="Times New Roman"/>
                <w:sz w:val="26"/>
                <w:szCs w:val="26"/>
              </w:rPr>
            </w:pPr>
            <w:r w:rsidRPr="00855ABA">
              <w:rPr>
                <w:rFonts w:ascii="Times New Roman" w:hAnsi="Times New Roman"/>
                <w:sz w:val="26"/>
                <w:szCs w:val="26"/>
                <w:lang w:eastAsia="en-US"/>
              </w:rPr>
              <w:t>3.3.</w:t>
            </w:r>
            <w:r w:rsidRPr="00855ABA">
              <w:rPr>
                <w:rFonts w:ascii="Times New Roman" w:hAnsi="Times New Roman"/>
                <w:sz w:val="26"/>
                <w:szCs w:val="26"/>
              </w:rPr>
              <w:t xml:space="preserve"> Результативность презентации собственной педагогического опыта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rPr>
              <w:t>(П</w:t>
            </w:r>
            <w:proofErr w:type="gramStart"/>
            <w:r w:rsidRPr="00855ABA">
              <w:rPr>
                <w:rFonts w:ascii="Times New Roman" w:hAnsi="Times New Roman"/>
                <w:sz w:val="26"/>
                <w:szCs w:val="26"/>
              </w:rPr>
              <w:t>9</w:t>
            </w:r>
            <w:proofErr w:type="gramEnd"/>
            <w:r w:rsidRPr="00855ABA">
              <w:rPr>
                <w:rFonts w:ascii="Times New Roman" w:hAnsi="Times New Roman"/>
                <w:sz w:val="26"/>
                <w:szCs w:val="26"/>
              </w:rPr>
              <w:t>)</w:t>
            </w: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Уровень и статус участия в профессиональных конкурсах</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lang w:eastAsia="en-US"/>
              </w:rPr>
              <w:t>(И 3.9.1)</w:t>
            </w:r>
          </w:p>
        </w:tc>
        <w:tc>
          <w:tcPr>
            <w:tcW w:w="4677" w:type="dxa"/>
          </w:tcPr>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rPr>
              <w:t>Наличие дипломов (сертификатов) победителя, призера (</w:t>
            </w:r>
            <w:r w:rsidRPr="00855ABA">
              <w:rPr>
                <w:rFonts w:ascii="Times New Roman" w:hAnsi="Times New Roman"/>
                <w:sz w:val="26"/>
                <w:szCs w:val="26"/>
                <w:lang w:val="en-US"/>
              </w:rPr>
              <w:t>I</w:t>
            </w:r>
            <w:r w:rsidRPr="00855ABA">
              <w:rPr>
                <w:rFonts w:ascii="Times New Roman" w:hAnsi="Times New Roman"/>
                <w:sz w:val="26"/>
                <w:szCs w:val="26"/>
              </w:rPr>
              <w:t xml:space="preserve">, </w:t>
            </w:r>
            <w:r w:rsidRPr="00855ABA">
              <w:rPr>
                <w:rFonts w:ascii="Times New Roman" w:hAnsi="Times New Roman"/>
                <w:sz w:val="26"/>
                <w:szCs w:val="26"/>
                <w:lang w:val="en-US"/>
              </w:rPr>
              <w:t>II</w:t>
            </w:r>
            <w:r w:rsidRPr="00855ABA">
              <w:rPr>
                <w:rFonts w:ascii="Times New Roman" w:hAnsi="Times New Roman"/>
                <w:sz w:val="26"/>
                <w:szCs w:val="26"/>
              </w:rPr>
              <w:t xml:space="preserve">, </w:t>
            </w:r>
            <w:r w:rsidRPr="00855ABA">
              <w:rPr>
                <w:rFonts w:ascii="Times New Roman" w:hAnsi="Times New Roman"/>
                <w:sz w:val="26"/>
                <w:szCs w:val="26"/>
                <w:lang w:val="en-US"/>
              </w:rPr>
              <w:t>III</w:t>
            </w:r>
            <w:r w:rsidRPr="00855ABA">
              <w:rPr>
                <w:rFonts w:ascii="Times New Roman" w:hAnsi="Times New Roman"/>
                <w:sz w:val="26"/>
                <w:szCs w:val="26"/>
              </w:rPr>
              <w:t xml:space="preserve"> место) и лауреата (номинанта) в профессиональных конкурсах разного уровня</w:t>
            </w:r>
          </w:p>
          <w:p w:rsidR="00855ABA" w:rsidRPr="00855ABA" w:rsidRDefault="00855ABA" w:rsidP="00855ABA">
            <w:pPr>
              <w:spacing w:line="240" w:lineRule="atLeast"/>
              <w:rPr>
                <w:rFonts w:ascii="Times New Roman" w:hAnsi="Times New Roman"/>
                <w:sz w:val="26"/>
                <w:szCs w:val="26"/>
                <w:lang w:eastAsia="en-US"/>
              </w:rPr>
            </w:pP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Количество баллов определяется:</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путём суммирования при условии участия в нескольких конкурсах;</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через указание максимального балла при условии участия в одном и том же конкурсе разного уровня.</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1. При участии в очных мероприятиях: </w:t>
            </w:r>
          </w:p>
          <w:p w:rsidR="00855ABA" w:rsidRPr="00855ABA" w:rsidRDefault="00855ABA" w:rsidP="00855ABA">
            <w:pPr>
              <w:spacing w:line="240" w:lineRule="atLeast"/>
              <w:rPr>
                <w:rFonts w:ascii="Times New Roman" w:hAnsi="Times New Roman"/>
                <w:b/>
                <w:bCs/>
                <w:i/>
                <w:iCs/>
                <w:sz w:val="26"/>
                <w:szCs w:val="26"/>
                <w:lang w:eastAsia="en-US"/>
              </w:rPr>
            </w:pPr>
            <w:r w:rsidRPr="00855ABA">
              <w:rPr>
                <w:rFonts w:ascii="Times New Roman" w:hAnsi="Times New Roman"/>
                <w:b/>
                <w:bCs/>
                <w:i/>
                <w:iCs/>
                <w:sz w:val="26"/>
                <w:szCs w:val="26"/>
                <w:lang w:eastAsia="en-US"/>
              </w:rPr>
              <w:t xml:space="preserve">Международный уровень: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победитель = 20 баллов;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16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12 баллов.</w:t>
            </w:r>
          </w:p>
          <w:p w:rsidR="00855ABA" w:rsidRPr="00855ABA" w:rsidRDefault="00855ABA" w:rsidP="00855ABA">
            <w:pPr>
              <w:spacing w:line="240" w:lineRule="atLeast"/>
              <w:rPr>
                <w:rFonts w:ascii="Times New Roman" w:hAnsi="Times New Roman"/>
                <w:b/>
                <w:bCs/>
                <w:i/>
                <w:iCs/>
                <w:sz w:val="26"/>
                <w:szCs w:val="26"/>
                <w:lang w:eastAsia="en-US"/>
              </w:rPr>
            </w:pPr>
            <w:r w:rsidRPr="00855ABA">
              <w:rPr>
                <w:rFonts w:ascii="Times New Roman" w:hAnsi="Times New Roman"/>
                <w:b/>
                <w:bCs/>
                <w:i/>
                <w:iCs/>
                <w:sz w:val="26"/>
                <w:szCs w:val="26"/>
                <w:lang w:eastAsia="en-US"/>
              </w:rPr>
              <w:t xml:space="preserve">Всероссийский уровень: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победитель = 15 баллов;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12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b/>
                <w:bCs/>
                <w:i/>
                <w:iCs/>
                <w:sz w:val="26"/>
                <w:szCs w:val="26"/>
                <w:lang w:eastAsia="en-US"/>
              </w:rPr>
              <w:t>Региональный уровень:</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призер = 8 баллов;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5 баллов.</w:t>
            </w:r>
          </w:p>
          <w:p w:rsidR="00855ABA" w:rsidRPr="00855ABA" w:rsidRDefault="00855ABA" w:rsidP="00855ABA">
            <w:pPr>
              <w:spacing w:line="240" w:lineRule="atLeast"/>
              <w:rPr>
                <w:rFonts w:ascii="Times New Roman" w:hAnsi="Times New Roman"/>
                <w:b/>
                <w:bCs/>
                <w:sz w:val="26"/>
                <w:szCs w:val="26"/>
                <w:lang w:eastAsia="en-US"/>
              </w:rPr>
            </w:pPr>
            <w:r w:rsidRPr="00855ABA">
              <w:rPr>
                <w:rFonts w:ascii="Times New Roman" w:hAnsi="Times New Roman"/>
                <w:b/>
                <w:bCs/>
                <w:i/>
                <w:iCs/>
                <w:sz w:val="26"/>
                <w:szCs w:val="26"/>
                <w:lang w:eastAsia="en-US"/>
              </w:rPr>
              <w:t>Муниципальный уровень</w:t>
            </w:r>
            <w:r w:rsidRPr="00855ABA">
              <w:rPr>
                <w:rFonts w:ascii="Times New Roman" w:hAnsi="Times New Roman"/>
                <w:b/>
                <w:bCs/>
                <w:sz w:val="26"/>
                <w:szCs w:val="26"/>
                <w:lang w:eastAsia="en-US"/>
              </w:rPr>
              <w:t>:</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победитель =  5 баллов;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3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2 балла.</w:t>
            </w:r>
          </w:p>
          <w:p w:rsidR="00855ABA" w:rsidRPr="00855ABA" w:rsidRDefault="00855ABA" w:rsidP="00855ABA">
            <w:pPr>
              <w:spacing w:line="240" w:lineRule="atLeast"/>
              <w:rPr>
                <w:rFonts w:ascii="Times New Roman" w:hAnsi="Times New Roman"/>
                <w:b/>
                <w:bCs/>
                <w:i/>
                <w:iCs/>
                <w:sz w:val="26"/>
                <w:szCs w:val="26"/>
                <w:lang w:eastAsia="en-US"/>
              </w:rPr>
            </w:pPr>
            <w:r w:rsidRPr="00855ABA">
              <w:rPr>
                <w:rFonts w:ascii="Times New Roman" w:hAnsi="Times New Roman"/>
                <w:b/>
                <w:bCs/>
                <w:i/>
                <w:iCs/>
                <w:sz w:val="26"/>
                <w:szCs w:val="26"/>
                <w:lang w:eastAsia="en-US"/>
              </w:rPr>
              <w:t>Уровень ОО:</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2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лауреат = 1 балл.</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2. При участии в заочных мероприятиях: </w:t>
            </w:r>
          </w:p>
          <w:p w:rsidR="00855ABA" w:rsidRPr="00855ABA" w:rsidRDefault="00855ABA" w:rsidP="00855ABA">
            <w:pPr>
              <w:spacing w:line="240" w:lineRule="atLeast"/>
              <w:rPr>
                <w:rFonts w:ascii="Times New Roman" w:hAnsi="Times New Roman"/>
                <w:b/>
                <w:bCs/>
                <w:i/>
                <w:iCs/>
                <w:sz w:val="26"/>
                <w:szCs w:val="26"/>
                <w:lang w:eastAsia="en-US"/>
              </w:rPr>
            </w:pPr>
            <w:r w:rsidRPr="00855ABA">
              <w:rPr>
                <w:rFonts w:ascii="Times New Roman" w:hAnsi="Times New Roman"/>
                <w:b/>
                <w:bCs/>
                <w:i/>
                <w:iCs/>
                <w:sz w:val="26"/>
                <w:szCs w:val="26"/>
                <w:lang w:eastAsia="en-US"/>
              </w:rPr>
              <w:t xml:space="preserve">Международный уровень: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победитель = 10 баллов;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9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8 баллов.</w:t>
            </w:r>
          </w:p>
          <w:p w:rsidR="00855ABA" w:rsidRPr="00855ABA" w:rsidRDefault="00855ABA" w:rsidP="00855ABA">
            <w:pPr>
              <w:spacing w:line="240" w:lineRule="atLeast"/>
              <w:rPr>
                <w:rFonts w:ascii="Times New Roman" w:hAnsi="Times New Roman"/>
                <w:b/>
                <w:bCs/>
                <w:i/>
                <w:iCs/>
                <w:sz w:val="26"/>
                <w:szCs w:val="26"/>
                <w:lang w:eastAsia="en-US"/>
              </w:rPr>
            </w:pPr>
            <w:r w:rsidRPr="00855ABA">
              <w:rPr>
                <w:rFonts w:ascii="Times New Roman" w:hAnsi="Times New Roman"/>
                <w:b/>
                <w:bCs/>
                <w:i/>
                <w:iCs/>
                <w:sz w:val="26"/>
                <w:szCs w:val="26"/>
                <w:lang w:eastAsia="en-US"/>
              </w:rPr>
              <w:t xml:space="preserve">Всероссийский уровень: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победитель = 8 баллов;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7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6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b/>
                <w:bCs/>
                <w:i/>
                <w:iCs/>
                <w:sz w:val="26"/>
                <w:szCs w:val="26"/>
                <w:lang w:eastAsia="en-US"/>
              </w:rPr>
              <w:t>Региональный уровень:</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6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призер = 5 баллов;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4 баллов.</w:t>
            </w:r>
          </w:p>
          <w:p w:rsidR="00855ABA" w:rsidRPr="00855ABA" w:rsidRDefault="00855ABA" w:rsidP="00855ABA">
            <w:pPr>
              <w:spacing w:line="240" w:lineRule="atLeast"/>
              <w:rPr>
                <w:rFonts w:ascii="Times New Roman" w:hAnsi="Times New Roman"/>
                <w:b/>
                <w:bCs/>
                <w:sz w:val="26"/>
                <w:szCs w:val="26"/>
                <w:lang w:eastAsia="en-US"/>
              </w:rPr>
            </w:pPr>
            <w:r w:rsidRPr="00855ABA">
              <w:rPr>
                <w:rFonts w:ascii="Times New Roman" w:hAnsi="Times New Roman"/>
                <w:b/>
                <w:bCs/>
                <w:i/>
                <w:iCs/>
                <w:sz w:val="26"/>
                <w:szCs w:val="26"/>
                <w:lang w:eastAsia="en-US"/>
              </w:rPr>
              <w:t>Муниципальный уровень:</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победитель =  4 балла;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лауреат = 3 балла.</w:t>
            </w:r>
          </w:p>
        </w:tc>
      </w:tr>
      <w:tr w:rsidR="00855ABA" w:rsidRPr="00855ABA" w:rsidTr="00855ABA">
        <w:tc>
          <w:tcPr>
            <w:tcW w:w="2802" w:type="dxa"/>
          </w:tcPr>
          <w:p w:rsidR="00855ABA" w:rsidRPr="00855ABA" w:rsidRDefault="00855ABA" w:rsidP="006C0D2D">
            <w:pPr>
              <w:spacing w:line="240" w:lineRule="atLeast"/>
              <w:ind w:firstLine="0"/>
              <w:rPr>
                <w:rFonts w:ascii="Times New Roman" w:hAnsi="Times New Roman"/>
                <w:sz w:val="26"/>
                <w:szCs w:val="26"/>
              </w:rPr>
            </w:pPr>
            <w:r w:rsidRPr="00855ABA">
              <w:rPr>
                <w:rFonts w:ascii="Times New Roman" w:hAnsi="Times New Roman"/>
                <w:sz w:val="26"/>
                <w:szCs w:val="26"/>
              </w:rPr>
              <w:t>3.4. Уровень презентаций  научно-исследовательской и методической деятельности учителя</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rPr>
              <w:t>(П10)</w:t>
            </w: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Уровень и статус участия учителя с информацией  в научных конференциях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3.10.1)</w:t>
            </w:r>
          </w:p>
        </w:tc>
        <w:tc>
          <w:tcPr>
            <w:tcW w:w="4677" w:type="dxa"/>
          </w:tcPr>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lang w:eastAsia="en-US"/>
              </w:rPr>
              <w:t xml:space="preserve">Документальное подтверждение участия в конференции соответствующего уровня в статусе докладчика или участника, в </w:t>
            </w:r>
            <w:proofErr w:type="spellStart"/>
            <w:r w:rsidRPr="00855ABA">
              <w:rPr>
                <w:rFonts w:ascii="Times New Roman" w:hAnsi="Times New Roman"/>
                <w:sz w:val="26"/>
                <w:szCs w:val="26"/>
                <w:lang w:eastAsia="en-US"/>
              </w:rPr>
              <w:t>т.ч</w:t>
            </w:r>
            <w:proofErr w:type="spellEnd"/>
            <w:r w:rsidRPr="00855ABA">
              <w:rPr>
                <w:rFonts w:ascii="Times New Roman" w:hAnsi="Times New Roman"/>
                <w:sz w:val="26"/>
                <w:szCs w:val="26"/>
                <w:lang w:eastAsia="en-US"/>
              </w:rPr>
              <w:t xml:space="preserve">. прямая электронная ссылка на регистрацию участников </w:t>
            </w:r>
            <w:r w:rsidRPr="00855ABA">
              <w:rPr>
                <w:rFonts w:ascii="Times New Roman" w:hAnsi="Times New Roman"/>
                <w:sz w:val="26"/>
                <w:szCs w:val="26"/>
                <w:lang w:val="en-US" w:eastAsia="en-US"/>
              </w:rPr>
              <w:t>web</w:t>
            </w:r>
            <w:r w:rsidRPr="00855ABA">
              <w:rPr>
                <w:rFonts w:ascii="Times New Roman" w:hAnsi="Times New Roman"/>
                <w:sz w:val="26"/>
                <w:szCs w:val="26"/>
                <w:lang w:eastAsia="en-US"/>
              </w:rPr>
              <w:t>-конференции</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Количество баллов определяется путём суммирования:</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 условии участия в нескольких конференциях;</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rPr>
              <w:t xml:space="preserve">- при статусе  докладчика/участника </w:t>
            </w:r>
            <w:r w:rsidRPr="00855ABA">
              <w:rPr>
                <w:rFonts w:ascii="Times New Roman" w:hAnsi="Times New Roman"/>
                <w:sz w:val="26"/>
                <w:szCs w:val="26"/>
                <w:lang w:val="en-US"/>
              </w:rPr>
              <w:t>web</w:t>
            </w:r>
            <w:r w:rsidRPr="00855ABA">
              <w:rPr>
                <w:rFonts w:ascii="Times New Roman" w:hAnsi="Times New Roman"/>
                <w:sz w:val="26"/>
                <w:szCs w:val="26"/>
              </w:rPr>
              <w:t xml:space="preserve">-конференции. </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rPr>
              <w:t>- международный уровень  = 10 баллов;</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rPr>
              <w:t>- всероссийский уровень = 7 баллов;</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rPr>
              <w:t>- региональный уровень = 5 баллов;</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rPr>
              <w:t>- муниципальный уровень = 3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уровень ОО = 1 балл.</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Максимальный балл = 2  при статусе участника конференции любого уровня.</w:t>
            </w:r>
          </w:p>
        </w:tc>
      </w:tr>
      <w:tr w:rsidR="00855ABA" w:rsidRPr="00855ABA" w:rsidTr="00855ABA">
        <w:tc>
          <w:tcPr>
            <w:tcW w:w="2802" w:type="dxa"/>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 xml:space="preserve">3.5. </w:t>
            </w:r>
            <w:proofErr w:type="gramStart"/>
            <w:r w:rsidRPr="00855ABA">
              <w:rPr>
                <w:rFonts w:ascii="Times New Roman" w:hAnsi="Times New Roman"/>
                <w:sz w:val="26"/>
                <w:szCs w:val="26"/>
                <w:lang w:eastAsia="en-US"/>
              </w:rPr>
              <w:t xml:space="preserve">Публикации в официальных изданиях по профилю педагогической деятельности (в </w:t>
            </w:r>
            <w:proofErr w:type="spellStart"/>
            <w:r w:rsidRPr="00855ABA">
              <w:rPr>
                <w:rFonts w:ascii="Times New Roman" w:hAnsi="Times New Roman"/>
                <w:sz w:val="26"/>
                <w:szCs w:val="26"/>
                <w:lang w:eastAsia="en-US"/>
              </w:rPr>
              <w:t>т.ч</w:t>
            </w:r>
            <w:proofErr w:type="spellEnd"/>
            <w:r w:rsidRPr="00855ABA">
              <w:rPr>
                <w:rFonts w:ascii="Times New Roman" w:hAnsi="Times New Roman"/>
                <w:sz w:val="26"/>
                <w:szCs w:val="26"/>
                <w:lang w:eastAsia="en-US"/>
              </w:rPr>
              <w:t>. в электронных)</w:t>
            </w:r>
            <w:proofErr w:type="gramEnd"/>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lang w:eastAsia="en-US"/>
              </w:rPr>
              <w:t>(П11).</w:t>
            </w: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Уровень научно-методического издания, в котором размещена публикация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3.11.1)</w:t>
            </w: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Выходные данные публикации</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Количество баллов определяется путём суммирования при условии наличия нескольких публикаций.</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rPr>
              <w:t>Максимальный балл =5.</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rPr>
              <w:t>- региональный уровень и выше = 5 баллов;</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rPr>
              <w:t>- муниципальный уровень = 3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уровень ОО = 1 балл.</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lang w:eastAsia="en-US"/>
              </w:rPr>
              <w:t>Размещение публикации в официальных Интернет-изданиях (при наличии редакционной коллегии) =2 балла.</w:t>
            </w:r>
          </w:p>
        </w:tc>
      </w:tr>
      <w:tr w:rsidR="00855ABA" w:rsidRPr="00855ABA" w:rsidTr="00855ABA">
        <w:tc>
          <w:tcPr>
            <w:tcW w:w="2802" w:type="dxa"/>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3.6. Непрерывность профессионального совершенствования (П12)</w:t>
            </w: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Уровень программы повышения квалификации и\или  профессиональной подготовки</w:t>
            </w:r>
            <w:r w:rsidRPr="00855ABA">
              <w:rPr>
                <w:rFonts w:ascii="Times New Roman" w:hAnsi="Times New Roman"/>
                <w:sz w:val="26"/>
                <w:szCs w:val="26"/>
                <w:lang w:eastAsia="en-US"/>
              </w:rPr>
              <w:tab/>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3.12.1)</w:t>
            </w:r>
            <w:r w:rsidRPr="00855ABA">
              <w:rPr>
                <w:rFonts w:ascii="Times New Roman" w:hAnsi="Times New Roman"/>
                <w:sz w:val="26"/>
                <w:szCs w:val="26"/>
                <w:lang w:eastAsia="en-US"/>
              </w:rPr>
              <w:tab/>
            </w:r>
          </w:p>
          <w:p w:rsidR="00855ABA" w:rsidRPr="00855ABA" w:rsidRDefault="00855ABA" w:rsidP="00855ABA">
            <w:pPr>
              <w:spacing w:line="240" w:lineRule="atLeast"/>
              <w:rPr>
                <w:rFonts w:ascii="Times New Roman" w:hAnsi="Times New Roman"/>
                <w:sz w:val="26"/>
                <w:szCs w:val="26"/>
                <w:lang w:eastAsia="en-US"/>
              </w:rPr>
            </w:pP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Свидетельства, сертификаты, приказы о зачислении и т. п., свидетельствующие о процессе (или результате) повышения квалификации учителя </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Максимальный балл = 5.</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Обучение в магистратуре, аспирантуре, докторантуре = 5 баллов.</w:t>
            </w:r>
          </w:p>
          <w:p w:rsidR="00855ABA" w:rsidRPr="00855ABA" w:rsidRDefault="00855ABA" w:rsidP="00855ABA">
            <w:pPr>
              <w:spacing w:line="240" w:lineRule="atLeast"/>
              <w:rPr>
                <w:rFonts w:ascii="Times New Roman" w:hAnsi="Times New Roman"/>
                <w:sz w:val="26"/>
                <w:szCs w:val="26"/>
                <w:lang w:eastAsia="en-US"/>
              </w:rPr>
            </w:pPr>
            <w:proofErr w:type="gramStart"/>
            <w:r w:rsidRPr="00855ABA">
              <w:rPr>
                <w:rFonts w:ascii="Times New Roman" w:hAnsi="Times New Roman"/>
                <w:sz w:val="26"/>
                <w:szCs w:val="26"/>
                <w:lang w:eastAsia="en-US"/>
              </w:rPr>
              <w:t>Обучение по программам</w:t>
            </w:r>
            <w:proofErr w:type="gramEnd"/>
            <w:r w:rsidRPr="00855ABA">
              <w:rPr>
                <w:rFonts w:ascii="Times New Roman" w:hAnsi="Times New Roman"/>
                <w:sz w:val="26"/>
                <w:szCs w:val="26"/>
                <w:lang w:eastAsia="en-US"/>
              </w:rPr>
              <w:t xml:space="preserve"> высшего образования (магистратура) =  3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Обучение на курсах повышения квалификации или переподготовки  = 1 балл.</w:t>
            </w:r>
          </w:p>
        </w:tc>
      </w:tr>
      <w:tr w:rsidR="00855ABA" w:rsidRPr="00855ABA" w:rsidTr="00855ABA">
        <w:tc>
          <w:tcPr>
            <w:tcW w:w="2802" w:type="dxa"/>
          </w:tcPr>
          <w:p w:rsidR="00855ABA" w:rsidRPr="00855ABA" w:rsidRDefault="00855ABA" w:rsidP="006C0D2D">
            <w:pPr>
              <w:spacing w:line="240" w:lineRule="atLeast"/>
              <w:ind w:firstLine="0"/>
              <w:rPr>
                <w:rFonts w:ascii="Times New Roman" w:hAnsi="Times New Roman"/>
                <w:sz w:val="26"/>
                <w:szCs w:val="26"/>
              </w:rPr>
            </w:pPr>
            <w:r w:rsidRPr="00855ABA">
              <w:rPr>
                <w:rFonts w:ascii="Times New Roman" w:hAnsi="Times New Roman"/>
                <w:sz w:val="26"/>
                <w:szCs w:val="26"/>
              </w:rPr>
              <w:t>3.7. Участие учителя в работе жюри (конкурсных комиссий) при проведении конкурсов различного уровня, а также  наличие статуса эксперта в области образования</w:t>
            </w:r>
          </w:p>
          <w:p w:rsidR="00855ABA" w:rsidRPr="00855ABA" w:rsidRDefault="00855ABA" w:rsidP="00855ABA">
            <w:pPr>
              <w:spacing w:line="240" w:lineRule="atLeast"/>
              <w:rPr>
                <w:rFonts w:ascii="Times New Roman" w:hAnsi="Times New Roman"/>
                <w:sz w:val="26"/>
                <w:szCs w:val="26"/>
                <w:u w:val="single"/>
                <w:lang w:eastAsia="en-US"/>
              </w:rPr>
            </w:pPr>
            <w:r w:rsidRPr="00855ABA">
              <w:rPr>
                <w:rFonts w:ascii="Times New Roman" w:hAnsi="Times New Roman"/>
                <w:sz w:val="26"/>
                <w:szCs w:val="26"/>
              </w:rPr>
              <w:t>(П13)</w:t>
            </w:r>
          </w:p>
        </w:tc>
        <w:tc>
          <w:tcPr>
            <w:tcW w:w="3969" w:type="dxa"/>
          </w:tcPr>
          <w:p w:rsidR="00855ABA" w:rsidRPr="00855ABA" w:rsidRDefault="00855ABA" w:rsidP="00855ABA">
            <w:pPr>
              <w:tabs>
                <w:tab w:val="left" w:pos="6255"/>
              </w:tabs>
              <w:rPr>
                <w:rFonts w:ascii="Times New Roman" w:hAnsi="Times New Roman"/>
                <w:sz w:val="26"/>
                <w:szCs w:val="26"/>
              </w:rPr>
            </w:pPr>
            <w:r w:rsidRPr="00855ABA">
              <w:rPr>
                <w:rFonts w:ascii="Times New Roman" w:hAnsi="Times New Roman"/>
                <w:sz w:val="26"/>
                <w:szCs w:val="26"/>
              </w:rPr>
              <w:t xml:space="preserve">Уровень и разнообразие направлений: а) работа в составе экспертного сообщества; б) работа в составе жюри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3.13.1)</w:t>
            </w:r>
          </w:p>
        </w:tc>
        <w:tc>
          <w:tcPr>
            <w:tcW w:w="4677" w:type="dxa"/>
          </w:tcPr>
          <w:p w:rsidR="00855ABA" w:rsidRPr="00855ABA" w:rsidRDefault="00855ABA" w:rsidP="00855ABA">
            <w:pPr>
              <w:tabs>
                <w:tab w:val="left" w:pos="6255"/>
              </w:tabs>
              <w:rPr>
                <w:rFonts w:ascii="Times New Roman" w:hAnsi="Times New Roman"/>
                <w:sz w:val="26"/>
                <w:szCs w:val="26"/>
              </w:rPr>
            </w:pPr>
            <w:r w:rsidRPr="00855ABA">
              <w:rPr>
                <w:rFonts w:ascii="Times New Roman" w:hAnsi="Times New Roman"/>
                <w:sz w:val="26"/>
                <w:szCs w:val="26"/>
              </w:rPr>
              <w:t>Приказы, справки, сертификаты</w:t>
            </w:r>
          </w:p>
        </w:tc>
        <w:tc>
          <w:tcPr>
            <w:tcW w:w="4678" w:type="dxa"/>
          </w:tcPr>
          <w:p w:rsidR="00855ABA" w:rsidRPr="00855ABA" w:rsidRDefault="00855ABA" w:rsidP="00855ABA">
            <w:pPr>
              <w:tabs>
                <w:tab w:val="left" w:pos="6255"/>
              </w:tabs>
              <w:rPr>
                <w:rFonts w:ascii="Times New Roman" w:hAnsi="Times New Roman"/>
                <w:sz w:val="26"/>
                <w:szCs w:val="26"/>
              </w:rPr>
            </w:pPr>
            <w:r w:rsidRPr="00855ABA">
              <w:rPr>
                <w:rFonts w:ascii="Times New Roman" w:hAnsi="Times New Roman"/>
                <w:sz w:val="26"/>
                <w:szCs w:val="26"/>
              </w:rPr>
              <w:t xml:space="preserve">Количество баллов определяется путем суммирования при условии участия в нескольких мероприятиях, в </w:t>
            </w:r>
            <w:proofErr w:type="spellStart"/>
            <w:r w:rsidRPr="00855ABA">
              <w:rPr>
                <w:rFonts w:ascii="Times New Roman" w:hAnsi="Times New Roman"/>
                <w:sz w:val="26"/>
                <w:szCs w:val="26"/>
              </w:rPr>
              <w:t>т.ч</w:t>
            </w:r>
            <w:proofErr w:type="spellEnd"/>
            <w:r w:rsidRPr="00855ABA">
              <w:rPr>
                <w:rFonts w:ascii="Times New Roman" w:hAnsi="Times New Roman"/>
                <w:sz w:val="26"/>
                <w:szCs w:val="26"/>
              </w:rPr>
              <w:t>. различного уровня:</w:t>
            </w:r>
          </w:p>
          <w:p w:rsidR="00855ABA" w:rsidRPr="00855ABA" w:rsidRDefault="00855ABA" w:rsidP="00855ABA">
            <w:pPr>
              <w:tabs>
                <w:tab w:val="left" w:pos="6255"/>
              </w:tabs>
              <w:rPr>
                <w:rFonts w:ascii="Times New Roman" w:hAnsi="Times New Roman"/>
                <w:sz w:val="26"/>
                <w:szCs w:val="26"/>
              </w:rPr>
            </w:pPr>
            <w:r w:rsidRPr="00855ABA">
              <w:rPr>
                <w:rFonts w:ascii="Times New Roman" w:hAnsi="Times New Roman"/>
                <w:b/>
                <w:bCs/>
                <w:i/>
                <w:iCs/>
                <w:sz w:val="26"/>
                <w:szCs w:val="26"/>
              </w:rPr>
              <w:t>Региональный уровень:</w:t>
            </w:r>
          </w:p>
          <w:p w:rsidR="00855ABA" w:rsidRPr="00855ABA" w:rsidRDefault="00855ABA" w:rsidP="00855ABA">
            <w:pPr>
              <w:tabs>
                <w:tab w:val="left" w:pos="6255"/>
              </w:tabs>
              <w:rPr>
                <w:rFonts w:ascii="Times New Roman" w:hAnsi="Times New Roman"/>
                <w:sz w:val="26"/>
                <w:szCs w:val="26"/>
              </w:rPr>
            </w:pPr>
            <w:r w:rsidRPr="00855ABA">
              <w:rPr>
                <w:rFonts w:ascii="Times New Roman" w:hAnsi="Times New Roman"/>
                <w:sz w:val="26"/>
                <w:szCs w:val="26"/>
              </w:rPr>
              <w:t>- эксперт = 10 баллов;</w:t>
            </w:r>
          </w:p>
          <w:p w:rsidR="00855ABA" w:rsidRPr="00855ABA" w:rsidRDefault="00855ABA" w:rsidP="00855ABA">
            <w:pPr>
              <w:tabs>
                <w:tab w:val="left" w:pos="6255"/>
              </w:tabs>
              <w:rPr>
                <w:rFonts w:ascii="Times New Roman" w:hAnsi="Times New Roman"/>
                <w:sz w:val="26"/>
                <w:szCs w:val="26"/>
              </w:rPr>
            </w:pPr>
            <w:r w:rsidRPr="00855ABA">
              <w:rPr>
                <w:rFonts w:ascii="Times New Roman" w:hAnsi="Times New Roman"/>
                <w:sz w:val="26"/>
                <w:szCs w:val="26"/>
              </w:rPr>
              <w:t>- член жюри = 5 баллов.</w:t>
            </w:r>
          </w:p>
          <w:p w:rsidR="00855ABA" w:rsidRPr="00855ABA" w:rsidRDefault="00855ABA" w:rsidP="00855ABA">
            <w:pPr>
              <w:spacing w:line="240" w:lineRule="atLeast"/>
              <w:rPr>
                <w:rFonts w:ascii="Times New Roman" w:hAnsi="Times New Roman"/>
                <w:b/>
                <w:bCs/>
                <w:i/>
                <w:iCs/>
                <w:sz w:val="26"/>
                <w:szCs w:val="26"/>
              </w:rPr>
            </w:pPr>
            <w:r w:rsidRPr="00855ABA">
              <w:rPr>
                <w:rFonts w:ascii="Times New Roman" w:hAnsi="Times New Roman"/>
                <w:b/>
                <w:bCs/>
                <w:i/>
                <w:iCs/>
                <w:sz w:val="26"/>
                <w:szCs w:val="26"/>
              </w:rPr>
              <w:t>Муниципальный уровень:</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b/>
                <w:bCs/>
                <w:i/>
                <w:iCs/>
                <w:sz w:val="26"/>
                <w:szCs w:val="26"/>
              </w:rPr>
              <w:t xml:space="preserve">- </w:t>
            </w:r>
            <w:r w:rsidRPr="00855ABA">
              <w:rPr>
                <w:rFonts w:ascii="Times New Roman" w:hAnsi="Times New Roman"/>
                <w:sz w:val="26"/>
                <w:szCs w:val="26"/>
              </w:rPr>
              <w:t xml:space="preserve"> эксперт = 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rPr>
              <w:t>- член жюри = 3 балла.</w:t>
            </w:r>
          </w:p>
        </w:tc>
      </w:tr>
      <w:tr w:rsidR="00855ABA" w:rsidRPr="00855ABA" w:rsidTr="00855ABA">
        <w:tc>
          <w:tcPr>
            <w:tcW w:w="16126" w:type="dxa"/>
            <w:gridSpan w:val="4"/>
          </w:tcPr>
          <w:p w:rsidR="00855ABA" w:rsidRPr="00855ABA" w:rsidRDefault="00855ABA" w:rsidP="00855ABA">
            <w:pPr>
              <w:spacing w:line="240" w:lineRule="atLeast"/>
              <w:jc w:val="center"/>
              <w:rPr>
                <w:rFonts w:ascii="Times New Roman" w:hAnsi="Times New Roman"/>
                <w:b/>
                <w:bCs/>
                <w:sz w:val="26"/>
                <w:szCs w:val="26"/>
                <w:lang w:eastAsia="en-US"/>
              </w:rPr>
            </w:pPr>
            <w:r w:rsidRPr="00855ABA">
              <w:rPr>
                <w:rFonts w:ascii="Times New Roman" w:hAnsi="Times New Roman"/>
                <w:b/>
                <w:bCs/>
                <w:sz w:val="26"/>
                <w:szCs w:val="26"/>
                <w:lang w:eastAsia="en-US"/>
              </w:rPr>
              <w:t>Критерий 4 (К 4): Результативность коммуникативной деятельности учителя</w:t>
            </w:r>
          </w:p>
        </w:tc>
      </w:tr>
      <w:tr w:rsidR="00855ABA" w:rsidRPr="00855ABA" w:rsidTr="00855ABA">
        <w:tc>
          <w:tcPr>
            <w:tcW w:w="2802" w:type="dxa"/>
            <w:vMerge w:val="restart"/>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4.1. Уровень коммуникативной культуры при общении с обучающимися  и родителями</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 15)</w:t>
            </w:r>
          </w:p>
        </w:tc>
        <w:tc>
          <w:tcPr>
            <w:tcW w:w="8646" w:type="dxa"/>
            <w:gridSpan w:val="2"/>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Наличие обоснованных   жалоб со стороны родителей и\или обучающихся на деятельность  учителя.</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4.15.1)</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Наличие обоснованных жалоб = -20 баллов.</w:t>
            </w:r>
          </w:p>
        </w:tc>
      </w:tr>
      <w:tr w:rsidR="00855ABA" w:rsidRPr="00855ABA" w:rsidTr="00855ABA">
        <w:trPr>
          <w:trHeight w:val="1228"/>
        </w:trPr>
        <w:tc>
          <w:tcPr>
            <w:tcW w:w="2802" w:type="dxa"/>
            <w:vMerge/>
          </w:tcPr>
          <w:p w:rsidR="00855ABA" w:rsidRPr="00855ABA" w:rsidRDefault="00855ABA" w:rsidP="00855ABA">
            <w:pPr>
              <w:spacing w:line="240" w:lineRule="atLeast"/>
              <w:rPr>
                <w:rFonts w:ascii="Times New Roman" w:hAnsi="Times New Roman"/>
                <w:sz w:val="26"/>
                <w:szCs w:val="26"/>
                <w:lang w:eastAsia="en-US"/>
              </w:rPr>
            </w:pP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Доля родителей (обучающихся), положительно оценивающих деятельности учителя (при условии независимого анкетирования сторонними организациями, в том числе в электронной системе)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w:t>
            </w:r>
            <w:proofErr w:type="gramStart"/>
            <w:r w:rsidRPr="00855ABA">
              <w:rPr>
                <w:rFonts w:ascii="Times New Roman" w:hAnsi="Times New Roman"/>
                <w:sz w:val="26"/>
                <w:szCs w:val="26"/>
                <w:lang w:eastAsia="en-US"/>
              </w:rPr>
              <w:t>4</w:t>
            </w:r>
            <w:proofErr w:type="gramEnd"/>
            <w:r w:rsidRPr="00855ABA">
              <w:rPr>
                <w:rFonts w:ascii="Times New Roman" w:hAnsi="Times New Roman"/>
                <w:sz w:val="26"/>
                <w:szCs w:val="26"/>
                <w:lang w:eastAsia="en-US"/>
              </w:rPr>
              <w:t>.15.2)</w:t>
            </w: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(Количество родителей (обучающихся), положительно оценивших деятельность учителя/количество опрошенных родителей) Ч100%</w:t>
            </w:r>
          </w:p>
          <w:p w:rsidR="00855ABA" w:rsidRPr="00855ABA" w:rsidRDefault="00855ABA" w:rsidP="00855ABA">
            <w:pPr>
              <w:spacing w:line="240" w:lineRule="atLeast"/>
              <w:rPr>
                <w:rFonts w:ascii="Times New Roman" w:hAnsi="Times New Roman"/>
                <w:sz w:val="26"/>
                <w:szCs w:val="26"/>
                <w:lang w:eastAsia="en-US"/>
              </w:rPr>
            </w:pP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Максимальный балл =  5</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100% до 80% =  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79% до 60% = 4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59% до 40% = 3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39% до 20% = 1 балл;</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менее  20% = 0 баллов.</w:t>
            </w:r>
            <w:r w:rsidRPr="00855ABA">
              <w:rPr>
                <w:rFonts w:ascii="Times New Roman" w:hAnsi="Times New Roman"/>
                <w:sz w:val="26"/>
                <w:szCs w:val="26"/>
                <w:lang w:eastAsia="en-US"/>
              </w:rPr>
              <w:tab/>
            </w:r>
          </w:p>
        </w:tc>
      </w:tr>
    </w:tbl>
    <w:p w:rsidR="00855ABA" w:rsidRPr="00855ABA" w:rsidRDefault="00855ABA" w:rsidP="00855ABA">
      <w:pPr>
        <w:ind w:firstLine="851"/>
        <w:rPr>
          <w:rFonts w:ascii="Times New Roman" w:hAnsi="Times New Roman"/>
          <w:sz w:val="26"/>
          <w:szCs w:val="26"/>
        </w:rPr>
      </w:pPr>
      <w:r w:rsidRPr="00855ABA">
        <w:rPr>
          <w:rFonts w:ascii="Times New Roman" w:hAnsi="Times New Roman"/>
          <w:sz w:val="26"/>
          <w:szCs w:val="26"/>
        </w:rPr>
        <w:t xml:space="preserve">Под </w:t>
      </w:r>
      <w:r w:rsidRPr="00855ABA">
        <w:rPr>
          <w:rFonts w:ascii="Times New Roman" w:hAnsi="Times New Roman"/>
          <w:b/>
          <w:bCs/>
          <w:sz w:val="26"/>
          <w:szCs w:val="26"/>
        </w:rPr>
        <w:t>расчётным периодом</w:t>
      </w:r>
      <w:r w:rsidRPr="00855ABA">
        <w:rPr>
          <w:rFonts w:ascii="Times New Roman" w:hAnsi="Times New Roman"/>
          <w:sz w:val="26"/>
          <w:szCs w:val="26"/>
        </w:rPr>
        <w:t xml:space="preserve"> понимается премиальный период, соответствующий календарному кварталу. </w:t>
      </w:r>
    </w:p>
    <w:p w:rsidR="00855ABA" w:rsidRPr="00855ABA" w:rsidRDefault="00855ABA" w:rsidP="00855ABA">
      <w:pPr>
        <w:ind w:firstLine="708"/>
        <w:rPr>
          <w:rFonts w:ascii="Times New Roman" w:hAnsi="Times New Roman"/>
          <w:b/>
          <w:bCs/>
          <w:sz w:val="26"/>
          <w:szCs w:val="26"/>
        </w:rPr>
      </w:pPr>
      <w:r w:rsidRPr="00855ABA">
        <w:rPr>
          <w:rFonts w:ascii="Times New Roman" w:hAnsi="Times New Roman"/>
          <w:b/>
          <w:bCs/>
          <w:sz w:val="26"/>
          <w:szCs w:val="26"/>
          <w:lang w:val="en-US"/>
        </w:rPr>
        <w:t>I</w:t>
      </w:r>
      <w:r w:rsidRPr="00855ABA">
        <w:rPr>
          <w:rFonts w:ascii="Times New Roman" w:hAnsi="Times New Roman"/>
          <w:b/>
          <w:bCs/>
          <w:sz w:val="26"/>
          <w:szCs w:val="26"/>
        </w:rPr>
        <w:t xml:space="preserve"> квартал:</w:t>
      </w:r>
    </w:p>
    <w:p w:rsidR="00855ABA" w:rsidRPr="00855ABA" w:rsidRDefault="00855ABA" w:rsidP="00855ABA">
      <w:pPr>
        <w:ind w:firstLine="851"/>
        <w:rPr>
          <w:rFonts w:ascii="Times New Roman" w:hAnsi="Times New Roman"/>
          <w:sz w:val="26"/>
          <w:szCs w:val="26"/>
        </w:rPr>
      </w:pPr>
      <w:r w:rsidRPr="00855ABA">
        <w:rPr>
          <w:rFonts w:ascii="Times New Roman" w:hAnsi="Times New Roman"/>
          <w:b/>
          <w:bCs/>
          <w:sz w:val="26"/>
          <w:szCs w:val="26"/>
        </w:rPr>
        <w:t xml:space="preserve"> -</w:t>
      </w:r>
      <w:r w:rsidRPr="00855ABA">
        <w:rPr>
          <w:rFonts w:ascii="Times New Roman" w:hAnsi="Times New Roman"/>
          <w:sz w:val="26"/>
          <w:szCs w:val="26"/>
        </w:rPr>
        <w:t xml:space="preserve"> в показателе 1.1, индикаторе</w:t>
      </w:r>
      <w:proofErr w:type="gramStart"/>
      <w:r w:rsidRPr="00855ABA">
        <w:rPr>
          <w:rFonts w:ascii="Times New Roman" w:hAnsi="Times New Roman"/>
          <w:sz w:val="26"/>
          <w:szCs w:val="26"/>
        </w:rPr>
        <w:t xml:space="preserve"> И</w:t>
      </w:r>
      <w:proofErr w:type="gramEnd"/>
      <w:r w:rsidRPr="00855ABA">
        <w:rPr>
          <w:rFonts w:ascii="Times New Roman" w:hAnsi="Times New Roman"/>
          <w:sz w:val="26"/>
          <w:szCs w:val="26"/>
        </w:rPr>
        <w:t xml:space="preserve"> 1.1.1 предоставляются данные за </w:t>
      </w:r>
      <w:r w:rsidRPr="00855ABA">
        <w:rPr>
          <w:rFonts w:ascii="Times New Roman" w:hAnsi="Times New Roman"/>
          <w:sz w:val="26"/>
          <w:szCs w:val="26"/>
          <w:lang w:val="en-US"/>
        </w:rPr>
        <w:t>III</w:t>
      </w:r>
      <w:r w:rsidRPr="00855ABA">
        <w:rPr>
          <w:rFonts w:ascii="Times New Roman" w:hAnsi="Times New Roman"/>
          <w:sz w:val="26"/>
          <w:szCs w:val="26"/>
        </w:rPr>
        <w:t xml:space="preserve"> четверть;</w:t>
      </w:r>
    </w:p>
    <w:p w:rsidR="00855ABA" w:rsidRPr="00855ABA" w:rsidRDefault="00855ABA" w:rsidP="00855ABA">
      <w:pPr>
        <w:ind w:firstLine="851"/>
        <w:rPr>
          <w:rFonts w:ascii="Times New Roman" w:hAnsi="Times New Roman"/>
          <w:sz w:val="26"/>
          <w:szCs w:val="26"/>
        </w:rPr>
      </w:pPr>
      <w:r w:rsidRPr="00855ABA">
        <w:rPr>
          <w:rFonts w:ascii="Times New Roman" w:hAnsi="Times New Roman"/>
          <w:b/>
          <w:bCs/>
          <w:sz w:val="26"/>
          <w:szCs w:val="26"/>
        </w:rPr>
        <w:t xml:space="preserve">- </w:t>
      </w:r>
      <w:r w:rsidRPr="00855ABA">
        <w:rPr>
          <w:rFonts w:ascii="Times New Roman" w:hAnsi="Times New Roman"/>
          <w:sz w:val="26"/>
          <w:szCs w:val="26"/>
        </w:rPr>
        <w:t>в показателе 1.1, индикаторе</w:t>
      </w:r>
      <w:proofErr w:type="gramStart"/>
      <w:r w:rsidRPr="00855ABA">
        <w:rPr>
          <w:rFonts w:ascii="Times New Roman" w:hAnsi="Times New Roman"/>
          <w:sz w:val="26"/>
          <w:szCs w:val="26"/>
        </w:rPr>
        <w:t xml:space="preserve"> И</w:t>
      </w:r>
      <w:proofErr w:type="gramEnd"/>
      <w:r w:rsidRPr="00855ABA">
        <w:rPr>
          <w:rFonts w:ascii="Times New Roman" w:hAnsi="Times New Roman"/>
          <w:sz w:val="26"/>
          <w:szCs w:val="26"/>
        </w:rPr>
        <w:t xml:space="preserve"> 1.1.2 предоставляются сравнительные данные за </w:t>
      </w:r>
      <w:r w:rsidRPr="00855ABA">
        <w:rPr>
          <w:rFonts w:ascii="Times New Roman" w:hAnsi="Times New Roman"/>
          <w:sz w:val="26"/>
          <w:szCs w:val="26"/>
          <w:lang w:val="en-US"/>
        </w:rPr>
        <w:t>II</w:t>
      </w:r>
      <w:r w:rsidRPr="00855ABA">
        <w:rPr>
          <w:rFonts w:ascii="Times New Roman" w:hAnsi="Times New Roman"/>
          <w:sz w:val="26"/>
          <w:szCs w:val="26"/>
        </w:rPr>
        <w:t xml:space="preserve"> и </w:t>
      </w:r>
      <w:r w:rsidRPr="00855ABA">
        <w:rPr>
          <w:rFonts w:ascii="Times New Roman" w:hAnsi="Times New Roman"/>
          <w:sz w:val="26"/>
          <w:szCs w:val="26"/>
          <w:lang w:val="en-US"/>
        </w:rPr>
        <w:t>III</w:t>
      </w:r>
      <w:r w:rsidRPr="00855ABA">
        <w:rPr>
          <w:rFonts w:ascii="Times New Roman" w:hAnsi="Times New Roman"/>
          <w:sz w:val="26"/>
          <w:szCs w:val="26"/>
        </w:rPr>
        <w:t xml:space="preserve"> четверть.</w:t>
      </w:r>
    </w:p>
    <w:p w:rsidR="00855ABA" w:rsidRPr="00855ABA" w:rsidRDefault="00855ABA" w:rsidP="00855ABA">
      <w:pPr>
        <w:ind w:firstLine="708"/>
        <w:rPr>
          <w:rFonts w:ascii="Times New Roman" w:hAnsi="Times New Roman"/>
          <w:b/>
          <w:bCs/>
          <w:sz w:val="26"/>
          <w:szCs w:val="26"/>
        </w:rPr>
      </w:pPr>
      <w:r w:rsidRPr="00855ABA">
        <w:rPr>
          <w:rFonts w:ascii="Times New Roman" w:hAnsi="Times New Roman"/>
          <w:b/>
          <w:bCs/>
          <w:sz w:val="26"/>
          <w:szCs w:val="26"/>
          <w:lang w:val="en-US"/>
        </w:rPr>
        <w:t>II</w:t>
      </w:r>
      <w:r w:rsidRPr="00855ABA">
        <w:rPr>
          <w:rFonts w:ascii="Times New Roman" w:hAnsi="Times New Roman"/>
          <w:b/>
          <w:bCs/>
          <w:sz w:val="26"/>
          <w:szCs w:val="26"/>
        </w:rPr>
        <w:t xml:space="preserve"> квартал:</w:t>
      </w:r>
    </w:p>
    <w:p w:rsidR="00855ABA" w:rsidRPr="00855ABA" w:rsidRDefault="00855ABA" w:rsidP="00855ABA">
      <w:pPr>
        <w:ind w:firstLine="708"/>
        <w:rPr>
          <w:rFonts w:ascii="Times New Roman" w:hAnsi="Times New Roman"/>
          <w:sz w:val="26"/>
          <w:szCs w:val="26"/>
        </w:rPr>
      </w:pPr>
      <w:r w:rsidRPr="00855ABA">
        <w:rPr>
          <w:rFonts w:ascii="Times New Roman" w:hAnsi="Times New Roman"/>
          <w:b/>
          <w:bCs/>
          <w:sz w:val="26"/>
          <w:szCs w:val="26"/>
        </w:rPr>
        <w:t xml:space="preserve">- </w:t>
      </w:r>
      <w:r w:rsidRPr="00855ABA">
        <w:rPr>
          <w:rFonts w:ascii="Times New Roman" w:hAnsi="Times New Roman"/>
          <w:sz w:val="26"/>
          <w:szCs w:val="26"/>
        </w:rPr>
        <w:t>в показателе 1.1, индикаторе</w:t>
      </w:r>
      <w:proofErr w:type="gramStart"/>
      <w:r w:rsidRPr="00855ABA">
        <w:rPr>
          <w:rFonts w:ascii="Times New Roman" w:hAnsi="Times New Roman"/>
          <w:sz w:val="26"/>
          <w:szCs w:val="26"/>
        </w:rPr>
        <w:t xml:space="preserve"> И</w:t>
      </w:r>
      <w:proofErr w:type="gramEnd"/>
      <w:r w:rsidRPr="00855ABA">
        <w:rPr>
          <w:rFonts w:ascii="Times New Roman" w:hAnsi="Times New Roman"/>
          <w:sz w:val="26"/>
          <w:szCs w:val="26"/>
        </w:rPr>
        <w:t xml:space="preserve"> 1.1.1 предоставляются данные за </w:t>
      </w:r>
      <w:r w:rsidRPr="00855ABA">
        <w:rPr>
          <w:rFonts w:ascii="Times New Roman" w:hAnsi="Times New Roman"/>
          <w:sz w:val="26"/>
          <w:szCs w:val="26"/>
          <w:lang w:val="en-US"/>
        </w:rPr>
        <w:t>IV</w:t>
      </w:r>
      <w:r w:rsidRPr="00855ABA">
        <w:rPr>
          <w:rFonts w:ascii="Times New Roman" w:hAnsi="Times New Roman"/>
          <w:sz w:val="26"/>
          <w:szCs w:val="26"/>
        </w:rPr>
        <w:t xml:space="preserve"> четверть;</w:t>
      </w:r>
    </w:p>
    <w:p w:rsidR="00855ABA" w:rsidRPr="00855ABA" w:rsidRDefault="00855ABA" w:rsidP="00855ABA">
      <w:pPr>
        <w:ind w:firstLine="708"/>
        <w:rPr>
          <w:rFonts w:ascii="Times New Roman" w:hAnsi="Times New Roman"/>
          <w:sz w:val="26"/>
          <w:szCs w:val="26"/>
        </w:rPr>
      </w:pPr>
      <w:r w:rsidRPr="00855ABA">
        <w:rPr>
          <w:rFonts w:ascii="Times New Roman" w:hAnsi="Times New Roman"/>
          <w:b/>
          <w:bCs/>
          <w:sz w:val="26"/>
          <w:szCs w:val="26"/>
        </w:rPr>
        <w:t>-</w:t>
      </w:r>
      <w:r w:rsidRPr="00855ABA">
        <w:rPr>
          <w:rFonts w:ascii="Times New Roman" w:hAnsi="Times New Roman"/>
          <w:sz w:val="26"/>
          <w:szCs w:val="26"/>
        </w:rPr>
        <w:t xml:space="preserve"> в показателе 1.1, индикаторе</w:t>
      </w:r>
      <w:proofErr w:type="gramStart"/>
      <w:r w:rsidRPr="00855ABA">
        <w:rPr>
          <w:rFonts w:ascii="Times New Roman" w:hAnsi="Times New Roman"/>
          <w:sz w:val="26"/>
          <w:szCs w:val="26"/>
        </w:rPr>
        <w:t xml:space="preserve"> И</w:t>
      </w:r>
      <w:proofErr w:type="gramEnd"/>
      <w:r w:rsidRPr="00855ABA">
        <w:rPr>
          <w:rFonts w:ascii="Times New Roman" w:hAnsi="Times New Roman"/>
          <w:sz w:val="26"/>
          <w:szCs w:val="26"/>
        </w:rPr>
        <w:t xml:space="preserve"> 1.1.2 предоставляются сравнительные данные за </w:t>
      </w:r>
      <w:r w:rsidRPr="00855ABA">
        <w:rPr>
          <w:rFonts w:ascii="Times New Roman" w:hAnsi="Times New Roman"/>
          <w:sz w:val="26"/>
          <w:szCs w:val="26"/>
          <w:lang w:val="en-US"/>
        </w:rPr>
        <w:t>III</w:t>
      </w:r>
      <w:r w:rsidRPr="00855ABA">
        <w:rPr>
          <w:rFonts w:ascii="Times New Roman" w:hAnsi="Times New Roman"/>
          <w:sz w:val="26"/>
          <w:szCs w:val="26"/>
        </w:rPr>
        <w:t xml:space="preserve"> и </w:t>
      </w:r>
      <w:r w:rsidRPr="00855ABA">
        <w:rPr>
          <w:rFonts w:ascii="Times New Roman" w:hAnsi="Times New Roman"/>
          <w:sz w:val="26"/>
          <w:szCs w:val="26"/>
          <w:lang w:val="en-US"/>
        </w:rPr>
        <w:t>IV</w:t>
      </w:r>
      <w:r w:rsidRPr="00855ABA">
        <w:rPr>
          <w:rFonts w:ascii="Times New Roman" w:hAnsi="Times New Roman"/>
          <w:sz w:val="26"/>
          <w:szCs w:val="26"/>
        </w:rPr>
        <w:t xml:space="preserve"> четверть.</w:t>
      </w:r>
    </w:p>
    <w:p w:rsidR="00855ABA" w:rsidRPr="00855ABA" w:rsidRDefault="00855ABA" w:rsidP="00855ABA">
      <w:pPr>
        <w:ind w:firstLine="708"/>
        <w:rPr>
          <w:rFonts w:ascii="Times New Roman" w:hAnsi="Times New Roman"/>
          <w:b/>
          <w:bCs/>
          <w:sz w:val="26"/>
          <w:szCs w:val="26"/>
        </w:rPr>
      </w:pPr>
      <w:r w:rsidRPr="00855ABA">
        <w:rPr>
          <w:rFonts w:ascii="Times New Roman" w:hAnsi="Times New Roman"/>
          <w:b/>
          <w:bCs/>
          <w:sz w:val="26"/>
          <w:szCs w:val="26"/>
          <w:lang w:val="en-US"/>
        </w:rPr>
        <w:t>III</w:t>
      </w:r>
      <w:r w:rsidRPr="00855ABA">
        <w:rPr>
          <w:rFonts w:ascii="Times New Roman" w:hAnsi="Times New Roman"/>
          <w:b/>
          <w:bCs/>
          <w:sz w:val="26"/>
          <w:szCs w:val="26"/>
        </w:rPr>
        <w:t xml:space="preserve"> квартал:</w:t>
      </w:r>
    </w:p>
    <w:p w:rsidR="00855ABA" w:rsidRPr="00855ABA" w:rsidRDefault="00855ABA" w:rsidP="00855ABA">
      <w:pPr>
        <w:rPr>
          <w:rFonts w:ascii="Times New Roman" w:hAnsi="Times New Roman"/>
          <w:sz w:val="26"/>
          <w:szCs w:val="26"/>
        </w:rPr>
      </w:pPr>
      <w:r w:rsidRPr="00855ABA">
        <w:rPr>
          <w:rFonts w:ascii="Times New Roman" w:hAnsi="Times New Roman"/>
          <w:sz w:val="26"/>
          <w:szCs w:val="26"/>
        </w:rPr>
        <w:tab/>
      </w:r>
      <w:r w:rsidRPr="00855ABA">
        <w:rPr>
          <w:rFonts w:ascii="Times New Roman" w:hAnsi="Times New Roman"/>
          <w:b/>
          <w:bCs/>
          <w:sz w:val="26"/>
          <w:szCs w:val="26"/>
        </w:rPr>
        <w:t>-</w:t>
      </w:r>
      <w:r w:rsidRPr="00855ABA">
        <w:rPr>
          <w:rFonts w:ascii="Times New Roman" w:hAnsi="Times New Roman"/>
          <w:sz w:val="26"/>
          <w:szCs w:val="26"/>
        </w:rPr>
        <w:t xml:space="preserve"> данные по всем показателям не предоставляются, стимулирующие выплаты производятся в соответствии с данными за </w:t>
      </w:r>
      <w:r w:rsidRPr="00855ABA">
        <w:rPr>
          <w:rFonts w:ascii="Times New Roman" w:hAnsi="Times New Roman"/>
          <w:sz w:val="26"/>
          <w:szCs w:val="26"/>
          <w:lang w:val="en-US"/>
        </w:rPr>
        <w:t>II</w:t>
      </w:r>
      <w:r w:rsidRPr="00855ABA">
        <w:rPr>
          <w:rFonts w:ascii="Times New Roman" w:hAnsi="Times New Roman"/>
          <w:sz w:val="26"/>
          <w:szCs w:val="26"/>
        </w:rPr>
        <w:t xml:space="preserve"> квартал; </w:t>
      </w:r>
    </w:p>
    <w:p w:rsidR="00855ABA" w:rsidRPr="00855ABA" w:rsidRDefault="00855ABA" w:rsidP="00855ABA">
      <w:pPr>
        <w:ind w:firstLine="708"/>
        <w:rPr>
          <w:rFonts w:ascii="Times New Roman" w:hAnsi="Times New Roman"/>
          <w:b/>
          <w:bCs/>
          <w:sz w:val="26"/>
          <w:szCs w:val="26"/>
        </w:rPr>
      </w:pPr>
      <w:r w:rsidRPr="00855ABA">
        <w:rPr>
          <w:rFonts w:ascii="Times New Roman" w:hAnsi="Times New Roman"/>
          <w:b/>
          <w:bCs/>
          <w:sz w:val="26"/>
          <w:szCs w:val="26"/>
          <w:lang w:val="en-US"/>
        </w:rPr>
        <w:t>IV</w:t>
      </w:r>
      <w:r w:rsidRPr="00855ABA">
        <w:rPr>
          <w:rFonts w:ascii="Times New Roman" w:hAnsi="Times New Roman"/>
          <w:b/>
          <w:bCs/>
          <w:sz w:val="26"/>
          <w:szCs w:val="26"/>
        </w:rPr>
        <w:t xml:space="preserve"> квартал:</w:t>
      </w:r>
    </w:p>
    <w:p w:rsidR="00855ABA" w:rsidRPr="00855ABA" w:rsidRDefault="00855ABA" w:rsidP="00855ABA">
      <w:pPr>
        <w:ind w:firstLine="708"/>
        <w:rPr>
          <w:rFonts w:ascii="Times New Roman" w:hAnsi="Times New Roman"/>
          <w:sz w:val="26"/>
          <w:szCs w:val="26"/>
        </w:rPr>
      </w:pPr>
      <w:r w:rsidRPr="00855ABA">
        <w:rPr>
          <w:rFonts w:ascii="Times New Roman" w:hAnsi="Times New Roman"/>
          <w:b/>
          <w:bCs/>
          <w:sz w:val="26"/>
          <w:szCs w:val="26"/>
        </w:rPr>
        <w:t>-</w:t>
      </w:r>
      <w:r w:rsidRPr="00855ABA">
        <w:rPr>
          <w:rFonts w:ascii="Times New Roman" w:hAnsi="Times New Roman"/>
          <w:sz w:val="26"/>
          <w:szCs w:val="26"/>
        </w:rPr>
        <w:t xml:space="preserve"> в показателе 1.1, индикаторе</w:t>
      </w:r>
      <w:proofErr w:type="gramStart"/>
      <w:r w:rsidRPr="00855ABA">
        <w:rPr>
          <w:rFonts w:ascii="Times New Roman" w:hAnsi="Times New Roman"/>
          <w:sz w:val="26"/>
          <w:szCs w:val="26"/>
        </w:rPr>
        <w:t xml:space="preserve"> И</w:t>
      </w:r>
      <w:proofErr w:type="gramEnd"/>
      <w:r w:rsidRPr="00855ABA">
        <w:rPr>
          <w:rFonts w:ascii="Times New Roman" w:hAnsi="Times New Roman"/>
          <w:sz w:val="26"/>
          <w:szCs w:val="26"/>
        </w:rPr>
        <w:t xml:space="preserve"> 1.1.1 предоставляются данные за </w:t>
      </w:r>
      <w:r w:rsidRPr="00855ABA">
        <w:rPr>
          <w:rFonts w:ascii="Times New Roman" w:hAnsi="Times New Roman"/>
          <w:sz w:val="26"/>
          <w:szCs w:val="26"/>
          <w:lang w:val="en-US"/>
        </w:rPr>
        <w:t>II</w:t>
      </w:r>
      <w:r w:rsidRPr="00855ABA">
        <w:rPr>
          <w:rFonts w:ascii="Times New Roman" w:hAnsi="Times New Roman"/>
          <w:sz w:val="26"/>
          <w:szCs w:val="26"/>
        </w:rPr>
        <w:t xml:space="preserve"> четверть;</w:t>
      </w:r>
    </w:p>
    <w:p w:rsidR="00855ABA" w:rsidRPr="00855ABA" w:rsidRDefault="00855ABA" w:rsidP="00855ABA">
      <w:pPr>
        <w:ind w:firstLine="708"/>
        <w:rPr>
          <w:rFonts w:ascii="Times New Roman" w:hAnsi="Times New Roman"/>
          <w:sz w:val="26"/>
          <w:szCs w:val="26"/>
        </w:rPr>
      </w:pPr>
      <w:r w:rsidRPr="00855ABA">
        <w:rPr>
          <w:rFonts w:ascii="Times New Roman" w:hAnsi="Times New Roman"/>
          <w:b/>
          <w:bCs/>
          <w:sz w:val="26"/>
          <w:szCs w:val="26"/>
        </w:rPr>
        <w:t>-</w:t>
      </w:r>
      <w:r w:rsidRPr="00855ABA">
        <w:rPr>
          <w:rFonts w:ascii="Times New Roman" w:hAnsi="Times New Roman"/>
          <w:sz w:val="26"/>
          <w:szCs w:val="26"/>
        </w:rPr>
        <w:t xml:space="preserve"> в показателе 1.1, индикаторе</w:t>
      </w:r>
      <w:proofErr w:type="gramStart"/>
      <w:r w:rsidRPr="00855ABA">
        <w:rPr>
          <w:rFonts w:ascii="Times New Roman" w:hAnsi="Times New Roman"/>
          <w:sz w:val="26"/>
          <w:szCs w:val="26"/>
        </w:rPr>
        <w:t xml:space="preserve">  И</w:t>
      </w:r>
      <w:proofErr w:type="gramEnd"/>
      <w:r w:rsidRPr="00855ABA">
        <w:rPr>
          <w:rFonts w:ascii="Times New Roman" w:hAnsi="Times New Roman"/>
          <w:sz w:val="26"/>
          <w:szCs w:val="26"/>
        </w:rPr>
        <w:t xml:space="preserve"> 1.1.2 предоставляются сравнительные данные за </w:t>
      </w:r>
      <w:r w:rsidRPr="00855ABA">
        <w:rPr>
          <w:rFonts w:ascii="Times New Roman" w:hAnsi="Times New Roman"/>
          <w:sz w:val="26"/>
          <w:szCs w:val="26"/>
          <w:lang w:val="en-US"/>
        </w:rPr>
        <w:t>I</w:t>
      </w:r>
      <w:r w:rsidRPr="00855ABA">
        <w:rPr>
          <w:rFonts w:ascii="Times New Roman" w:hAnsi="Times New Roman"/>
          <w:sz w:val="26"/>
          <w:szCs w:val="26"/>
        </w:rPr>
        <w:t xml:space="preserve"> и </w:t>
      </w:r>
      <w:r w:rsidRPr="00855ABA">
        <w:rPr>
          <w:rFonts w:ascii="Times New Roman" w:hAnsi="Times New Roman"/>
          <w:sz w:val="26"/>
          <w:szCs w:val="26"/>
          <w:lang w:val="en-US"/>
        </w:rPr>
        <w:t>II</w:t>
      </w:r>
      <w:r w:rsidRPr="00855ABA">
        <w:rPr>
          <w:rFonts w:ascii="Times New Roman" w:hAnsi="Times New Roman"/>
          <w:sz w:val="26"/>
          <w:szCs w:val="26"/>
        </w:rPr>
        <w:t xml:space="preserve"> четверть.</w:t>
      </w:r>
    </w:p>
    <w:p w:rsidR="00855ABA" w:rsidRPr="00855ABA" w:rsidRDefault="00855ABA" w:rsidP="00855ABA">
      <w:pPr>
        <w:ind w:firstLine="708"/>
        <w:rPr>
          <w:rFonts w:ascii="Times New Roman" w:hAnsi="Times New Roman"/>
          <w:sz w:val="26"/>
          <w:szCs w:val="26"/>
        </w:rPr>
      </w:pPr>
      <w:r w:rsidRPr="00855ABA">
        <w:rPr>
          <w:rFonts w:ascii="Times New Roman" w:hAnsi="Times New Roman"/>
          <w:sz w:val="26"/>
          <w:szCs w:val="26"/>
        </w:rPr>
        <w:t>Данные по критериям и показателям предоставляются в следующие периоды:</w:t>
      </w:r>
    </w:p>
    <w:p w:rsidR="00855ABA" w:rsidRPr="00855ABA" w:rsidRDefault="00855ABA" w:rsidP="00855ABA">
      <w:pPr>
        <w:ind w:firstLine="708"/>
        <w:rPr>
          <w:rFonts w:ascii="Times New Roman" w:hAnsi="Times New Roman"/>
          <w:sz w:val="26"/>
          <w:szCs w:val="26"/>
        </w:rPr>
      </w:pPr>
      <w:r w:rsidRPr="00855ABA">
        <w:rPr>
          <w:rFonts w:ascii="Times New Roman" w:hAnsi="Times New Roman"/>
          <w:sz w:val="26"/>
          <w:szCs w:val="26"/>
        </w:rPr>
        <w:t xml:space="preserve">- для расчета размера стимулирующих выплат за  </w:t>
      </w:r>
      <w:r w:rsidRPr="00855ABA">
        <w:rPr>
          <w:rFonts w:ascii="Times New Roman" w:hAnsi="Times New Roman"/>
          <w:sz w:val="26"/>
          <w:szCs w:val="26"/>
          <w:lang w:val="en-US"/>
        </w:rPr>
        <w:t>I</w:t>
      </w:r>
      <w:r w:rsidRPr="00855ABA">
        <w:rPr>
          <w:rFonts w:ascii="Times New Roman" w:hAnsi="Times New Roman"/>
          <w:sz w:val="26"/>
          <w:szCs w:val="26"/>
        </w:rPr>
        <w:t xml:space="preserve"> квартал - 20-25 декабря </w:t>
      </w:r>
      <w:proofErr w:type="spellStart"/>
      <w:r w:rsidRPr="00855ABA">
        <w:rPr>
          <w:rFonts w:ascii="Times New Roman" w:hAnsi="Times New Roman"/>
          <w:sz w:val="26"/>
          <w:szCs w:val="26"/>
        </w:rPr>
        <w:t>от</w:t>
      </w:r>
      <w:proofErr w:type="gramStart"/>
      <w:r w:rsidRPr="00855ABA">
        <w:rPr>
          <w:rFonts w:ascii="Times New Roman" w:hAnsi="Times New Roman"/>
          <w:sz w:val="26"/>
          <w:szCs w:val="26"/>
        </w:rPr>
        <w:t>.г</w:t>
      </w:r>
      <w:proofErr w:type="spellEnd"/>
      <w:proofErr w:type="gramEnd"/>
      <w:r w:rsidRPr="00855ABA">
        <w:rPr>
          <w:rFonts w:ascii="Times New Roman" w:hAnsi="Times New Roman"/>
          <w:sz w:val="26"/>
          <w:szCs w:val="26"/>
        </w:rPr>
        <w:t>.;</w:t>
      </w:r>
    </w:p>
    <w:p w:rsidR="00855ABA" w:rsidRPr="00855ABA" w:rsidRDefault="00855ABA" w:rsidP="00855ABA">
      <w:pPr>
        <w:ind w:firstLine="708"/>
        <w:rPr>
          <w:rFonts w:ascii="Times New Roman" w:hAnsi="Times New Roman"/>
          <w:sz w:val="26"/>
          <w:szCs w:val="26"/>
        </w:rPr>
      </w:pPr>
      <w:r w:rsidRPr="00855ABA">
        <w:rPr>
          <w:rFonts w:ascii="Times New Roman" w:hAnsi="Times New Roman"/>
          <w:sz w:val="26"/>
          <w:szCs w:val="26"/>
        </w:rPr>
        <w:t xml:space="preserve">- для расчета размера стимулирующих выплат за  </w:t>
      </w:r>
      <w:r w:rsidRPr="00855ABA">
        <w:rPr>
          <w:rFonts w:ascii="Times New Roman" w:hAnsi="Times New Roman"/>
          <w:sz w:val="26"/>
          <w:szCs w:val="26"/>
          <w:lang w:val="en-US"/>
        </w:rPr>
        <w:t>II</w:t>
      </w:r>
      <w:r w:rsidRPr="00855ABA">
        <w:rPr>
          <w:rFonts w:ascii="Times New Roman" w:hAnsi="Times New Roman"/>
          <w:sz w:val="26"/>
          <w:szCs w:val="26"/>
        </w:rPr>
        <w:t xml:space="preserve"> квартал - 20-25 марта </w:t>
      </w:r>
      <w:proofErr w:type="spellStart"/>
      <w:r w:rsidRPr="00855ABA">
        <w:rPr>
          <w:rFonts w:ascii="Times New Roman" w:hAnsi="Times New Roman"/>
          <w:sz w:val="26"/>
          <w:szCs w:val="26"/>
        </w:rPr>
        <w:t>т.г</w:t>
      </w:r>
      <w:proofErr w:type="spellEnd"/>
      <w:r w:rsidRPr="00855ABA">
        <w:rPr>
          <w:rFonts w:ascii="Times New Roman" w:hAnsi="Times New Roman"/>
          <w:sz w:val="26"/>
          <w:szCs w:val="26"/>
        </w:rPr>
        <w:t>.;</w:t>
      </w:r>
    </w:p>
    <w:p w:rsidR="00855ABA" w:rsidRPr="00855ABA" w:rsidRDefault="00855ABA" w:rsidP="00855ABA">
      <w:pPr>
        <w:ind w:firstLine="708"/>
        <w:rPr>
          <w:rFonts w:ascii="Times New Roman" w:hAnsi="Times New Roman"/>
          <w:sz w:val="26"/>
          <w:szCs w:val="26"/>
        </w:rPr>
      </w:pPr>
      <w:r w:rsidRPr="00855ABA">
        <w:rPr>
          <w:rFonts w:ascii="Times New Roman" w:hAnsi="Times New Roman"/>
          <w:sz w:val="26"/>
          <w:szCs w:val="26"/>
        </w:rPr>
        <w:t xml:space="preserve">- для расчета размера стимулирующих выплат за  </w:t>
      </w:r>
      <w:r w:rsidRPr="00855ABA">
        <w:rPr>
          <w:rFonts w:ascii="Times New Roman" w:hAnsi="Times New Roman"/>
          <w:sz w:val="26"/>
          <w:szCs w:val="26"/>
          <w:lang w:val="en-US"/>
        </w:rPr>
        <w:t>III</w:t>
      </w:r>
      <w:r w:rsidRPr="00855ABA">
        <w:rPr>
          <w:rFonts w:ascii="Times New Roman" w:hAnsi="Times New Roman"/>
          <w:sz w:val="26"/>
          <w:szCs w:val="26"/>
        </w:rPr>
        <w:t xml:space="preserve"> -  </w:t>
      </w:r>
      <w:r w:rsidRPr="00855ABA">
        <w:rPr>
          <w:rFonts w:ascii="Times New Roman" w:hAnsi="Times New Roman"/>
          <w:sz w:val="26"/>
          <w:szCs w:val="26"/>
          <w:lang w:val="en-US"/>
        </w:rPr>
        <w:t>IV</w:t>
      </w:r>
      <w:r w:rsidRPr="00855ABA">
        <w:rPr>
          <w:rFonts w:ascii="Times New Roman" w:hAnsi="Times New Roman"/>
          <w:sz w:val="26"/>
          <w:szCs w:val="26"/>
        </w:rPr>
        <w:t xml:space="preserve"> кварталы - 20-25 июня </w:t>
      </w:r>
      <w:proofErr w:type="spellStart"/>
      <w:r w:rsidRPr="00855ABA">
        <w:rPr>
          <w:rFonts w:ascii="Times New Roman" w:hAnsi="Times New Roman"/>
          <w:sz w:val="26"/>
          <w:szCs w:val="26"/>
        </w:rPr>
        <w:t>т.г</w:t>
      </w:r>
      <w:proofErr w:type="spellEnd"/>
      <w:r w:rsidRPr="00855ABA">
        <w:rPr>
          <w:rFonts w:ascii="Times New Roman" w:hAnsi="Times New Roman"/>
          <w:sz w:val="26"/>
          <w:szCs w:val="26"/>
        </w:rPr>
        <w:t>.</w:t>
      </w:r>
    </w:p>
    <w:p w:rsidR="00855ABA" w:rsidRPr="00855ABA" w:rsidRDefault="00855ABA" w:rsidP="00855ABA">
      <w:pPr>
        <w:rPr>
          <w:rFonts w:ascii="Times New Roman" w:hAnsi="Times New Roman"/>
          <w:sz w:val="26"/>
          <w:szCs w:val="26"/>
        </w:rPr>
      </w:pPr>
    </w:p>
    <w:p w:rsidR="00855ABA" w:rsidRPr="00855ABA" w:rsidRDefault="00855ABA" w:rsidP="00855ABA">
      <w:pPr>
        <w:tabs>
          <w:tab w:val="left" w:pos="1001"/>
        </w:tabs>
        <w:ind w:firstLine="0"/>
        <w:rPr>
          <w:rFonts w:ascii="Times New Roman" w:hAnsi="Times New Roman"/>
          <w:bCs/>
          <w:kern w:val="36"/>
          <w:sz w:val="26"/>
          <w:szCs w:val="2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AE3C9D">
      <w:pPr>
        <w:ind w:firstLine="0"/>
        <w:rPr>
          <w:rFonts w:ascii="Times New Roman" w:hAnsi="Times New Roman"/>
          <w:bCs/>
          <w:kern w:val="36"/>
        </w:rPr>
        <w:sectPr w:rsidR="00855ABA" w:rsidSect="00855ABA">
          <w:pgSz w:w="16838" w:h="11906" w:orient="landscape"/>
          <w:pgMar w:top="851" w:right="1134" w:bottom="1701" w:left="1134" w:header="709" w:footer="709" w:gutter="0"/>
          <w:cols w:space="708"/>
          <w:docGrid w:linePitch="360"/>
        </w:sectPr>
      </w:pPr>
    </w:p>
    <w:p w:rsidR="00AE5C71" w:rsidRPr="00C2511C" w:rsidRDefault="00AE5C71" w:rsidP="00AE3C9D">
      <w:pPr>
        <w:ind w:firstLine="0"/>
        <w:rPr>
          <w:rFonts w:ascii="Times New Roman" w:hAnsi="Times New Roman"/>
          <w:bCs/>
          <w:kern w:val="36"/>
        </w:rPr>
      </w:pPr>
    </w:p>
    <w:p w:rsidR="00214B78" w:rsidRPr="00923EDF" w:rsidRDefault="00214B78" w:rsidP="003D17CA">
      <w:pPr>
        <w:ind w:left="4820" w:firstLine="0"/>
        <w:jc w:val="right"/>
        <w:rPr>
          <w:rFonts w:ascii="Times New Roman" w:hAnsi="Times New Roman"/>
          <w:bCs/>
          <w:kern w:val="36"/>
        </w:rPr>
      </w:pPr>
      <w:r w:rsidRPr="00923EDF">
        <w:rPr>
          <w:rFonts w:ascii="Times New Roman" w:hAnsi="Times New Roman"/>
          <w:bCs/>
          <w:kern w:val="36"/>
        </w:rPr>
        <w:t xml:space="preserve">Приложение </w:t>
      </w:r>
      <w:r w:rsidR="0025064C" w:rsidRPr="00923EDF">
        <w:rPr>
          <w:rFonts w:ascii="Times New Roman" w:hAnsi="Times New Roman"/>
          <w:bCs/>
          <w:kern w:val="36"/>
        </w:rPr>
        <w:t>3</w:t>
      </w:r>
    </w:p>
    <w:p w:rsidR="00214B78" w:rsidRPr="00923EDF" w:rsidRDefault="00214B78" w:rsidP="003D17CA">
      <w:pPr>
        <w:ind w:left="4820" w:firstLine="0"/>
        <w:jc w:val="right"/>
        <w:rPr>
          <w:rFonts w:ascii="Times New Roman" w:hAnsi="Times New Roman"/>
          <w:bCs/>
          <w:kern w:val="36"/>
        </w:rPr>
      </w:pPr>
      <w:r w:rsidRPr="00923EDF">
        <w:rPr>
          <w:rFonts w:ascii="Times New Roman" w:hAnsi="Times New Roman"/>
          <w:bCs/>
          <w:kern w:val="36"/>
        </w:rPr>
        <w:t>к постановлению администрации</w:t>
      </w:r>
    </w:p>
    <w:p w:rsidR="00EC232B" w:rsidRPr="00923EDF" w:rsidRDefault="00214B78" w:rsidP="003D17CA">
      <w:pPr>
        <w:ind w:left="4820" w:firstLine="0"/>
        <w:jc w:val="right"/>
        <w:rPr>
          <w:rFonts w:ascii="Times New Roman" w:hAnsi="Times New Roman"/>
          <w:kern w:val="36"/>
        </w:rPr>
      </w:pPr>
      <w:r w:rsidRPr="00923EDF">
        <w:rPr>
          <w:rFonts w:ascii="Times New Roman" w:hAnsi="Times New Roman"/>
          <w:bCs/>
          <w:kern w:val="36"/>
        </w:rPr>
        <w:t>Петропавловского муниципального района</w:t>
      </w:r>
      <w:r w:rsidR="002D21BD" w:rsidRPr="00923EDF">
        <w:rPr>
          <w:rFonts w:ascii="Times New Roman" w:hAnsi="Times New Roman"/>
          <w:kern w:val="36"/>
        </w:rPr>
        <w:t xml:space="preserve"> </w:t>
      </w:r>
      <w:r w:rsidR="006D555D" w:rsidRPr="00923EDF">
        <w:rPr>
          <w:rFonts w:ascii="Times New Roman" w:hAnsi="Times New Roman"/>
          <w:kern w:val="36"/>
        </w:rPr>
        <w:t>от</w:t>
      </w:r>
      <w:r w:rsidR="003D17CA" w:rsidRPr="00923EDF">
        <w:rPr>
          <w:rFonts w:ascii="Times New Roman" w:hAnsi="Times New Roman"/>
          <w:kern w:val="36"/>
        </w:rPr>
        <w:t xml:space="preserve">__________2024 </w:t>
      </w:r>
      <w:r w:rsidRPr="00923EDF">
        <w:rPr>
          <w:rFonts w:ascii="Times New Roman" w:hAnsi="Times New Roman"/>
          <w:kern w:val="36"/>
        </w:rPr>
        <w:t>.</w:t>
      </w:r>
      <w:r w:rsidR="003D17CA" w:rsidRPr="00923EDF">
        <w:rPr>
          <w:rFonts w:ascii="Times New Roman" w:hAnsi="Times New Roman"/>
          <w:kern w:val="36"/>
        </w:rPr>
        <w:t xml:space="preserve"> №______</w:t>
      </w:r>
    </w:p>
    <w:p w:rsidR="00AC72A3" w:rsidRPr="00923EDF" w:rsidRDefault="00AC72A3" w:rsidP="00C2511C">
      <w:pPr>
        <w:ind w:firstLine="0"/>
        <w:jc w:val="right"/>
        <w:rPr>
          <w:rFonts w:ascii="Times New Roman" w:hAnsi="Times New Roman"/>
          <w:bCs/>
          <w:kern w:val="36"/>
        </w:rPr>
      </w:pPr>
    </w:p>
    <w:p w:rsidR="00AC72A3" w:rsidRPr="00923EDF" w:rsidRDefault="00AC72A3" w:rsidP="003D17CA">
      <w:pPr>
        <w:jc w:val="center"/>
        <w:rPr>
          <w:rFonts w:ascii="Times New Roman" w:hAnsi="Times New Roman"/>
          <w:b/>
          <w:bCs/>
          <w:kern w:val="36"/>
          <w:sz w:val="26"/>
          <w:szCs w:val="26"/>
        </w:rPr>
      </w:pPr>
      <w:r w:rsidRPr="00923EDF">
        <w:rPr>
          <w:rFonts w:ascii="Times New Roman" w:hAnsi="Times New Roman"/>
          <w:b/>
          <w:bCs/>
          <w:kern w:val="36"/>
          <w:sz w:val="26"/>
          <w:szCs w:val="26"/>
        </w:rPr>
        <w:t>Положение об оплате труда в организации</w:t>
      </w:r>
      <w:r w:rsidR="003D17CA" w:rsidRPr="00923EDF">
        <w:rPr>
          <w:rFonts w:ascii="Times New Roman" w:hAnsi="Times New Roman"/>
          <w:b/>
          <w:bCs/>
          <w:kern w:val="36"/>
          <w:sz w:val="26"/>
          <w:szCs w:val="26"/>
        </w:rPr>
        <w:t xml:space="preserve"> </w:t>
      </w:r>
      <w:r w:rsidRPr="00923EDF">
        <w:rPr>
          <w:rFonts w:ascii="Times New Roman" w:hAnsi="Times New Roman"/>
          <w:b/>
          <w:bCs/>
          <w:kern w:val="36"/>
          <w:sz w:val="26"/>
          <w:szCs w:val="26"/>
        </w:rPr>
        <w:t xml:space="preserve"> дополнительного образования</w:t>
      </w:r>
    </w:p>
    <w:p w:rsidR="00AC72A3" w:rsidRPr="003D17CA" w:rsidRDefault="00AC72A3" w:rsidP="003D17CA">
      <w:pPr>
        <w:ind w:firstLine="0"/>
        <w:rPr>
          <w:rFonts w:ascii="Times New Roman" w:hAnsi="Times New Roman"/>
          <w:kern w:val="36"/>
          <w:sz w:val="26"/>
          <w:szCs w:val="26"/>
        </w:rPr>
      </w:pPr>
    </w:p>
    <w:p w:rsidR="00AC72A3" w:rsidRPr="00E37AE6" w:rsidRDefault="00AC72A3" w:rsidP="003D17CA">
      <w:pPr>
        <w:jc w:val="center"/>
        <w:rPr>
          <w:rFonts w:ascii="Times New Roman" w:hAnsi="Times New Roman"/>
          <w:b/>
          <w:kern w:val="36"/>
          <w:sz w:val="26"/>
          <w:szCs w:val="26"/>
        </w:rPr>
      </w:pPr>
      <w:r w:rsidRPr="00E37AE6">
        <w:rPr>
          <w:rFonts w:ascii="Times New Roman" w:hAnsi="Times New Roman"/>
          <w:b/>
          <w:kern w:val="36"/>
          <w:sz w:val="26"/>
          <w:szCs w:val="26"/>
        </w:rPr>
        <w:t>1. Общие положения</w:t>
      </w:r>
    </w:p>
    <w:p w:rsidR="00AC72A3" w:rsidRPr="003D17CA" w:rsidRDefault="00AC72A3" w:rsidP="003D17CA">
      <w:pPr>
        <w:jc w:val="center"/>
        <w:rPr>
          <w:rFonts w:ascii="Times New Roman" w:hAnsi="Times New Roman"/>
          <w:bCs/>
          <w:sz w:val="26"/>
          <w:szCs w:val="26"/>
        </w:rPr>
      </w:pPr>
    </w:p>
    <w:p w:rsidR="00AC72A3" w:rsidRPr="003D17CA" w:rsidRDefault="006D555D" w:rsidP="003D17CA">
      <w:pPr>
        <w:rPr>
          <w:rFonts w:ascii="Times New Roman" w:hAnsi="Times New Roman"/>
          <w:sz w:val="26"/>
          <w:szCs w:val="26"/>
        </w:rPr>
      </w:pPr>
      <w:r w:rsidRPr="003D17CA">
        <w:rPr>
          <w:rFonts w:ascii="Times New Roman" w:hAnsi="Times New Roman"/>
          <w:sz w:val="26"/>
          <w:szCs w:val="26"/>
        </w:rPr>
        <w:t xml:space="preserve"> </w:t>
      </w:r>
      <w:proofErr w:type="gramStart"/>
      <w:r w:rsidR="00AC72A3" w:rsidRPr="003D17CA">
        <w:rPr>
          <w:rFonts w:ascii="Times New Roman" w:hAnsi="Times New Roman"/>
          <w:sz w:val="26"/>
          <w:szCs w:val="26"/>
        </w:rPr>
        <w:t>Настоящее</w:t>
      </w:r>
      <w:r w:rsidRPr="003D17CA">
        <w:rPr>
          <w:rFonts w:ascii="Times New Roman" w:hAnsi="Times New Roman"/>
          <w:sz w:val="26"/>
          <w:szCs w:val="26"/>
        </w:rPr>
        <w:t xml:space="preserve"> </w:t>
      </w:r>
      <w:r w:rsidR="00AC72A3" w:rsidRPr="003D17CA">
        <w:rPr>
          <w:rFonts w:ascii="Times New Roman" w:hAnsi="Times New Roman"/>
          <w:sz w:val="26"/>
          <w:szCs w:val="26"/>
        </w:rPr>
        <w:t xml:space="preserve">положение об оплате труда в </w:t>
      </w:r>
      <w:r w:rsidR="00AC72A3" w:rsidRPr="003D17CA">
        <w:rPr>
          <w:rFonts w:ascii="Times New Roman" w:hAnsi="Times New Roman"/>
          <w:spacing w:val="8"/>
          <w:sz w:val="26"/>
          <w:szCs w:val="26"/>
        </w:rPr>
        <w:t>организации дополнительного</w:t>
      </w:r>
      <w:r w:rsidRPr="003D17CA">
        <w:rPr>
          <w:rFonts w:ascii="Times New Roman" w:hAnsi="Times New Roman"/>
          <w:spacing w:val="8"/>
          <w:sz w:val="26"/>
          <w:szCs w:val="26"/>
        </w:rPr>
        <w:t xml:space="preserve"> </w:t>
      </w:r>
      <w:r w:rsidR="00AC72A3" w:rsidRPr="003D17CA">
        <w:rPr>
          <w:rFonts w:ascii="Times New Roman" w:hAnsi="Times New Roman"/>
          <w:spacing w:val="8"/>
          <w:sz w:val="26"/>
          <w:szCs w:val="26"/>
        </w:rPr>
        <w:t>образования</w:t>
      </w:r>
      <w:r w:rsidR="00AC72A3" w:rsidRPr="003D17CA">
        <w:rPr>
          <w:rFonts w:ascii="Times New Roman" w:hAnsi="Times New Roman"/>
          <w:sz w:val="26"/>
          <w:szCs w:val="26"/>
        </w:rPr>
        <w:t xml:space="preserve"> (далее - Положение) разработано в соответствии с Трудовым кодексом Российской Федерации от 30 декабря </w:t>
      </w:r>
      <w:smartTag w:uri="urn:schemas-microsoft-com:office:smarttags" w:element="metricconverter">
        <w:smartTagPr>
          <w:attr w:name="ProductID" w:val="2001 г"/>
        </w:smartTagPr>
        <w:r w:rsidR="00AC72A3" w:rsidRPr="003D17CA">
          <w:rPr>
            <w:rFonts w:ascii="Times New Roman" w:hAnsi="Times New Roman"/>
            <w:sz w:val="26"/>
            <w:szCs w:val="26"/>
          </w:rPr>
          <w:t>2001 г</w:t>
        </w:r>
      </w:smartTag>
      <w:r w:rsidR="00AC72A3" w:rsidRPr="003D17CA">
        <w:rPr>
          <w:rFonts w:ascii="Times New Roman" w:hAnsi="Times New Roman"/>
          <w:sz w:val="26"/>
          <w:szCs w:val="26"/>
        </w:rPr>
        <w:t>. № 197-ФЗ, федеральным законом</w:t>
      </w:r>
      <w:r w:rsidRPr="003D17CA">
        <w:rPr>
          <w:rFonts w:ascii="Times New Roman" w:hAnsi="Times New Roman"/>
          <w:sz w:val="26"/>
          <w:szCs w:val="26"/>
        </w:rPr>
        <w:t xml:space="preserve"> </w:t>
      </w:r>
      <w:r w:rsidR="00AC72A3" w:rsidRPr="003D17CA">
        <w:rPr>
          <w:rFonts w:ascii="Times New Roman" w:hAnsi="Times New Roman"/>
          <w:sz w:val="26"/>
          <w:szCs w:val="26"/>
        </w:rPr>
        <w:t xml:space="preserve">«Об образовании в Российской Федерации» от 29 декабря </w:t>
      </w:r>
      <w:smartTag w:uri="urn:schemas-microsoft-com:office:smarttags" w:element="metricconverter">
        <w:smartTagPr>
          <w:attr w:name="ProductID" w:val="2012 г"/>
        </w:smartTagPr>
        <w:r w:rsidR="00AC72A3" w:rsidRPr="003D17CA">
          <w:rPr>
            <w:rFonts w:ascii="Times New Roman" w:hAnsi="Times New Roman"/>
            <w:sz w:val="26"/>
            <w:szCs w:val="26"/>
          </w:rPr>
          <w:t>2012 г</w:t>
        </w:r>
      </w:smartTag>
      <w:r w:rsidR="00AC72A3" w:rsidRPr="003D17CA">
        <w:rPr>
          <w:rFonts w:ascii="Times New Roman" w:hAnsi="Times New Roman"/>
          <w:sz w:val="26"/>
          <w:szCs w:val="26"/>
        </w:rPr>
        <w:t>. № 273 - ФЗ,</w:t>
      </w:r>
      <w:r w:rsidRPr="003D17CA">
        <w:rPr>
          <w:rFonts w:ascii="Times New Roman" w:hAnsi="Times New Roman"/>
          <w:sz w:val="26"/>
          <w:szCs w:val="26"/>
        </w:rPr>
        <w:t xml:space="preserve"> </w:t>
      </w:r>
      <w:r w:rsidR="00AC72A3" w:rsidRPr="003D17CA">
        <w:rPr>
          <w:rFonts w:ascii="Times New Roman" w:hAnsi="Times New Roman"/>
          <w:sz w:val="26"/>
          <w:szCs w:val="26"/>
        </w:rPr>
        <w:t xml:space="preserve">указами Президента Российской Федерации от 7 мая </w:t>
      </w:r>
      <w:smartTag w:uri="urn:schemas-microsoft-com:office:smarttags" w:element="metricconverter">
        <w:smartTagPr>
          <w:attr w:name="ProductID" w:val="2012 г"/>
        </w:smartTagPr>
        <w:r w:rsidR="00AC72A3" w:rsidRPr="003D17CA">
          <w:rPr>
            <w:rFonts w:ascii="Times New Roman" w:hAnsi="Times New Roman"/>
            <w:sz w:val="26"/>
            <w:szCs w:val="26"/>
          </w:rPr>
          <w:t>2012 г</w:t>
        </w:r>
      </w:smartTag>
      <w:r w:rsidR="00AC72A3" w:rsidRPr="003D17CA">
        <w:rPr>
          <w:rFonts w:ascii="Times New Roman" w:hAnsi="Times New Roman"/>
          <w:sz w:val="26"/>
          <w:szCs w:val="26"/>
        </w:rPr>
        <w:t>. № 597 «О мероприятиях по реализации государственной социальной политики» и от 1 июня</w:t>
      </w:r>
      <w:proofErr w:type="gramEnd"/>
      <w:r w:rsidR="00AC72A3" w:rsidRPr="003D17CA">
        <w:rPr>
          <w:rFonts w:ascii="Times New Roman" w:hAnsi="Times New Roman"/>
          <w:sz w:val="26"/>
          <w:szCs w:val="26"/>
        </w:rPr>
        <w:t xml:space="preserve"> </w:t>
      </w:r>
      <w:proofErr w:type="gramStart"/>
      <w:smartTag w:uri="urn:schemas-microsoft-com:office:smarttags" w:element="metricconverter">
        <w:smartTagPr>
          <w:attr w:name="ProductID" w:val="2012 г"/>
        </w:smartTagPr>
        <w:r w:rsidR="00AC72A3" w:rsidRPr="003D17CA">
          <w:rPr>
            <w:rFonts w:ascii="Times New Roman" w:hAnsi="Times New Roman"/>
            <w:sz w:val="26"/>
            <w:szCs w:val="26"/>
          </w:rPr>
          <w:t>2012 г</w:t>
        </w:r>
      </w:smartTag>
      <w:r w:rsidR="00AC72A3" w:rsidRPr="003D17CA">
        <w:rPr>
          <w:rFonts w:ascii="Times New Roman" w:hAnsi="Times New Roman"/>
          <w:sz w:val="26"/>
          <w:szCs w:val="26"/>
        </w:rPr>
        <w:t>. № 761 «О национальной стратегии действий в интересах детей на 2012 - 2017 годы» (далее - Указы) в части оплаты труда работников бюджетной сферы в 2013 году и</w:t>
      </w:r>
      <w:r w:rsidRPr="003D17CA">
        <w:rPr>
          <w:rFonts w:ascii="Times New Roman" w:hAnsi="Times New Roman"/>
          <w:sz w:val="26"/>
          <w:szCs w:val="26"/>
        </w:rPr>
        <w:t xml:space="preserve"> </w:t>
      </w:r>
      <w:r w:rsidR="00AC72A3" w:rsidRPr="003D17CA">
        <w:rPr>
          <w:rFonts w:ascii="Times New Roman" w:hAnsi="Times New Roman"/>
          <w:sz w:val="26"/>
          <w:szCs w:val="26"/>
        </w:rPr>
        <w:t>Программой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w:t>
      </w:r>
      <w:r w:rsidRPr="003D17CA">
        <w:rPr>
          <w:rFonts w:ascii="Times New Roman" w:hAnsi="Times New Roman"/>
          <w:sz w:val="26"/>
          <w:szCs w:val="26"/>
        </w:rPr>
        <w:t xml:space="preserve"> </w:t>
      </w:r>
      <w:r w:rsidR="00AC72A3" w:rsidRPr="003D17CA">
        <w:rPr>
          <w:rFonts w:ascii="Times New Roman" w:hAnsi="Times New Roman"/>
          <w:sz w:val="26"/>
          <w:szCs w:val="26"/>
        </w:rPr>
        <w:t xml:space="preserve">от 26 ноября </w:t>
      </w:r>
      <w:smartTag w:uri="urn:schemas-microsoft-com:office:smarttags" w:element="metricconverter">
        <w:smartTagPr>
          <w:attr w:name="ProductID" w:val="2012 г"/>
        </w:smartTagPr>
        <w:r w:rsidR="00AC72A3" w:rsidRPr="003D17CA">
          <w:rPr>
            <w:rFonts w:ascii="Times New Roman" w:hAnsi="Times New Roman"/>
            <w:sz w:val="26"/>
            <w:szCs w:val="26"/>
          </w:rPr>
          <w:t>2012 г</w:t>
        </w:r>
      </w:smartTag>
      <w:r w:rsidR="00AC72A3" w:rsidRPr="003D17CA">
        <w:rPr>
          <w:rFonts w:ascii="Times New Roman" w:hAnsi="Times New Roman"/>
          <w:sz w:val="26"/>
          <w:szCs w:val="26"/>
        </w:rPr>
        <w:t>. № 2190-р, постановлением администрации Воронежской области от 01.12.2008 № 1044 «О</w:t>
      </w:r>
      <w:proofErr w:type="gramEnd"/>
      <w:r w:rsidR="00AC72A3" w:rsidRPr="003D17CA">
        <w:rPr>
          <w:rFonts w:ascii="Times New Roman" w:hAnsi="Times New Roman"/>
          <w:sz w:val="26"/>
          <w:szCs w:val="26"/>
        </w:rPr>
        <w:t xml:space="preserve"> </w:t>
      </w:r>
      <w:proofErr w:type="gramStart"/>
      <w:r w:rsidR="00AC72A3" w:rsidRPr="003D17CA">
        <w:rPr>
          <w:rFonts w:ascii="Times New Roman" w:hAnsi="Times New Roman"/>
          <w:sz w:val="26"/>
          <w:szCs w:val="26"/>
        </w:rPr>
        <w:t>введении новых систем оплаты труда работников государственных учреждений Воронежской области», приказом Департамента образования, науки и молодежной политики Воронежской области от 29.12.2017г №1576 «Об</w:t>
      </w:r>
      <w:r w:rsidRPr="003D17CA">
        <w:rPr>
          <w:rFonts w:ascii="Times New Roman" w:hAnsi="Times New Roman"/>
          <w:sz w:val="26"/>
          <w:szCs w:val="26"/>
        </w:rPr>
        <w:t xml:space="preserve"> </w:t>
      </w:r>
      <w:r w:rsidR="00AC72A3" w:rsidRPr="003D17CA">
        <w:rPr>
          <w:rFonts w:ascii="Times New Roman" w:hAnsi="Times New Roman"/>
          <w:bCs/>
          <w:sz w:val="26"/>
          <w:szCs w:val="26"/>
        </w:rPr>
        <w:t xml:space="preserve">утверждении примерных положений об оплате труда в </w:t>
      </w:r>
      <w:r w:rsidR="00AC72A3" w:rsidRPr="003D17CA">
        <w:rPr>
          <w:rFonts w:ascii="Times New Roman" w:hAnsi="Times New Roman"/>
          <w:bCs/>
          <w:kern w:val="36"/>
          <w:sz w:val="26"/>
          <w:szCs w:val="26"/>
        </w:rPr>
        <w:t xml:space="preserve">образовательных организациях, расположенных на территории Воронежской области и иных организаций, подведомственных департаменту образования, науки и молодежной политики Воронежской области», приказом Департамента </w:t>
      </w:r>
      <w:r w:rsidR="00AC72A3" w:rsidRPr="003D17CA">
        <w:rPr>
          <w:rFonts w:ascii="Times New Roman" w:hAnsi="Times New Roman"/>
          <w:sz w:val="26"/>
          <w:szCs w:val="26"/>
        </w:rPr>
        <w:t>образования, науки и молодежной политики Воронежской области от</w:t>
      </w:r>
      <w:proofErr w:type="gramEnd"/>
      <w:r w:rsidR="00AC72A3" w:rsidRPr="003D17CA">
        <w:rPr>
          <w:rFonts w:ascii="Times New Roman" w:hAnsi="Times New Roman"/>
          <w:sz w:val="26"/>
          <w:szCs w:val="26"/>
        </w:rPr>
        <w:t xml:space="preserve"> 31.01.2018г №106 «О внесении изменений в приказ департамента образования, науки и молодежной политики Воронежской области от 29.12.2017г №1576» и другими нормативными правовыми актами, содержащими нормы трудового права.</w:t>
      </w:r>
    </w:p>
    <w:p w:rsidR="00AC72A3" w:rsidRPr="003D17CA" w:rsidRDefault="006D555D" w:rsidP="003D17CA">
      <w:pPr>
        <w:tabs>
          <w:tab w:val="left" w:pos="567"/>
        </w:tabs>
        <w:rPr>
          <w:rFonts w:ascii="Times New Roman" w:hAnsi="Times New Roman"/>
          <w:sz w:val="26"/>
          <w:szCs w:val="26"/>
        </w:rPr>
      </w:pPr>
      <w:r w:rsidRPr="003D17CA">
        <w:rPr>
          <w:rFonts w:ascii="Times New Roman" w:hAnsi="Times New Roman"/>
          <w:sz w:val="26"/>
          <w:szCs w:val="26"/>
        </w:rPr>
        <w:t xml:space="preserve"> </w:t>
      </w:r>
      <w:r w:rsidR="00AC72A3" w:rsidRPr="003D17CA">
        <w:rPr>
          <w:rFonts w:ascii="Times New Roman" w:hAnsi="Times New Roman"/>
          <w:sz w:val="26"/>
          <w:szCs w:val="26"/>
        </w:rPr>
        <w:t>1.1. Положение определяет:</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w:t>
      </w:r>
      <w:r w:rsidR="006D555D" w:rsidRPr="003D17CA">
        <w:rPr>
          <w:rFonts w:ascii="Times New Roman" w:hAnsi="Times New Roman"/>
          <w:sz w:val="26"/>
          <w:szCs w:val="26"/>
        </w:rPr>
        <w:t xml:space="preserve"> </w:t>
      </w:r>
      <w:r w:rsidRPr="003D17CA">
        <w:rPr>
          <w:rFonts w:ascii="Times New Roman" w:hAnsi="Times New Roman"/>
          <w:sz w:val="26"/>
          <w:szCs w:val="26"/>
        </w:rPr>
        <w:t>порядок формирования и распределения фонда оплаты труда работников организации дополнительного образования (далее – Организация) за счет средств областного и муниципального бюджетов и иных источников, не запрещенных законодательством Российской Федерации;</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размеры рекомендуемых минимальных должностных окладов, ставок заработной платы по профессионально-квалификационным группам (далее - ПКГ) и квалификационным уровням;</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подходы к осуществлению выплат компенсационного и стимулирующего характера в зависимости от качества оказываемых государственных (муниципальных) услуг (выполняемых работ) и эффективности деятельности работников по заданным критериям и показателям;</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xml:space="preserve">- подходы к созданию прозрачного механизма оплаты труда работников организации дополнительного образования, в том числе руководителя, его заместителей и главного бухгалтера. </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1.2. ПКГ и квалификационные уровни определяются следующим образом:</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для работников образования - на основе приказа Министерства здравоохранения и социального развития РФ от 05.05.2008 № 216н «Об утверждении профессиональных квалификационных групп должностей работников образования»;</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для медицинских работников - на основе приказа Министерства здравоохранения и социального развития РФ от 06.08.2007 № 526 «Об утверждении профессиональных квалификационных групп должностей медицинских работников и фармацевтических работников»;</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для работников культуры, искусства и кинематографии - на основе приказа Министерства здравоохранения и социального развития РФ от 31.08.2007 № 570 «Об утверждении профессиональных квалификационных групп должностей работников культуры, искусства и кинематографии»;</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для работников, занимающих общеотраслевые должности руководителей, специалистов и служащих - на основе приказа Министерства здравоохранения и социального развития РФ от 29.05.2008 № 247н «Об утверждении профессиональных квалификационных групп общеотраслевых должностей руководителей, специалистов и служащих»;</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для работников, осуществляющих профессиональную деятельность по профессиям рабочих - на основе приказа Министерства здравоохранения и социального развития РФ от 29.05.2008 № 248н «Об утверждении профессиональных квалификационных групп общеотраслевых профессий рабочих».</w:t>
      </w:r>
    </w:p>
    <w:p w:rsidR="00AC72A3" w:rsidRPr="003D17CA" w:rsidRDefault="00AC72A3" w:rsidP="003D17CA">
      <w:pPr>
        <w:rPr>
          <w:rFonts w:ascii="Times New Roman" w:hAnsi="Times New Roman"/>
          <w:spacing w:val="-6"/>
          <w:sz w:val="26"/>
          <w:szCs w:val="26"/>
        </w:rPr>
      </w:pPr>
      <w:r w:rsidRPr="003D17CA">
        <w:rPr>
          <w:rFonts w:ascii="Times New Roman" w:hAnsi="Times New Roman"/>
          <w:sz w:val="26"/>
          <w:szCs w:val="26"/>
        </w:rPr>
        <w:t>1.3</w:t>
      </w:r>
      <w:r w:rsidRPr="003D17CA">
        <w:rPr>
          <w:rFonts w:ascii="Times New Roman" w:hAnsi="Times New Roman"/>
          <w:spacing w:val="-6"/>
          <w:sz w:val="26"/>
          <w:szCs w:val="26"/>
        </w:rPr>
        <w:t xml:space="preserve">. </w:t>
      </w:r>
      <w:r w:rsidRPr="003D17CA">
        <w:rPr>
          <w:rFonts w:ascii="Times New Roman" w:hAnsi="Times New Roman"/>
          <w:sz w:val="26"/>
          <w:szCs w:val="26"/>
        </w:rPr>
        <w:t>Система оплаты труда работников организации дополнительного образования формируется с учетом:</w:t>
      </w:r>
    </w:p>
    <w:p w:rsidR="00AC72A3" w:rsidRPr="003D17CA" w:rsidRDefault="00AC72A3" w:rsidP="003D17CA">
      <w:pPr>
        <w:widowControl w:val="0"/>
        <w:autoSpaceDE w:val="0"/>
        <w:autoSpaceDN w:val="0"/>
        <w:adjustRightInd w:val="0"/>
        <w:rPr>
          <w:rFonts w:ascii="Times New Roman" w:hAnsi="Times New Roman"/>
          <w:sz w:val="26"/>
          <w:szCs w:val="26"/>
        </w:rPr>
      </w:pPr>
      <w:r w:rsidRPr="003D17CA">
        <w:rPr>
          <w:rFonts w:ascii="Times New Roman" w:hAnsi="Times New Roman"/>
          <w:sz w:val="26"/>
          <w:szCs w:val="26"/>
        </w:rPr>
        <w:t>- создания условий для оплаты труда работников в зависимости от результатов и качества работы, а также их заинтересованности в эффективной деятельности структурных подразделений и организации в целом, в повышении качества оказываемых услуг;</w:t>
      </w:r>
    </w:p>
    <w:p w:rsidR="00AC72A3" w:rsidRPr="003D17CA" w:rsidRDefault="00AC72A3" w:rsidP="003D17CA">
      <w:pPr>
        <w:widowControl w:val="0"/>
        <w:autoSpaceDE w:val="0"/>
        <w:autoSpaceDN w:val="0"/>
        <w:adjustRightInd w:val="0"/>
        <w:rPr>
          <w:rFonts w:ascii="Times New Roman" w:hAnsi="Times New Roman"/>
          <w:sz w:val="26"/>
          <w:szCs w:val="26"/>
        </w:rPr>
      </w:pPr>
      <w:r w:rsidRPr="003D17CA">
        <w:rPr>
          <w:rFonts w:ascii="Times New Roman" w:hAnsi="Times New Roman"/>
          <w:sz w:val="26"/>
          <w:szCs w:val="26"/>
        </w:rPr>
        <w:t>- достигнутого уровня оплаты труда;</w:t>
      </w:r>
    </w:p>
    <w:p w:rsidR="00AC72A3" w:rsidRPr="003D17CA" w:rsidRDefault="00AC72A3" w:rsidP="003D17CA">
      <w:pPr>
        <w:widowControl w:val="0"/>
        <w:autoSpaceDE w:val="0"/>
        <w:autoSpaceDN w:val="0"/>
        <w:adjustRightInd w:val="0"/>
        <w:rPr>
          <w:rFonts w:ascii="Times New Roman" w:hAnsi="Times New Roman"/>
          <w:sz w:val="26"/>
          <w:szCs w:val="26"/>
        </w:rPr>
      </w:pPr>
      <w:r w:rsidRPr="003D17CA">
        <w:rPr>
          <w:rFonts w:ascii="Times New Roman" w:hAnsi="Times New Roman"/>
          <w:sz w:val="26"/>
          <w:szCs w:val="26"/>
        </w:rPr>
        <w:t>- обеспечения государственных гарантий по оплате труда;</w:t>
      </w:r>
    </w:p>
    <w:p w:rsidR="00AC72A3" w:rsidRPr="003D17CA" w:rsidRDefault="00AC72A3" w:rsidP="003D17CA">
      <w:pPr>
        <w:widowControl w:val="0"/>
        <w:autoSpaceDE w:val="0"/>
        <w:autoSpaceDN w:val="0"/>
        <w:adjustRightInd w:val="0"/>
        <w:rPr>
          <w:rFonts w:ascii="Times New Roman" w:hAnsi="Times New Roman"/>
          <w:sz w:val="26"/>
          <w:szCs w:val="26"/>
        </w:rPr>
      </w:pPr>
      <w:r w:rsidRPr="003D17CA">
        <w:rPr>
          <w:rFonts w:ascii="Times New Roman" w:hAnsi="Times New Roman"/>
          <w:sz w:val="26"/>
          <w:szCs w:val="26"/>
        </w:rPr>
        <w:t>- фонда оплаты труда, сформированного на календарный год;</w:t>
      </w:r>
    </w:p>
    <w:p w:rsidR="00AC72A3" w:rsidRPr="003D17CA" w:rsidRDefault="00AC72A3" w:rsidP="003D17CA">
      <w:pPr>
        <w:widowControl w:val="0"/>
        <w:autoSpaceDE w:val="0"/>
        <w:autoSpaceDN w:val="0"/>
        <w:adjustRightInd w:val="0"/>
        <w:rPr>
          <w:rFonts w:ascii="Times New Roman" w:hAnsi="Times New Roman"/>
          <w:sz w:val="26"/>
          <w:szCs w:val="26"/>
        </w:rPr>
      </w:pPr>
      <w:r w:rsidRPr="003D17CA">
        <w:rPr>
          <w:rFonts w:ascii="Times New Roman" w:hAnsi="Times New Roman"/>
          <w:sz w:val="26"/>
          <w:szCs w:val="26"/>
        </w:rPr>
        <w:t xml:space="preserve">- мнения профсоюзного комитета или иного представительного органа в соответствии с частью </w:t>
      </w:r>
      <w:r w:rsidRPr="003D17CA">
        <w:rPr>
          <w:rFonts w:ascii="Times New Roman" w:hAnsi="Times New Roman"/>
          <w:sz w:val="26"/>
          <w:szCs w:val="26"/>
          <w:lang w:val="en-US"/>
        </w:rPr>
        <w:t>III</w:t>
      </w:r>
      <w:r w:rsidRPr="003D17CA">
        <w:rPr>
          <w:rFonts w:ascii="Times New Roman" w:hAnsi="Times New Roman"/>
          <w:sz w:val="26"/>
          <w:szCs w:val="26"/>
        </w:rPr>
        <w:t xml:space="preserve"> статьи 135 и статьей 144 Трудового кодекса РФ;</w:t>
      </w:r>
    </w:p>
    <w:p w:rsidR="00AC72A3" w:rsidRPr="003D17CA" w:rsidRDefault="00AC72A3" w:rsidP="003D17CA">
      <w:pPr>
        <w:widowControl w:val="0"/>
        <w:autoSpaceDE w:val="0"/>
        <w:autoSpaceDN w:val="0"/>
        <w:adjustRightInd w:val="0"/>
        <w:rPr>
          <w:rFonts w:ascii="Times New Roman" w:hAnsi="Times New Roman"/>
          <w:sz w:val="26"/>
          <w:szCs w:val="26"/>
        </w:rPr>
      </w:pPr>
      <w:r w:rsidRPr="003D17CA">
        <w:rPr>
          <w:rFonts w:ascii="Times New Roman" w:hAnsi="Times New Roman"/>
          <w:sz w:val="26"/>
          <w:szCs w:val="26"/>
        </w:rPr>
        <w:t>- порядка аттестации работников государственных и муниципальных учреждений, устанавливаемого в соответствии с законодательством Российской Федерации;</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систем нормирования труда, определяемых работодателем</w:t>
      </w:r>
      <w:r w:rsidR="006D555D" w:rsidRPr="003D17CA">
        <w:rPr>
          <w:rFonts w:ascii="Times New Roman" w:hAnsi="Times New Roman"/>
          <w:sz w:val="26"/>
          <w:szCs w:val="26"/>
        </w:rPr>
        <w:t xml:space="preserve"> </w:t>
      </w:r>
      <w:r w:rsidRPr="003D17CA">
        <w:rPr>
          <w:rFonts w:ascii="Times New Roman" w:hAnsi="Times New Roman"/>
          <w:sz w:val="26"/>
          <w:szCs w:val="26"/>
        </w:rPr>
        <w:t>с учетом мнения представительного органа работников или устанавливаемых коллективным договором на основе типовых норм труда для однородных работ (межотраслевых, отраслевых и иных норм труда, включая нормы времени, нормы выработки, нормативы численности, типовые (рекомендуемые) штатные нормативы, нормы обслуживания и другие типовые нормы, утверждаемые в порядке, установленном законодательством Российской Федерации);</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перечня видов выплат компенсационного характера (Приложение к приказу управления труда Воронежской области от 10.12.2008 № 110/ОД);</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xml:space="preserve">- перечня видов выплат стимулирующего характера (Приложение к приказу управления труда Воронежской области от 10.12.2008 № 111/ОД); </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рекомендаций Российской трехсторонней комиссии по регулированию социально-трудовых отношений.</w:t>
      </w:r>
    </w:p>
    <w:p w:rsidR="00AC72A3" w:rsidRPr="003D17CA" w:rsidRDefault="00AC72A3" w:rsidP="003D17CA">
      <w:pPr>
        <w:rPr>
          <w:rFonts w:ascii="Times New Roman" w:hAnsi="Times New Roman"/>
          <w:bCs/>
          <w:sz w:val="26"/>
          <w:szCs w:val="26"/>
        </w:rPr>
      </w:pPr>
      <w:r w:rsidRPr="003D17CA">
        <w:rPr>
          <w:rFonts w:ascii="Times New Roman" w:hAnsi="Times New Roman"/>
          <w:sz w:val="26"/>
          <w:szCs w:val="26"/>
        </w:rPr>
        <w:t>1.4. Положение об оплате труда в организации дополнительного образования устанавливается в соответствии с коллективным договором,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содержащими нормы трудового права, настоящим Положением и уставом организации дополнительного образования.</w:t>
      </w:r>
    </w:p>
    <w:p w:rsidR="00AC72A3" w:rsidRPr="003D17CA" w:rsidRDefault="00AC72A3" w:rsidP="003D17CA">
      <w:pPr>
        <w:jc w:val="center"/>
        <w:rPr>
          <w:rFonts w:ascii="Times New Roman" w:hAnsi="Times New Roman"/>
          <w:bCs/>
          <w:color w:val="FF0000"/>
          <w:sz w:val="26"/>
          <w:szCs w:val="26"/>
        </w:rPr>
      </w:pPr>
    </w:p>
    <w:p w:rsidR="00AC72A3" w:rsidRPr="006104A4" w:rsidRDefault="00AC72A3" w:rsidP="006104A4">
      <w:pPr>
        <w:pStyle w:val="aff"/>
        <w:numPr>
          <w:ilvl w:val="0"/>
          <w:numId w:val="17"/>
        </w:numPr>
        <w:jc w:val="center"/>
        <w:rPr>
          <w:rFonts w:ascii="Times New Roman" w:hAnsi="Times New Roman"/>
          <w:b/>
          <w:bCs/>
          <w:sz w:val="26"/>
          <w:szCs w:val="26"/>
        </w:rPr>
      </w:pPr>
      <w:r w:rsidRPr="006104A4">
        <w:rPr>
          <w:rFonts w:ascii="Times New Roman" w:hAnsi="Times New Roman"/>
          <w:b/>
          <w:bCs/>
          <w:sz w:val="26"/>
          <w:szCs w:val="26"/>
        </w:rPr>
        <w:t>Основные понятия</w:t>
      </w:r>
    </w:p>
    <w:p w:rsidR="00E37AE6" w:rsidRPr="00E37AE6" w:rsidRDefault="00E37AE6" w:rsidP="00E37AE6">
      <w:pPr>
        <w:pStyle w:val="aff"/>
        <w:ind w:left="502" w:firstLine="0"/>
        <w:rPr>
          <w:rFonts w:ascii="Times New Roman" w:hAnsi="Times New Roman"/>
          <w:b/>
          <w:sz w:val="26"/>
          <w:szCs w:val="26"/>
        </w:rPr>
      </w:pP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Оклад по профессионально-квалификационным группам (ПКГ) – минимальная фиксированная величина, принимаемая для определения оклада (должностного оклада), ставки заработной платы работника.</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w:t>
      </w:r>
    </w:p>
    <w:p w:rsidR="00AC72A3" w:rsidRPr="003D17CA" w:rsidRDefault="00AC72A3" w:rsidP="003D17CA">
      <w:pPr>
        <w:rPr>
          <w:rFonts w:ascii="Times New Roman" w:hAnsi="Times New Roman"/>
          <w:color w:val="FF0000"/>
          <w:sz w:val="26"/>
          <w:szCs w:val="26"/>
        </w:rPr>
      </w:pPr>
      <w:r w:rsidRPr="003D17CA">
        <w:rPr>
          <w:rFonts w:ascii="Times New Roman" w:hAnsi="Times New Roman"/>
          <w:sz w:val="26"/>
          <w:szCs w:val="26"/>
        </w:rPr>
        <w:t>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w:t>
      </w:r>
      <w:r w:rsidR="00214B78" w:rsidRPr="003D17CA">
        <w:rPr>
          <w:rFonts w:ascii="Times New Roman" w:hAnsi="Times New Roman"/>
          <w:sz w:val="26"/>
          <w:szCs w:val="26"/>
        </w:rPr>
        <w:t xml:space="preserve"> </w:t>
      </w:r>
      <w:r w:rsidRPr="003D17CA">
        <w:rPr>
          <w:rFonts w:ascii="Times New Roman" w:hAnsi="Times New Roman"/>
          <w:sz w:val="26"/>
          <w:szCs w:val="26"/>
        </w:rPr>
        <w:t>выплат.</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Тарифная ставка (ставка заработной платы) – это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выплат.</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Компенсационные выплаты</w:t>
      </w:r>
      <w:r w:rsidRPr="003D17CA">
        <w:rPr>
          <w:rFonts w:ascii="Times New Roman" w:hAnsi="Times New Roman"/>
          <w:bCs/>
          <w:sz w:val="26"/>
          <w:szCs w:val="26"/>
        </w:rPr>
        <w:t xml:space="preserve"> – </w:t>
      </w:r>
      <w:r w:rsidRPr="003D17CA">
        <w:rPr>
          <w:rFonts w:ascii="Times New Roman" w:hAnsi="Times New Roman"/>
          <w:sz w:val="26"/>
          <w:szCs w:val="26"/>
        </w:rPr>
        <w:t>дополнительны выплаты работнику за работы: во вредных и (или) опасных и иных особых условиях труда; в условиях труда, отклоняющихся от нормальных, в том числе за работы, не входящие в круг основных должностных обязанностей.</w:t>
      </w:r>
    </w:p>
    <w:p w:rsidR="00AC72A3" w:rsidRPr="003D17CA" w:rsidRDefault="00AC72A3" w:rsidP="003D17CA">
      <w:pPr>
        <w:rPr>
          <w:rFonts w:ascii="Times New Roman" w:hAnsi="Times New Roman"/>
          <w:spacing w:val="-4"/>
          <w:sz w:val="26"/>
          <w:szCs w:val="26"/>
        </w:rPr>
      </w:pPr>
      <w:r w:rsidRPr="003D17CA">
        <w:rPr>
          <w:rFonts w:ascii="Times New Roman" w:hAnsi="Times New Roman"/>
          <w:sz w:val="26"/>
          <w:szCs w:val="26"/>
        </w:rPr>
        <w:t xml:space="preserve">Выплаты компенсационного характера осуществляются из базовой части фонда оплаты труда в размерах не ниже установленных Трудовым кодексом Российской Федерации. Размеры компенсационных выплат устанавливаются с учетом мнения профсоюзного комитета и органа, осуществляющего </w:t>
      </w:r>
      <w:r w:rsidRPr="003D17CA">
        <w:rPr>
          <w:rFonts w:ascii="Times New Roman" w:hAnsi="Times New Roman"/>
          <w:spacing w:val="-4"/>
          <w:sz w:val="26"/>
          <w:szCs w:val="26"/>
        </w:rPr>
        <w:t>общественно-государственное управление организацией дополнительного образования.</w:t>
      </w:r>
    </w:p>
    <w:p w:rsidR="00AC72A3" w:rsidRPr="003D17CA" w:rsidRDefault="00AC72A3" w:rsidP="003D17CA">
      <w:pPr>
        <w:pStyle w:val="ConsPlusNormal"/>
        <w:widowControl/>
        <w:ind w:firstLine="567"/>
        <w:jc w:val="both"/>
        <w:rPr>
          <w:rFonts w:ascii="Times New Roman" w:hAnsi="Times New Roman" w:cs="Times New Roman"/>
          <w:sz w:val="26"/>
          <w:szCs w:val="26"/>
        </w:rPr>
      </w:pPr>
      <w:r w:rsidRPr="003D17CA">
        <w:rPr>
          <w:rFonts w:ascii="Times New Roman" w:hAnsi="Times New Roman" w:cs="Times New Roman"/>
          <w:sz w:val="26"/>
          <w:szCs w:val="26"/>
          <w:lang w:eastAsia="ar-SA"/>
        </w:rPr>
        <w:t>Выплаты компенсационного характера устанавливаются в суммовом и (или) процентном отношении к должностному окладу, ставке заработной платы без учета повышающих коэффициентов</w:t>
      </w:r>
      <w:r w:rsidRPr="003D17CA">
        <w:rPr>
          <w:rFonts w:ascii="Times New Roman" w:hAnsi="Times New Roman" w:cs="Times New Roman"/>
          <w:sz w:val="26"/>
          <w:szCs w:val="26"/>
        </w:rPr>
        <w:t>.</w:t>
      </w:r>
      <w:r w:rsidRPr="003D17CA">
        <w:rPr>
          <w:rFonts w:ascii="Times New Roman" w:hAnsi="Times New Roman" w:cs="Times New Roman"/>
          <w:sz w:val="26"/>
          <w:szCs w:val="26"/>
          <w:lang w:eastAsia="ar-SA"/>
        </w:rPr>
        <w:t xml:space="preserve"> Применение выплаты компенсационного характера не образует новый оклад и не учитывается при начислении компенсационных и стимулирующих выплат.</w:t>
      </w:r>
    </w:p>
    <w:p w:rsidR="00AC72A3" w:rsidRPr="003D17CA" w:rsidRDefault="00AC72A3" w:rsidP="003D17CA">
      <w:pPr>
        <w:pStyle w:val="21"/>
        <w:ind w:firstLine="567"/>
        <w:rPr>
          <w:rFonts w:ascii="Times New Roman" w:hAnsi="Times New Roman"/>
          <w:sz w:val="26"/>
          <w:szCs w:val="26"/>
        </w:rPr>
      </w:pPr>
      <w:r w:rsidRPr="003D17CA">
        <w:rPr>
          <w:rFonts w:ascii="Times New Roman" w:hAnsi="Times New Roman"/>
          <w:sz w:val="26"/>
          <w:szCs w:val="26"/>
        </w:rPr>
        <w:t>Стимулирующие выплаты</w:t>
      </w:r>
      <w:r w:rsidRPr="003D17CA">
        <w:rPr>
          <w:rFonts w:ascii="Times New Roman" w:hAnsi="Times New Roman"/>
          <w:bCs/>
          <w:sz w:val="26"/>
          <w:szCs w:val="26"/>
        </w:rPr>
        <w:t xml:space="preserve"> – </w:t>
      </w:r>
      <w:r w:rsidRPr="003D17CA">
        <w:rPr>
          <w:rFonts w:ascii="Times New Roman" w:hAnsi="Times New Roman"/>
          <w:sz w:val="26"/>
          <w:szCs w:val="26"/>
        </w:rPr>
        <w:t>выплаты, предусмотренные работникам организации дополнительного образования, с целью повышения их заинтересованности в достижении качественных результатов труда.</w:t>
      </w:r>
    </w:p>
    <w:p w:rsidR="00AC72A3" w:rsidRPr="003D17CA" w:rsidRDefault="00AC72A3" w:rsidP="003D17CA">
      <w:pPr>
        <w:pStyle w:val="ConsPlusNormal"/>
        <w:widowControl/>
        <w:ind w:firstLine="567"/>
        <w:jc w:val="both"/>
        <w:rPr>
          <w:rFonts w:ascii="Times New Roman" w:hAnsi="Times New Roman" w:cs="Times New Roman"/>
          <w:sz w:val="26"/>
          <w:szCs w:val="26"/>
          <w:lang w:eastAsia="ar-SA"/>
        </w:rPr>
      </w:pPr>
      <w:r w:rsidRPr="003D17CA">
        <w:rPr>
          <w:rFonts w:ascii="Times New Roman" w:hAnsi="Times New Roman" w:cs="Times New Roman"/>
          <w:sz w:val="26"/>
          <w:szCs w:val="26"/>
          <w:lang w:eastAsia="ar-SA"/>
        </w:rPr>
        <w:t xml:space="preserve">Стимулирующие выплаты осуществляются за счет средств фонда стимулирования труда организации дополнительного образования. </w:t>
      </w:r>
    </w:p>
    <w:p w:rsidR="00AC72A3" w:rsidRPr="003D17CA" w:rsidRDefault="00AC72A3" w:rsidP="003D17CA">
      <w:pPr>
        <w:pStyle w:val="1"/>
        <w:rPr>
          <w:rFonts w:ascii="Times New Roman" w:hAnsi="Times New Roman" w:cs="Times New Roman"/>
          <w:b w:val="0"/>
          <w:color w:val="FF0000"/>
          <w:sz w:val="26"/>
          <w:szCs w:val="26"/>
        </w:rPr>
      </w:pPr>
    </w:p>
    <w:p w:rsidR="00AC72A3" w:rsidRPr="00E37AE6" w:rsidRDefault="00AC72A3" w:rsidP="003D17CA">
      <w:pPr>
        <w:pStyle w:val="1"/>
        <w:rPr>
          <w:rFonts w:ascii="Times New Roman" w:hAnsi="Times New Roman" w:cs="Times New Roman"/>
          <w:sz w:val="26"/>
          <w:szCs w:val="26"/>
        </w:rPr>
      </w:pPr>
      <w:r w:rsidRPr="00E37AE6">
        <w:rPr>
          <w:rFonts w:ascii="Times New Roman" w:hAnsi="Times New Roman" w:cs="Times New Roman"/>
          <w:sz w:val="26"/>
          <w:szCs w:val="26"/>
        </w:rPr>
        <w:t>3. Формирование фонда оплаты труда.</w:t>
      </w:r>
    </w:p>
    <w:p w:rsidR="00AC72A3" w:rsidRPr="003D17CA" w:rsidRDefault="00AC72A3" w:rsidP="003D17CA">
      <w:pPr>
        <w:rPr>
          <w:rFonts w:ascii="Times New Roman" w:hAnsi="Times New Roman"/>
          <w:color w:val="FF0000"/>
          <w:sz w:val="26"/>
          <w:szCs w:val="26"/>
        </w:rPr>
      </w:pPr>
    </w:p>
    <w:p w:rsidR="00AC72A3" w:rsidRPr="003D17CA" w:rsidRDefault="00AC72A3" w:rsidP="003D17CA">
      <w:pPr>
        <w:autoSpaceDE w:val="0"/>
        <w:autoSpaceDN w:val="0"/>
        <w:adjustRightInd w:val="0"/>
        <w:outlineLvl w:val="0"/>
        <w:rPr>
          <w:rFonts w:ascii="Times New Roman" w:hAnsi="Times New Roman"/>
          <w:sz w:val="26"/>
          <w:szCs w:val="26"/>
        </w:rPr>
      </w:pPr>
      <w:r w:rsidRPr="003D17CA">
        <w:rPr>
          <w:rFonts w:ascii="Times New Roman" w:hAnsi="Times New Roman"/>
          <w:sz w:val="26"/>
          <w:szCs w:val="26"/>
        </w:rPr>
        <w:t>Формирование фонда оплаты труда организации осуществляется в пределах объема средств организации на текущий финансовый год,</w:t>
      </w:r>
      <w:r w:rsidR="006D555D" w:rsidRPr="003D17CA">
        <w:rPr>
          <w:rFonts w:ascii="Times New Roman" w:hAnsi="Times New Roman"/>
          <w:sz w:val="26"/>
          <w:szCs w:val="26"/>
        </w:rPr>
        <w:t xml:space="preserve"> </w:t>
      </w:r>
      <w:r w:rsidRPr="003D17CA">
        <w:rPr>
          <w:rFonts w:ascii="Times New Roman" w:hAnsi="Times New Roman"/>
          <w:sz w:val="26"/>
          <w:szCs w:val="26"/>
        </w:rPr>
        <w:t>с учетом особенностей образовательных программ, реализуемых организацией, а также эффективности их реализации, количества обучающихся и отражается в бюджетной смете.</w:t>
      </w:r>
    </w:p>
    <w:p w:rsidR="00AC72A3" w:rsidRPr="003D17CA" w:rsidRDefault="00AC72A3" w:rsidP="003D17CA">
      <w:pPr>
        <w:autoSpaceDE w:val="0"/>
        <w:autoSpaceDN w:val="0"/>
        <w:adjustRightInd w:val="0"/>
        <w:outlineLvl w:val="0"/>
        <w:rPr>
          <w:rFonts w:ascii="Times New Roman" w:hAnsi="Times New Roman"/>
          <w:sz w:val="26"/>
          <w:szCs w:val="26"/>
        </w:rPr>
      </w:pPr>
    </w:p>
    <w:p w:rsidR="00AC72A3" w:rsidRPr="00E37AE6" w:rsidRDefault="00AC72A3" w:rsidP="003D17CA">
      <w:pPr>
        <w:pStyle w:val="1"/>
        <w:rPr>
          <w:rFonts w:ascii="Times New Roman" w:hAnsi="Times New Roman" w:cs="Times New Roman"/>
          <w:sz w:val="26"/>
          <w:szCs w:val="26"/>
        </w:rPr>
      </w:pPr>
      <w:r w:rsidRPr="00E37AE6">
        <w:rPr>
          <w:rFonts w:ascii="Times New Roman" w:hAnsi="Times New Roman" w:cs="Times New Roman"/>
          <w:sz w:val="26"/>
          <w:szCs w:val="26"/>
        </w:rPr>
        <w:t xml:space="preserve">4. Распределение фонда оплаты труда </w:t>
      </w:r>
    </w:p>
    <w:p w:rsidR="00AC72A3" w:rsidRPr="003D17CA" w:rsidRDefault="00AC72A3" w:rsidP="003D17CA">
      <w:pPr>
        <w:rPr>
          <w:rFonts w:ascii="Times New Roman" w:hAnsi="Times New Roman"/>
          <w:sz w:val="26"/>
          <w:szCs w:val="26"/>
        </w:rPr>
      </w:pP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4.1. Фонд оплаты труда организации дополнительного образования состоит из базовой части (</w:t>
      </w:r>
      <w:proofErr w:type="spellStart"/>
      <w:r w:rsidRPr="003D17CA">
        <w:rPr>
          <w:rFonts w:ascii="Times New Roman" w:hAnsi="Times New Roman" w:cs="Times New Roman"/>
          <w:sz w:val="26"/>
          <w:szCs w:val="26"/>
        </w:rPr>
        <w:t>ФОТ</w:t>
      </w:r>
      <w:r w:rsidRPr="003D17CA">
        <w:rPr>
          <w:rFonts w:ascii="Times New Roman" w:hAnsi="Times New Roman" w:cs="Times New Roman"/>
          <w:noProof/>
          <w:sz w:val="26"/>
          <w:szCs w:val="26"/>
          <w:vertAlign w:val="subscript"/>
        </w:rPr>
        <w:t>б</w:t>
      </w:r>
      <w:proofErr w:type="spellEnd"/>
      <w:r w:rsidRPr="003D17CA">
        <w:rPr>
          <w:rFonts w:ascii="Times New Roman" w:hAnsi="Times New Roman" w:cs="Times New Roman"/>
          <w:sz w:val="26"/>
          <w:szCs w:val="26"/>
        </w:rPr>
        <w:t>) и стимулирующей части (</w:t>
      </w:r>
      <w:proofErr w:type="spellStart"/>
      <w:r w:rsidRPr="003D17CA">
        <w:rPr>
          <w:rFonts w:ascii="Times New Roman" w:hAnsi="Times New Roman" w:cs="Times New Roman"/>
          <w:sz w:val="26"/>
          <w:szCs w:val="26"/>
        </w:rPr>
        <w:t>ФОТ</w:t>
      </w:r>
      <w:r w:rsidRPr="003D17CA">
        <w:rPr>
          <w:rFonts w:ascii="Times New Roman" w:hAnsi="Times New Roman" w:cs="Times New Roman"/>
          <w:noProof/>
          <w:sz w:val="26"/>
          <w:szCs w:val="26"/>
          <w:vertAlign w:val="subscript"/>
        </w:rPr>
        <w:t>ст</w:t>
      </w:r>
      <w:proofErr w:type="spellEnd"/>
      <w:r w:rsidRPr="003D17CA">
        <w:rPr>
          <w:rFonts w:ascii="Times New Roman" w:hAnsi="Times New Roman" w:cs="Times New Roman"/>
          <w:sz w:val="26"/>
          <w:szCs w:val="26"/>
        </w:rPr>
        <w:t>).</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vertAlign w:val="subscript"/>
        </w:rPr>
      </w:pPr>
      <w:proofErr w:type="spellStart"/>
      <w:r w:rsidRPr="003D17CA">
        <w:rPr>
          <w:rFonts w:ascii="Times New Roman" w:hAnsi="Times New Roman" w:cs="Times New Roman"/>
          <w:sz w:val="26"/>
          <w:szCs w:val="26"/>
        </w:rPr>
        <w:t>ФОТ</w:t>
      </w:r>
      <w:r w:rsidRPr="003D17CA">
        <w:rPr>
          <w:rFonts w:ascii="Times New Roman" w:hAnsi="Times New Roman" w:cs="Times New Roman"/>
          <w:noProof/>
          <w:sz w:val="26"/>
          <w:szCs w:val="26"/>
          <w:vertAlign w:val="subscript"/>
        </w:rPr>
        <w:t>доо</w:t>
      </w:r>
      <w:proofErr w:type="spellEnd"/>
      <w:r w:rsidRPr="003D17CA">
        <w:rPr>
          <w:rFonts w:ascii="Times New Roman" w:hAnsi="Times New Roman" w:cs="Times New Roman"/>
          <w:sz w:val="26"/>
          <w:szCs w:val="26"/>
        </w:rPr>
        <w:t xml:space="preserve"> = </w:t>
      </w:r>
      <w:proofErr w:type="spellStart"/>
      <w:r w:rsidRPr="003D17CA">
        <w:rPr>
          <w:rFonts w:ascii="Times New Roman" w:hAnsi="Times New Roman" w:cs="Times New Roman"/>
          <w:sz w:val="26"/>
          <w:szCs w:val="26"/>
        </w:rPr>
        <w:t>ФОТ</w:t>
      </w:r>
      <w:r w:rsidRPr="003D17CA">
        <w:rPr>
          <w:rFonts w:ascii="Times New Roman" w:hAnsi="Times New Roman" w:cs="Times New Roman"/>
          <w:noProof/>
          <w:sz w:val="26"/>
          <w:szCs w:val="26"/>
          <w:vertAlign w:val="subscript"/>
        </w:rPr>
        <w:t>б</w:t>
      </w:r>
      <w:proofErr w:type="spellEnd"/>
      <w:r w:rsidRPr="003D17CA">
        <w:rPr>
          <w:rFonts w:ascii="Times New Roman" w:hAnsi="Times New Roman" w:cs="Times New Roman"/>
          <w:sz w:val="26"/>
          <w:szCs w:val="26"/>
        </w:rPr>
        <w:t xml:space="preserve"> + </w:t>
      </w:r>
      <w:proofErr w:type="spellStart"/>
      <w:r w:rsidRPr="003D17CA">
        <w:rPr>
          <w:rFonts w:ascii="Times New Roman" w:hAnsi="Times New Roman" w:cs="Times New Roman"/>
          <w:sz w:val="26"/>
          <w:szCs w:val="26"/>
        </w:rPr>
        <w:t>ФОТ</w:t>
      </w:r>
      <w:r w:rsidRPr="003D17CA">
        <w:rPr>
          <w:rFonts w:ascii="Times New Roman" w:hAnsi="Times New Roman" w:cs="Times New Roman"/>
          <w:noProof/>
          <w:sz w:val="26"/>
          <w:szCs w:val="26"/>
          <w:vertAlign w:val="subscript"/>
        </w:rPr>
        <w:t>ст</w:t>
      </w:r>
      <w:proofErr w:type="spellEnd"/>
      <w:r w:rsidRPr="003D17CA">
        <w:rPr>
          <w:rFonts w:ascii="Times New Roman" w:hAnsi="Times New Roman" w:cs="Times New Roman"/>
          <w:noProof/>
          <w:sz w:val="26"/>
          <w:szCs w:val="26"/>
          <w:vertAlign w:val="subscript"/>
        </w:rPr>
        <w:t>.</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Объем стимулирующей части определяется по формуле:</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proofErr w:type="spellStart"/>
      <w:r w:rsidRPr="003D17CA">
        <w:rPr>
          <w:rFonts w:ascii="Times New Roman" w:hAnsi="Times New Roman" w:cs="Times New Roman"/>
          <w:sz w:val="26"/>
          <w:szCs w:val="26"/>
        </w:rPr>
        <w:t>ФОТ</w:t>
      </w:r>
      <w:r w:rsidRPr="003D17CA">
        <w:rPr>
          <w:rFonts w:ascii="Times New Roman" w:hAnsi="Times New Roman" w:cs="Times New Roman"/>
          <w:noProof/>
          <w:sz w:val="26"/>
          <w:szCs w:val="26"/>
          <w:vertAlign w:val="subscript"/>
        </w:rPr>
        <w:t>ст</w:t>
      </w:r>
      <w:proofErr w:type="spellEnd"/>
      <w:r w:rsidRPr="003D17CA">
        <w:rPr>
          <w:rFonts w:ascii="Times New Roman" w:hAnsi="Times New Roman" w:cs="Times New Roman"/>
          <w:sz w:val="26"/>
          <w:szCs w:val="26"/>
        </w:rPr>
        <w:t xml:space="preserve"> = </w:t>
      </w:r>
      <w:proofErr w:type="spellStart"/>
      <w:r w:rsidRPr="003D17CA">
        <w:rPr>
          <w:rFonts w:ascii="Times New Roman" w:hAnsi="Times New Roman" w:cs="Times New Roman"/>
          <w:sz w:val="26"/>
          <w:szCs w:val="26"/>
        </w:rPr>
        <w:t>ФОТ</w:t>
      </w:r>
      <w:r w:rsidRPr="003D17CA">
        <w:rPr>
          <w:rFonts w:ascii="Times New Roman" w:hAnsi="Times New Roman" w:cs="Times New Roman"/>
          <w:sz w:val="26"/>
          <w:szCs w:val="26"/>
          <w:vertAlign w:val="subscript"/>
        </w:rPr>
        <w:t>доо</w:t>
      </w:r>
      <w:proofErr w:type="spellEnd"/>
      <w:r w:rsidRPr="003D17CA">
        <w:rPr>
          <w:rFonts w:ascii="Times New Roman" w:hAnsi="Times New Roman" w:cs="Times New Roman"/>
          <w:sz w:val="26"/>
          <w:szCs w:val="26"/>
        </w:rPr>
        <w:t xml:space="preserve"> х </w:t>
      </w:r>
      <w:r w:rsidRPr="003D17CA">
        <w:rPr>
          <w:rFonts w:ascii="Times New Roman" w:hAnsi="Times New Roman" w:cs="Times New Roman"/>
          <w:sz w:val="26"/>
          <w:szCs w:val="26"/>
          <w:lang w:val="en-US"/>
        </w:rPr>
        <w:t>S</w:t>
      </w:r>
      <w:r w:rsidRPr="003D17CA">
        <w:rPr>
          <w:rFonts w:ascii="Times New Roman" w:hAnsi="Times New Roman" w:cs="Times New Roman"/>
          <w:sz w:val="26"/>
          <w:szCs w:val="26"/>
        </w:rPr>
        <w:t xml:space="preserve"> где:</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lang w:val="en-US"/>
        </w:rPr>
        <w:t>S</w:t>
      </w:r>
      <w:r w:rsidRPr="003D17CA">
        <w:rPr>
          <w:rFonts w:ascii="Times New Roman" w:hAnsi="Times New Roman" w:cs="Times New Roman"/>
          <w:sz w:val="26"/>
          <w:szCs w:val="26"/>
        </w:rPr>
        <w:t xml:space="preserve"> – стимулирующая доля </w:t>
      </w:r>
      <w:proofErr w:type="spellStart"/>
      <w:r w:rsidRPr="003D17CA">
        <w:rPr>
          <w:rFonts w:ascii="Times New Roman" w:hAnsi="Times New Roman" w:cs="Times New Roman"/>
          <w:sz w:val="26"/>
          <w:szCs w:val="26"/>
        </w:rPr>
        <w:t>ФОТ</w:t>
      </w:r>
      <w:r w:rsidRPr="003D17CA">
        <w:rPr>
          <w:rFonts w:ascii="Times New Roman" w:hAnsi="Times New Roman" w:cs="Times New Roman"/>
          <w:noProof/>
          <w:sz w:val="26"/>
          <w:szCs w:val="26"/>
          <w:vertAlign w:val="subscript"/>
        </w:rPr>
        <w:t>доо</w:t>
      </w:r>
      <w:proofErr w:type="spellEnd"/>
      <w:r w:rsidRPr="003D17CA">
        <w:rPr>
          <w:rFonts w:ascii="Times New Roman" w:hAnsi="Times New Roman" w:cs="Times New Roman"/>
          <w:noProof/>
          <w:sz w:val="26"/>
          <w:szCs w:val="26"/>
          <w:vertAlign w:val="subscript"/>
        </w:rPr>
        <w:t xml:space="preserve"> </w:t>
      </w:r>
      <w:r w:rsidRPr="003D17CA">
        <w:rPr>
          <w:rFonts w:ascii="Times New Roman" w:hAnsi="Times New Roman" w:cs="Times New Roman"/>
          <w:noProof/>
          <w:sz w:val="26"/>
          <w:szCs w:val="26"/>
        </w:rPr>
        <w:t>(до 20%)</w:t>
      </w:r>
      <w:r w:rsidRPr="003D17CA">
        <w:rPr>
          <w:rStyle w:val="ae"/>
          <w:rFonts w:ascii="Times New Roman" w:hAnsi="Times New Roman" w:cs="Times New Roman"/>
          <w:noProof/>
          <w:sz w:val="26"/>
          <w:szCs w:val="26"/>
        </w:rPr>
        <w:footnoteReference w:id="39"/>
      </w:r>
      <w:r w:rsidRPr="003D17CA">
        <w:rPr>
          <w:rFonts w:ascii="Times New Roman" w:hAnsi="Times New Roman" w:cs="Times New Roman"/>
          <w:sz w:val="26"/>
          <w:szCs w:val="26"/>
        </w:rPr>
        <w:t>.</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4.2. Базовая часть фонда оплаты труда обеспечивает гарантированную заработную плату руководителей (руководитель организации дополнительного образования, руководитель структурного подразделения, заместители руководителя и др.), педагогического (педагоги-психологи, психологи, педагоги дополнительного образования, тренеры- преподаватели и др.), учебно-вспомогательного персонала (лаборанты, костюмеры, библиотекари и т.д.)</w:t>
      </w:r>
      <w:r w:rsidR="006D555D" w:rsidRPr="003D17CA">
        <w:rPr>
          <w:rFonts w:ascii="Times New Roman" w:hAnsi="Times New Roman" w:cs="Times New Roman"/>
          <w:sz w:val="26"/>
          <w:szCs w:val="26"/>
        </w:rPr>
        <w:t xml:space="preserve"> </w:t>
      </w:r>
      <w:r w:rsidRPr="003D17CA">
        <w:rPr>
          <w:rFonts w:ascii="Times New Roman" w:hAnsi="Times New Roman" w:cs="Times New Roman"/>
          <w:sz w:val="26"/>
          <w:szCs w:val="26"/>
        </w:rPr>
        <w:t>и младшего обслуживающего персонала (уборщики служебных помещений, дворники, водители, сторожа и др.) организации дополнительного образования и складывается из:</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proofErr w:type="spellStart"/>
      <w:r w:rsidRPr="003D17CA">
        <w:rPr>
          <w:rFonts w:ascii="Times New Roman" w:hAnsi="Times New Roman" w:cs="Times New Roman"/>
          <w:sz w:val="26"/>
          <w:szCs w:val="26"/>
        </w:rPr>
        <w:t>ФОТ</w:t>
      </w:r>
      <w:r w:rsidRPr="003D17CA">
        <w:rPr>
          <w:rFonts w:ascii="Times New Roman" w:hAnsi="Times New Roman" w:cs="Times New Roman"/>
          <w:noProof/>
          <w:sz w:val="26"/>
          <w:szCs w:val="26"/>
          <w:vertAlign w:val="subscript"/>
        </w:rPr>
        <w:t>б</w:t>
      </w:r>
      <w:proofErr w:type="spellEnd"/>
      <w:r w:rsidRPr="003D17CA">
        <w:rPr>
          <w:rFonts w:ascii="Times New Roman" w:hAnsi="Times New Roman" w:cs="Times New Roman"/>
          <w:sz w:val="26"/>
          <w:szCs w:val="26"/>
        </w:rPr>
        <w:t xml:space="preserve"> = </w:t>
      </w:r>
      <w:proofErr w:type="spellStart"/>
      <w:r w:rsidRPr="003D17CA">
        <w:rPr>
          <w:rFonts w:ascii="Times New Roman" w:hAnsi="Times New Roman" w:cs="Times New Roman"/>
          <w:sz w:val="26"/>
          <w:szCs w:val="26"/>
        </w:rPr>
        <w:t>ФОТ</w:t>
      </w:r>
      <w:r w:rsidRPr="003D17CA">
        <w:rPr>
          <w:rFonts w:ascii="Times New Roman" w:hAnsi="Times New Roman" w:cs="Times New Roman"/>
          <w:noProof/>
          <w:sz w:val="26"/>
          <w:szCs w:val="26"/>
          <w:vertAlign w:val="subscript"/>
        </w:rPr>
        <w:t>ауп</w:t>
      </w:r>
      <w:proofErr w:type="spellEnd"/>
      <w:r w:rsidRPr="003D17CA">
        <w:rPr>
          <w:rFonts w:ascii="Times New Roman" w:hAnsi="Times New Roman" w:cs="Times New Roman"/>
          <w:sz w:val="26"/>
          <w:szCs w:val="26"/>
        </w:rPr>
        <w:t xml:space="preserve"> + </w:t>
      </w:r>
      <w:proofErr w:type="spellStart"/>
      <w:r w:rsidRPr="003D17CA">
        <w:rPr>
          <w:rFonts w:ascii="Times New Roman" w:hAnsi="Times New Roman" w:cs="Times New Roman"/>
          <w:sz w:val="26"/>
          <w:szCs w:val="26"/>
        </w:rPr>
        <w:t>ФОТ</w:t>
      </w:r>
      <w:r w:rsidRPr="003D17CA">
        <w:rPr>
          <w:rFonts w:ascii="Times New Roman" w:hAnsi="Times New Roman" w:cs="Times New Roman"/>
          <w:noProof/>
          <w:sz w:val="26"/>
          <w:szCs w:val="26"/>
          <w:vertAlign w:val="subscript"/>
        </w:rPr>
        <w:t>пп</w:t>
      </w:r>
      <w:proofErr w:type="spellEnd"/>
      <w:r w:rsidRPr="003D17CA">
        <w:rPr>
          <w:rFonts w:ascii="Times New Roman" w:hAnsi="Times New Roman" w:cs="Times New Roman"/>
          <w:sz w:val="26"/>
          <w:szCs w:val="26"/>
        </w:rPr>
        <w:t xml:space="preserve"> + </w:t>
      </w:r>
      <w:proofErr w:type="spellStart"/>
      <w:r w:rsidRPr="003D17CA">
        <w:rPr>
          <w:rFonts w:ascii="Times New Roman" w:hAnsi="Times New Roman" w:cs="Times New Roman"/>
          <w:bCs/>
          <w:sz w:val="26"/>
          <w:szCs w:val="26"/>
        </w:rPr>
        <w:t>ФОТ</w:t>
      </w:r>
      <w:r w:rsidRPr="003D17CA">
        <w:rPr>
          <w:rFonts w:ascii="Times New Roman" w:hAnsi="Times New Roman" w:cs="Times New Roman"/>
          <w:bCs/>
          <w:noProof/>
          <w:sz w:val="26"/>
          <w:szCs w:val="26"/>
          <w:vertAlign w:val="subscript"/>
        </w:rPr>
        <w:t>увп</w:t>
      </w:r>
      <w:proofErr w:type="spellEnd"/>
      <w:r w:rsidRPr="003D17CA">
        <w:rPr>
          <w:rFonts w:ascii="Times New Roman" w:hAnsi="Times New Roman" w:cs="Times New Roman"/>
          <w:sz w:val="26"/>
          <w:szCs w:val="26"/>
        </w:rPr>
        <w:t xml:space="preserve"> +</w:t>
      </w:r>
      <w:proofErr w:type="spellStart"/>
      <w:r w:rsidRPr="003D17CA">
        <w:rPr>
          <w:rFonts w:ascii="Times New Roman" w:hAnsi="Times New Roman" w:cs="Times New Roman"/>
          <w:sz w:val="26"/>
          <w:szCs w:val="26"/>
        </w:rPr>
        <w:t>ФОТ</w:t>
      </w:r>
      <w:r w:rsidRPr="003D17CA">
        <w:rPr>
          <w:rFonts w:ascii="Times New Roman" w:hAnsi="Times New Roman" w:cs="Times New Roman"/>
          <w:noProof/>
          <w:sz w:val="26"/>
          <w:szCs w:val="26"/>
          <w:vertAlign w:val="subscript"/>
        </w:rPr>
        <w:t>моп</w:t>
      </w:r>
      <w:proofErr w:type="spellEnd"/>
      <w:r w:rsidRPr="003D17CA">
        <w:rPr>
          <w:rFonts w:ascii="Times New Roman" w:hAnsi="Times New Roman" w:cs="Times New Roman"/>
          <w:sz w:val="26"/>
          <w:szCs w:val="26"/>
        </w:rPr>
        <w:t>, где:</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proofErr w:type="spellStart"/>
      <w:r w:rsidRPr="003D17CA">
        <w:rPr>
          <w:rFonts w:ascii="Times New Roman" w:hAnsi="Times New Roman" w:cs="Times New Roman"/>
          <w:bCs/>
          <w:sz w:val="26"/>
          <w:szCs w:val="26"/>
        </w:rPr>
        <w:t>ФОТ</w:t>
      </w:r>
      <w:r w:rsidRPr="003D17CA">
        <w:rPr>
          <w:rFonts w:ascii="Times New Roman" w:hAnsi="Times New Roman" w:cs="Times New Roman"/>
          <w:bCs/>
          <w:noProof/>
          <w:sz w:val="26"/>
          <w:szCs w:val="26"/>
          <w:vertAlign w:val="subscript"/>
        </w:rPr>
        <w:t>ауп</w:t>
      </w:r>
      <w:proofErr w:type="spellEnd"/>
      <w:r w:rsidRPr="003D17CA">
        <w:rPr>
          <w:rFonts w:ascii="Times New Roman" w:hAnsi="Times New Roman" w:cs="Times New Roman"/>
          <w:sz w:val="26"/>
          <w:szCs w:val="26"/>
        </w:rPr>
        <w:t xml:space="preserve"> – фонд оплаты труда для административно-управленческого персонала;</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proofErr w:type="spellStart"/>
      <w:r w:rsidRPr="003D17CA">
        <w:rPr>
          <w:rFonts w:ascii="Times New Roman" w:hAnsi="Times New Roman" w:cs="Times New Roman"/>
          <w:bCs/>
          <w:sz w:val="26"/>
          <w:szCs w:val="26"/>
        </w:rPr>
        <w:t>ФОТ</w:t>
      </w:r>
      <w:r w:rsidRPr="003D17CA">
        <w:rPr>
          <w:rFonts w:ascii="Times New Roman" w:hAnsi="Times New Roman" w:cs="Times New Roman"/>
          <w:bCs/>
          <w:noProof/>
          <w:sz w:val="26"/>
          <w:szCs w:val="26"/>
          <w:vertAlign w:val="subscript"/>
        </w:rPr>
        <w:t>пп</w:t>
      </w:r>
      <w:proofErr w:type="spellEnd"/>
      <w:r w:rsidRPr="003D17CA">
        <w:rPr>
          <w:rFonts w:ascii="Times New Roman" w:hAnsi="Times New Roman" w:cs="Times New Roman"/>
          <w:sz w:val="26"/>
          <w:szCs w:val="26"/>
        </w:rPr>
        <w:t xml:space="preserve"> – фонд оплаты труда для педагогического персонала;</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proofErr w:type="spellStart"/>
      <w:r w:rsidRPr="003D17CA">
        <w:rPr>
          <w:rFonts w:ascii="Times New Roman" w:hAnsi="Times New Roman" w:cs="Times New Roman"/>
          <w:bCs/>
          <w:sz w:val="26"/>
          <w:szCs w:val="26"/>
        </w:rPr>
        <w:t>ФОТ</w:t>
      </w:r>
      <w:r w:rsidRPr="003D17CA">
        <w:rPr>
          <w:rFonts w:ascii="Times New Roman" w:hAnsi="Times New Roman" w:cs="Times New Roman"/>
          <w:bCs/>
          <w:noProof/>
          <w:sz w:val="26"/>
          <w:szCs w:val="26"/>
          <w:vertAlign w:val="subscript"/>
        </w:rPr>
        <w:t>увп</w:t>
      </w:r>
      <w:proofErr w:type="spellEnd"/>
      <w:r w:rsidRPr="003D17CA">
        <w:rPr>
          <w:rFonts w:ascii="Times New Roman" w:hAnsi="Times New Roman" w:cs="Times New Roman"/>
          <w:sz w:val="26"/>
          <w:szCs w:val="26"/>
        </w:rPr>
        <w:t xml:space="preserve"> – фонд оплаты труда для учебно-вспомогательного персонала;</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proofErr w:type="spellStart"/>
      <w:r w:rsidRPr="003D17CA">
        <w:rPr>
          <w:rFonts w:ascii="Times New Roman" w:hAnsi="Times New Roman" w:cs="Times New Roman"/>
          <w:bCs/>
          <w:sz w:val="26"/>
          <w:szCs w:val="26"/>
        </w:rPr>
        <w:t>ФОТ</w:t>
      </w:r>
      <w:r w:rsidRPr="003D17CA">
        <w:rPr>
          <w:rFonts w:ascii="Times New Roman" w:hAnsi="Times New Roman" w:cs="Times New Roman"/>
          <w:bCs/>
          <w:noProof/>
          <w:sz w:val="26"/>
          <w:szCs w:val="26"/>
          <w:vertAlign w:val="subscript"/>
        </w:rPr>
        <w:t>моп</w:t>
      </w:r>
      <w:proofErr w:type="spellEnd"/>
      <w:r w:rsidRPr="003D17CA">
        <w:rPr>
          <w:rFonts w:ascii="Times New Roman" w:hAnsi="Times New Roman" w:cs="Times New Roman"/>
          <w:sz w:val="26"/>
          <w:szCs w:val="26"/>
        </w:rPr>
        <w:t xml:space="preserve"> – фонд оплаты труда для младшего обслуживающего персонала.</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4.3. Руководитель формирует и утверждает штатное расписание организации дополнительного образования в пределах фонда оплаты труда с учётом следующих условий:</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 xml:space="preserve">- доля фонда оплаты труда административно-управленческого персонала (руководитель, заместители руководителя и главный бухгалтер) не может превышать 12% </w:t>
      </w:r>
      <w:r w:rsidRPr="003D17CA">
        <w:rPr>
          <w:rStyle w:val="ae"/>
          <w:rFonts w:ascii="Times New Roman" w:hAnsi="Times New Roman" w:cs="Times New Roman"/>
          <w:sz w:val="26"/>
          <w:szCs w:val="26"/>
        </w:rPr>
        <w:footnoteReference w:id="40"/>
      </w:r>
      <w:r w:rsidRPr="003D17CA">
        <w:rPr>
          <w:rFonts w:ascii="Times New Roman" w:hAnsi="Times New Roman" w:cs="Times New Roman"/>
          <w:sz w:val="26"/>
          <w:szCs w:val="26"/>
        </w:rPr>
        <w:t xml:space="preserve">. </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При этом доля фонда стимулирующих выплат должна составлять не менее 30% от фонда оплаты труда административно-управленческого персонала.</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Доля фонда оплаты труда административно-управленческого персонала может быть увеличена не более чем на 2% при наличии как минимум одного из следующих условий:</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 наличие дополнительного финансирования из внебюджетных источников (кроме добровольных пожертвований и родительской платы), в том числе от приносящей доход деятельности;</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 организация дополнительного образования, имеет статус региональной или федеральной инновационной площадки (при условии увеличения доли фонда стимулирующих выплат);</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2). Доля фонда оплаты труда педагогического персонала в общем фонде оплаты труда должна быть не менее 60%</w:t>
      </w:r>
      <w:r w:rsidRPr="003D17CA">
        <w:rPr>
          <w:rStyle w:val="ae"/>
          <w:rFonts w:ascii="Times New Roman" w:hAnsi="Times New Roman" w:cs="Times New Roman"/>
          <w:sz w:val="26"/>
          <w:szCs w:val="26"/>
        </w:rPr>
        <w:footnoteReference w:id="41"/>
      </w:r>
      <w:r w:rsidRPr="003D17CA">
        <w:rPr>
          <w:rFonts w:ascii="Times New Roman" w:hAnsi="Times New Roman" w:cs="Times New Roman"/>
          <w:sz w:val="26"/>
          <w:szCs w:val="26"/>
        </w:rPr>
        <w:t>:</w:t>
      </w:r>
    </w:p>
    <w:p w:rsidR="00AC72A3"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4.4. Оплата труда работников организации дополнительного образования производится на основании трудовых договоров между руководителем организации и работниками.</w:t>
      </w:r>
    </w:p>
    <w:p w:rsidR="00E37AE6" w:rsidRPr="003D17CA" w:rsidRDefault="00E37AE6" w:rsidP="003D17CA">
      <w:pPr>
        <w:pStyle w:val="formattexttopleveltext"/>
        <w:spacing w:before="0" w:beforeAutospacing="0" w:after="0" w:afterAutospacing="0"/>
        <w:rPr>
          <w:rFonts w:ascii="Times New Roman" w:hAnsi="Times New Roman" w:cs="Times New Roman"/>
          <w:sz w:val="26"/>
          <w:szCs w:val="26"/>
        </w:rPr>
      </w:pPr>
    </w:p>
    <w:p w:rsidR="00AC72A3" w:rsidRDefault="00AC72A3" w:rsidP="003D17CA">
      <w:pPr>
        <w:pStyle w:val="ConsNormal"/>
        <w:widowControl/>
        <w:ind w:right="0" w:firstLine="567"/>
        <w:jc w:val="center"/>
        <w:rPr>
          <w:rFonts w:ascii="Times New Roman" w:hAnsi="Times New Roman" w:cs="Times New Roman"/>
          <w:b/>
          <w:bCs/>
          <w:sz w:val="26"/>
          <w:szCs w:val="26"/>
        </w:rPr>
      </w:pPr>
      <w:r w:rsidRPr="00E37AE6">
        <w:rPr>
          <w:rFonts w:ascii="Times New Roman" w:hAnsi="Times New Roman" w:cs="Times New Roman"/>
          <w:b/>
          <w:bCs/>
          <w:sz w:val="26"/>
          <w:szCs w:val="26"/>
        </w:rPr>
        <w:t>5. Расчет заработной платы работников</w:t>
      </w:r>
    </w:p>
    <w:p w:rsidR="00E37AE6" w:rsidRPr="00E37AE6" w:rsidRDefault="00E37AE6" w:rsidP="003D17CA">
      <w:pPr>
        <w:pStyle w:val="ConsNormal"/>
        <w:widowControl/>
        <w:ind w:right="0" w:firstLine="567"/>
        <w:jc w:val="center"/>
        <w:rPr>
          <w:rFonts w:ascii="Times New Roman" w:hAnsi="Times New Roman" w:cs="Times New Roman"/>
          <w:b/>
          <w:bCs/>
          <w:sz w:val="26"/>
          <w:szCs w:val="26"/>
        </w:rPr>
      </w:pPr>
    </w:p>
    <w:p w:rsidR="00274175" w:rsidRPr="003D17CA" w:rsidRDefault="00274175" w:rsidP="003D17CA">
      <w:pPr>
        <w:rPr>
          <w:rFonts w:ascii="Times New Roman" w:hAnsi="Times New Roman"/>
          <w:sz w:val="26"/>
          <w:szCs w:val="26"/>
        </w:rPr>
      </w:pPr>
      <w:r w:rsidRPr="003D17CA">
        <w:rPr>
          <w:rFonts w:ascii="Times New Roman" w:hAnsi="Times New Roman"/>
          <w:sz w:val="26"/>
          <w:szCs w:val="26"/>
        </w:rPr>
        <w:t>5.1 Заработная плата работников организации дополнительного образования рассчитывается по следующей формуле:</w:t>
      </w:r>
      <w:r w:rsidR="00F05F90" w:rsidRPr="003D17CA">
        <w:rPr>
          <w:rFonts w:ascii="Times New Roman" w:hAnsi="Times New Roman"/>
          <w:sz w:val="26"/>
          <w:szCs w:val="26"/>
        </w:rPr>
        <w:t xml:space="preserve"> (в ред. пост. №238 от 12.08.2022г.)</w:t>
      </w:r>
    </w:p>
    <w:p w:rsidR="00274175" w:rsidRPr="003D17CA" w:rsidRDefault="006F216C" w:rsidP="003D17CA">
      <w:pPr>
        <w:rPr>
          <w:rFonts w:ascii="Times New Roman" w:hAnsi="Times New Roman"/>
          <w:bCs/>
          <w:sz w:val="26"/>
          <w:szCs w:val="26"/>
        </w:rPr>
      </w:pPr>
      <w:r w:rsidRPr="003D17CA">
        <w:rPr>
          <w:rFonts w:ascii="Times New Roman" w:hAnsi="Times New Roman"/>
          <w:noProof/>
          <w:position w:val="-6"/>
          <w:sz w:val="26"/>
          <w:szCs w:val="26"/>
        </w:rPr>
        <w:drawing>
          <wp:inline distT="0" distB="0" distL="0" distR="0">
            <wp:extent cx="1605915" cy="191135"/>
            <wp:effectExtent l="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05915" cy="191135"/>
                    </a:xfrm>
                    <a:prstGeom prst="rect">
                      <a:avLst/>
                    </a:prstGeom>
                    <a:solidFill>
                      <a:srgbClr val="FFFFFF"/>
                    </a:solidFill>
                    <a:ln>
                      <a:noFill/>
                    </a:ln>
                  </pic:spPr>
                </pic:pic>
              </a:graphicData>
            </a:graphic>
          </wp:inline>
        </w:drawing>
      </w:r>
      <w:r w:rsidR="00274175" w:rsidRPr="003D17CA">
        <w:rPr>
          <w:rFonts w:ascii="Times New Roman" w:hAnsi="Times New Roman"/>
          <w:bCs/>
          <w:sz w:val="26"/>
          <w:szCs w:val="26"/>
        </w:rPr>
        <w:t xml:space="preserve">, </w:t>
      </w:r>
      <w:r w:rsidR="00274175" w:rsidRPr="003D17CA">
        <w:rPr>
          <w:rFonts w:ascii="Times New Roman" w:hAnsi="Times New Roman"/>
          <w:sz w:val="26"/>
          <w:szCs w:val="26"/>
        </w:rPr>
        <w:t>где:</w:t>
      </w:r>
    </w:p>
    <w:p w:rsidR="00274175" w:rsidRPr="003D17CA" w:rsidRDefault="00274175" w:rsidP="003D17CA">
      <w:pPr>
        <w:rPr>
          <w:rFonts w:ascii="Times New Roman" w:hAnsi="Times New Roman"/>
          <w:bCs/>
          <w:sz w:val="26"/>
          <w:szCs w:val="26"/>
        </w:rPr>
      </w:pPr>
      <w:proofErr w:type="spellStart"/>
      <w:r w:rsidRPr="003D17CA">
        <w:rPr>
          <w:rFonts w:ascii="Times New Roman" w:hAnsi="Times New Roman"/>
          <w:bCs/>
          <w:sz w:val="26"/>
          <w:szCs w:val="26"/>
        </w:rPr>
        <w:t>Зп</w:t>
      </w:r>
      <w:proofErr w:type="spellEnd"/>
      <w:r w:rsidRPr="003D17CA">
        <w:rPr>
          <w:rFonts w:ascii="Times New Roman" w:hAnsi="Times New Roman"/>
          <w:sz w:val="26"/>
          <w:szCs w:val="26"/>
        </w:rPr>
        <w:t xml:space="preserve"> – заработная плата;</w:t>
      </w:r>
    </w:p>
    <w:p w:rsidR="00274175" w:rsidRPr="003D17CA" w:rsidRDefault="00274175" w:rsidP="003D17CA">
      <w:pPr>
        <w:rPr>
          <w:rFonts w:ascii="Times New Roman" w:hAnsi="Times New Roman"/>
          <w:bCs/>
          <w:sz w:val="26"/>
          <w:szCs w:val="26"/>
        </w:rPr>
      </w:pPr>
      <w:r w:rsidRPr="003D17CA">
        <w:rPr>
          <w:rFonts w:ascii="Times New Roman" w:hAnsi="Times New Roman"/>
          <w:bCs/>
          <w:sz w:val="26"/>
          <w:szCs w:val="26"/>
        </w:rPr>
        <w:t xml:space="preserve">Од </w:t>
      </w:r>
      <w:r w:rsidRPr="003D17CA">
        <w:rPr>
          <w:rFonts w:ascii="Times New Roman" w:hAnsi="Times New Roman"/>
          <w:sz w:val="26"/>
          <w:szCs w:val="26"/>
        </w:rPr>
        <w:t>– оклад (должностной оклад);</w:t>
      </w:r>
    </w:p>
    <w:p w:rsidR="00274175" w:rsidRPr="003D17CA" w:rsidRDefault="00274175" w:rsidP="003D17CA">
      <w:pPr>
        <w:rPr>
          <w:rFonts w:ascii="Times New Roman" w:hAnsi="Times New Roman"/>
          <w:bCs/>
          <w:sz w:val="26"/>
          <w:szCs w:val="26"/>
        </w:rPr>
      </w:pPr>
      <w:r w:rsidRPr="003D17CA">
        <w:rPr>
          <w:rFonts w:ascii="Times New Roman" w:hAnsi="Times New Roman"/>
          <w:bCs/>
          <w:sz w:val="26"/>
          <w:szCs w:val="26"/>
        </w:rPr>
        <w:t>К</w:t>
      </w:r>
      <w:r w:rsidRPr="003D17CA">
        <w:rPr>
          <w:rFonts w:ascii="Times New Roman" w:hAnsi="Times New Roman"/>
          <w:sz w:val="26"/>
          <w:szCs w:val="26"/>
        </w:rPr>
        <w:t>– компенсационные выплаты;</w:t>
      </w:r>
    </w:p>
    <w:p w:rsidR="00274175" w:rsidRPr="003D17CA" w:rsidRDefault="00274175" w:rsidP="003D17CA">
      <w:pPr>
        <w:rPr>
          <w:rFonts w:ascii="Times New Roman" w:hAnsi="Times New Roman"/>
          <w:bCs/>
          <w:sz w:val="26"/>
          <w:szCs w:val="26"/>
        </w:rPr>
      </w:pPr>
      <w:r w:rsidRPr="003D17CA">
        <w:rPr>
          <w:rFonts w:ascii="Times New Roman" w:hAnsi="Times New Roman"/>
          <w:bCs/>
          <w:sz w:val="26"/>
          <w:szCs w:val="26"/>
        </w:rPr>
        <w:t>С</w:t>
      </w:r>
      <w:r w:rsidRPr="003D17CA">
        <w:rPr>
          <w:rFonts w:ascii="Times New Roman" w:hAnsi="Times New Roman"/>
          <w:sz w:val="26"/>
          <w:szCs w:val="26"/>
        </w:rPr>
        <w:t>– стимулирующие выплаты;</w:t>
      </w:r>
    </w:p>
    <w:p w:rsidR="00274175" w:rsidRPr="003D17CA" w:rsidRDefault="00274175" w:rsidP="003D17CA">
      <w:pPr>
        <w:rPr>
          <w:rFonts w:ascii="Times New Roman" w:hAnsi="Times New Roman"/>
          <w:sz w:val="26"/>
          <w:szCs w:val="26"/>
        </w:rPr>
      </w:pPr>
      <w:r w:rsidRPr="003D17CA">
        <w:rPr>
          <w:rFonts w:ascii="Times New Roman" w:hAnsi="Times New Roman"/>
          <w:sz w:val="26"/>
          <w:szCs w:val="26"/>
        </w:rPr>
        <w:t>МП – выплата материальной помощи.</w:t>
      </w:r>
    </w:p>
    <w:p w:rsidR="00274175" w:rsidRPr="003D17CA" w:rsidRDefault="00274175" w:rsidP="003D17CA">
      <w:pPr>
        <w:rPr>
          <w:rFonts w:ascii="Times New Roman" w:hAnsi="Times New Roman"/>
          <w:sz w:val="26"/>
          <w:szCs w:val="26"/>
        </w:rPr>
      </w:pPr>
      <w:r w:rsidRPr="003D17CA">
        <w:rPr>
          <w:rFonts w:ascii="Times New Roman" w:hAnsi="Times New Roman"/>
          <w:sz w:val="26"/>
          <w:szCs w:val="26"/>
        </w:rPr>
        <w:t>Оклад (должностной оклад) рассчитывается по формуле:</w:t>
      </w:r>
    </w:p>
    <w:p w:rsidR="00274175" w:rsidRPr="003D17CA" w:rsidRDefault="00274175" w:rsidP="003D17CA">
      <w:pPr>
        <w:rPr>
          <w:rFonts w:ascii="Times New Roman" w:hAnsi="Times New Roman"/>
          <w:bCs/>
          <w:sz w:val="26"/>
          <w:szCs w:val="26"/>
        </w:rPr>
      </w:pPr>
      <w:r w:rsidRPr="003D17CA">
        <w:rPr>
          <w:rFonts w:ascii="Times New Roman" w:hAnsi="Times New Roman"/>
          <w:sz w:val="26"/>
          <w:szCs w:val="26"/>
        </w:rPr>
        <w:t>Од=</w:t>
      </w:r>
      <w:proofErr w:type="spellStart"/>
      <w:r w:rsidRPr="003D17CA">
        <w:rPr>
          <w:rFonts w:ascii="Times New Roman" w:hAnsi="Times New Roman"/>
          <w:sz w:val="26"/>
          <w:szCs w:val="26"/>
        </w:rPr>
        <w:t>Б×К</w:t>
      </w:r>
      <w:r w:rsidRPr="003D17CA">
        <w:rPr>
          <w:rFonts w:ascii="Times New Roman" w:hAnsi="Times New Roman"/>
          <w:sz w:val="26"/>
          <w:szCs w:val="26"/>
          <w:vertAlign w:val="subscript"/>
        </w:rPr>
        <w:t>с</w:t>
      </w:r>
      <w:r w:rsidRPr="003D17CA">
        <w:rPr>
          <w:rFonts w:ascii="Times New Roman" w:hAnsi="Times New Roman"/>
          <w:sz w:val="26"/>
          <w:szCs w:val="26"/>
        </w:rPr>
        <w:t>+К</w:t>
      </w:r>
      <w:r w:rsidRPr="003D17CA">
        <w:rPr>
          <w:rFonts w:ascii="Times New Roman" w:hAnsi="Times New Roman"/>
          <w:sz w:val="26"/>
          <w:szCs w:val="26"/>
          <w:vertAlign w:val="subscript"/>
        </w:rPr>
        <w:t>н</w:t>
      </w:r>
      <w:proofErr w:type="spellEnd"/>
      <w:r w:rsidRPr="003D17CA">
        <w:rPr>
          <w:rFonts w:ascii="Times New Roman" w:hAnsi="Times New Roman"/>
          <w:sz w:val="26"/>
          <w:szCs w:val="26"/>
        </w:rPr>
        <w:t>, где:</w:t>
      </w:r>
    </w:p>
    <w:p w:rsidR="00274175" w:rsidRPr="003D17CA" w:rsidRDefault="00274175" w:rsidP="003D17CA">
      <w:pPr>
        <w:rPr>
          <w:rFonts w:ascii="Times New Roman" w:hAnsi="Times New Roman"/>
          <w:bCs/>
          <w:sz w:val="26"/>
          <w:szCs w:val="26"/>
        </w:rPr>
      </w:pPr>
      <w:r w:rsidRPr="003D17CA">
        <w:rPr>
          <w:rFonts w:ascii="Times New Roman" w:hAnsi="Times New Roman"/>
          <w:bCs/>
          <w:sz w:val="26"/>
          <w:szCs w:val="26"/>
        </w:rPr>
        <w:t>Б</w:t>
      </w:r>
      <w:r w:rsidRPr="003D17CA">
        <w:rPr>
          <w:rFonts w:ascii="Times New Roman" w:hAnsi="Times New Roman"/>
          <w:sz w:val="26"/>
          <w:szCs w:val="26"/>
        </w:rPr>
        <w:t xml:space="preserve"> – оклад по ПКГ (Приложение № </w:t>
      </w:r>
      <w:r w:rsidR="00AE2CA1">
        <w:rPr>
          <w:rFonts w:ascii="Times New Roman" w:hAnsi="Times New Roman"/>
          <w:sz w:val="26"/>
          <w:szCs w:val="26"/>
        </w:rPr>
        <w:t>7</w:t>
      </w:r>
      <w:r w:rsidRPr="003D17CA">
        <w:rPr>
          <w:rFonts w:ascii="Times New Roman" w:hAnsi="Times New Roman"/>
          <w:sz w:val="26"/>
          <w:szCs w:val="26"/>
        </w:rPr>
        <w:t xml:space="preserve"> к постановлению);</w:t>
      </w:r>
    </w:p>
    <w:p w:rsidR="00274175" w:rsidRPr="003D17CA" w:rsidRDefault="00274175" w:rsidP="003D17CA">
      <w:pPr>
        <w:rPr>
          <w:rFonts w:ascii="Times New Roman" w:hAnsi="Times New Roman"/>
          <w:bCs/>
          <w:sz w:val="26"/>
          <w:szCs w:val="26"/>
        </w:rPr>
      </w:pPr>
      <w:r w:rsidRPr="003D17CA">
        <w:rPr>
          <w:rFonts w:ascii="Times New Roman" w:hAnsi="Times New Roman"/>
          <w:bCs/>
          <w:sz w:val="26"/>
          <w:szCs w:val="26"/>
        </w:rPr>
        <w:t>К</w:t>
      </w:r>
      <w:r w:rsidRPr="003D17CA">
        <w:rPr>
          <w:rFonts w:ascii="Times New Roman" w:hAnsi="Times New Roman"/>
          <w:bCs/>
          <w:sz w:val="26"/>
          <w:szCs w:val="26"/>
          <w:vertAlign w:val="subscript"/>
        </w:rPr>
        <w:t>с</w:t>
      </w:r>
      <w:r w:rsidRPr="003D17CA">
        <w:rPr>
          <w:rFonts w:ascii="Times New Roman" w:hAnsi="Times New Roman"/>
          <w:sz w:val="26"/>
          <w:szCs w:val="26"/>
        </w:rPr>
        <w:t xml:space="preserve"> - коэффициент удорожания по местонахождению </w:t>
      </w:r>
      <w:r w:rsidRPr="003D17CA">
        <w:rPr>
          <w:rFonts w:ascii="Times New Roman" w:hAnsi="Times New Roman"/>
          <w:kern w:val="36"/>
          <w:sz w:val="26"/>
          <w:szCs w:val="26"/>
        </w:rPr>
        <w:t>профессиональной</w:t>
      </w:r>
      <w:r w:rsidRPr="003D17CA">
        <w:rPr>
          <w:rFonts w:ascii="Times New Roman" w:hAnsi="Times New Roman"/>
          <w:sz w:val="26"/>
          <w:szCs w:val="26"/>
        </w:rPr>
        <w:t xml:space="preserve"> образовательной организации (город - 1, село - 1,25)</w:t>
      </w:r>
      <w:r w:rsidRPr="003D17CA">
        <w:rPr>
          <w:rFonts w:ascii="Times New Roman" w:hAnsi="Times New Roman"/>
          <w:sz w:val="26"/>
          <w:szCs w:val="26"/>
          <w:vertAlign w:val="superscript"/>
        </w:rPr>
        <w:footnoteReference w:id="42"/>
      </w:r>
      <w:r w:rsidRPr="003D17CA">
        <w:rPr>
          <w:rFonts w:ascii="Times New Roman" w:hAnsi="Times New Roman"/>
          <w:sz w:val="26"/>
          <w:szCs w:val="26"/>
        </w:rPr>
        <w:t>;</w:t>
      </w:r>
    </w:p>
    <w:p w:rsidR="00274175" w:rsidRPr="003D17CA" w:rsidRDefault="00274175" w:rsidP="003D17CA">
      <w:pPr>
        <w:rPr>
          <w:rFonts w:ascii="Times New Roman" w:hAnsi="Times New Roman"/>
          <w:sz w:val="26"/>
          <w:szCs w:val="26"/>
        </w:rPr>
      </w:pPr>
      <w:proofErr w:type="spellStart"/>
      <w:r w:rsidRPr="003D17CA">
        <w:rPr>
          <w:rFonts w:ascii="Times New Roman" w:hAnsi="Times New Roman"/>
          <w:bCs/>
          <w:sz w:val="26"/>
          <w:szCs w:val="26"/>
        </w:rPr>
        <w:t>К</w:t>
      </w:r>
      <w:r w:rsidRPr="003D17CA">
        <w:rPr>
          <w:rFonts w:ascii="Times New Roman" w:hAnsi="Times New Roman"/>
          <w:bCs/>
          <w:sz w:val="26"/>
          <w:szCs w:val="26"/>
          <w:vertAlign w:val="subscript"/>
        </w:rPr>
        <w:t>н</w:t>
      </w:r>
      <w:proofErr w:type="spellEnd"/>
      <w:r w:rsidRPr="003D17CA">
        <w:rPr>
          <w:rFonts w:ascii="Times New Roman" w:hAnsi="Times New Roman"/>
          <w:sz w:val="26"/>
          <w:szCs w:val="26"/>
        </w:rPr>
        <w:t xml:space="preserve"> – сумма постоянных повышающих надбавок к окладу (должностному окладу), ставке заработной платы в зависимости от специфики и особенностей труда (Таблица 1).</w:t>
      </w:r>
    </w:p>
    <w:p w:rsidR="00274175" w:rsidRPr="003D17CA" w:rsidRDefault="00274175" w:rsidP="003D17CA">
      <w:pPr>
        <w:rPr>
          <w:rFonts w:ascii="Times New Roman" w:hAnsi="Times New Roman"/>
          <w:sz w:val="26"/>
          <w:szCs w:val="26"/>
        </w:rPr>
      </w:pPr>
      <w:r w:rsidRPr="003D17CA">
        <w:rPr>
          <w:rFonts w:ascii="Times New Roman" w:hAnsi="Times New Roman"/>
          <w:sz w:val="26"/>
          <w:szCs w:val="26"/>
        </w:rPr>
        <w:t>При этом постоянно гарантированной величиной является оклад (должностной оклад), ставка заработной платы и сумма постоянных повышающих надбавок. Остальные части заработной платы выплачиваются в пределах утверждённого фонда оплаты труда, в соответствии с условиями труда, его количеством, качеством.</w:t>
      </w:r>
    </w:p>
    <w:p w:rsidR="00274175" w:rsidRPr="00C2511C" w:rsidRDefault="00274175" w:rsidP="00C2511C">
      <w:pPr>
        <w:ind w:firstLine="0"/>
        <w:jc w:val="right"/>
        <w:rPr>
          <w:rFonts w:ascii="Times New Roman" w:hAnsi="Times New Roman"/>
          <w:bCs/>
        </w:rPr>
      </w:pPr>
      <w:r w:rsidRPr="00C2511C">
        <w:rPr>
          <w:rFonts w:ascii="Times New Roman" w:hAnsi="Times New Roman"/>
        </w:rPr>
        <w:t xml:space="preserve">Таблица 1 </w:t>
      </w:r>
    </w:p>
    <w:p w:rsidR="00274175" w:rsidRPr="00C2511C" w:rsidRDefault="00274175" w:rsidP="00C2511C">
      <w:pPr>
        <w:ind w:firstLine="0"/>
        <w:jc w:val="center"/>
        <w:rPr>
          <w:rFonts w:ascii="Times New Roman" w:hAnsi="Times New Roman"/>
          <w:bCs/>
        </w:rPr>
      </w:pPr>
      <w:r w:rsidRPr="00C2511C">
        <w:rPr>
          <w:rFonts w:ascii="Times New Roman" w:hAnsi="Times New Roman"/>
          <w:bCs/>
        </w:rPr>
        <w:t>Размеры постоянных повышающих надбавок к окладу (должностному окладу) ставке заработной платы</w:t>
      </w:r>
    </w:p>
    <w:p w:rsidR="00274175" w:rsidRPr="00C2511C" w:rsidRDefault="00274175" w:rsidP="00C2511C">
      <w:pPr>
        <w:ind w:firstLine="0"/>
        <w:jc w:val="center"/>
        <w:rPr>
          <w:rFonts w:ascii="Times New Roman" w:hAnsi="Times New Roman"/>
          <w:bCs/>
        </w:rPr>
      </w:pPr>
    </w:p>
    <w:tbl>
      <w:tblPr>
        <w:tblW w:w="9360" w:type="dxa"/>
        <w:tblInd w:w="-106" w:type="dxa"/>
        <w:tblLayout w:type="fixed"/>
        <w:tblLook w:val="04A0" w:firstRow="1" w:lastRow="0" w:firstColumn="1" w:lastColumn="0" w:noHBand="0" w:noVBand="1"/>
      </w:tblPr>
      <w:tblGrid>
        <w:gridCol w:w="709"/>
        <w:gridCol w:w="3687"/>
        <w:gridCol w:w="992"/>
        <w:gridCol w:w="3972"/>
      </w:tblGrid>
      <w:tr w:rsidR="00274175" w:rsidRPr="00C2511C" w:rsidTr="00A42AEF">
        <w:trPr>
          <w:trHeight w:val="580"/>
          <w:tblHeader/>
        </w:trPr>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bCs/>
              </w:rPr>
            </w:pPr>
            <w:r w:rsidRPr="00C2511C">
              <w:rPr>
                <w:rFonts w:ascii="Times New Roman" w:hAnsi="Times New Roman"/>
                <w:bCs/>
              </w:rPr>
              <w:t>№ п/п</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jc w:val="center"/>
              <w:rPr>
                <w:rFonts w:ascii="Times New Roman" w:hAnsi="Times New Roman"/>
                <w:bCs/>
              </w:rPr>
            </w:pPr>
            <w:r w:rsidRPr="00C2511C">
              <w:rPr>
                <w:rFonts w:ascii="Times New Roman" w:hAnsi="Times New Roman"/>
                <w:bCs/>
              </w:rPr>
              <w:t>Категории работников и основания установления надбавок</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jc w:val="center"/>
              <w:rPr>
                <w:rFonts w:ascii="Times New Roman" w:hAnsi="Times New Roman"/>
                <w:bCs/>
              </w:rPr>
            </w:pPr>
            <w:proofErr w:type="spellStart"/>
            <w:r w:rsidRPr="00C2511C">
              <w:rPr>
                <w:rFonts w:ascii="Times New Roman" w:hAnsi="Times New Roman"/>
                <w:bCs/>
              </w:rPr>
              <w:t>РазмерК</w:t>
            </w:r>
            <w:r w:rsidRPr="00C2511C">
              <w:rPr>
                <w:rFonts w:ascii="Times New Roman" w:hAnsi="Times New Roman"/>
                <w:bCs/>
                <w:vertAlign w:val="subscript"/>
              </w:rPr>
              <w:t>н</w:t>
            </w:r>
            <w:proofErr w:type="spellEnd"/>
          </w:p>
        </w:tc>
        <w:tc>
          <w:tcPr>
            <w:tcW w:w="3972" w:type="dxa"/>
            <w:tcBorders>
              <w:top w:val="single" w:sz="4" w:space="0" w:color="000000"/>
              <w:left w:val="single" w:sz="4" w:space="0" w:color="000000"/>
              <w:bottom w:val="single" w:sz="4" w:space="0" w:color="000000"/>
              <w:right w:val="single" w:sz="4" w:space="0" w:color="000000"/>
            </w:tcBorders>
            <w:hideMark/>
          </w:tcPr>
          <w:p w:rsidR="00274175" w:rsidRPr="00C2511C" w:rsidRDefault="00274175" w:rsidP="00C2511C">
            <w:pPr>
              <w:tabs>
                <w:tab w:val="center" w:pos="1750"/>
                <w:tab w:val="right" w:pos="3500"/>
              </w:tabs>
              <w:ind w:firstLine="0"/>
              <w:rPr>
                <w:rFonts w:ascii="Times New Roman" w:hAnsi="Times New Roman"/>
              </w:rPr>
            </w:pPr>
            <w:r w:rsidRPr="00C2511C">
              <w:rPr>
                <w:rFonts w:ascii="Times New Roman" w:hAnsi="Times New Roman"/>
                <w:bCs/>
              </w:rPr>
              <w:tab/>
              <w:t>Примечания</w:t>
            </w:r>
            <w:r w:rsidRPr="00C2511C">
              <w:rPr>
                <w:rFonts w:ascii="Times New Roman" w:hAnsi="Times New Roman"/>
                <w:bCs/>
              </w:rPr>
              <w:tab/>
            </w:r>
          </w:p>
        </w:tc>
      </w:tr>
      <w:tr w:rsidR="00274175" w:rsidRPr="00C2511C" w:rsidTr="00A42AEF">
        <w:trPr>
          <w:trHeight w:val="253"/>
        </w:trPr>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1.</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Педагогическим работникам при наличии квалификационной категории</w:t>
            </w:r>
          </w:p>
        </w:tc>
        <w:tc>
          <w:tcPr>
            <w:tcW w:w="992" w:type="dxa"/>
            <w:tcBorders>
              <w:top w:val="single" w:sz="4" w:space="0" w:color="000000"/>
              <w:left w:val="single" w:sz="4" w:space="0" w:color="000000"/>
              <w:bottom w:val="single" w:sz="4" w:space="0" w:color="000000"/>
              <w:right w:val="nil"/>
            </w:tcBorders>
          </w:tcPr>
          <w:p w:rsidR="00274175" w:rsidRPr="00C2511C" w:rsidRDefault="00274175" w:rsidP="00C2511C">
            <w:pPr>
              <w:snapToGrid w:val="0"/>
              <w:ind w:firstLine="0"/>
              <w:rPr>
                <w:rFonts w:ascii="Times New Roman" w:hAnsi="Times New Roman"/>
              </w:rPr>
            </w:pPr>
          </w:p>
        </w:tc>
        <w:tc>
          <w:tcPr>
            <w:tcW w:w="3972" w:type="dxa"/>
            <w:vMerge w:val="restart"/>
            <w:tcBorders>
              <w:top w:val="single" w:sz="4" w:space="0" w:color="000000"/>
              <w:left w:val="single" w:sz="4" w:space="0" w:color="000000"/>
              <w:bottom w:val="single" w:sz="4" w:space="0" w:color="000000"/>
              <w:right w:val="single" w:sz="4" w:space="0" w:color="000000"/>
            </w:tcBorders>
            <w:hideMark/>
          </w:tcPr>
          <w:p w:rsidR="00274175" w:rsidRPr="00C2511C" w:rsidRDefault="00274175" w:rsidP="00C2511C">
            <w:pPr>
              <w:ind w:firstLine="0"/>
              <w:rPr>
                <w:rFonts w:ascii="Times New Roman" w:hAnsi="Times New Roman"/>
              </w:rPr>
            </w:pPr>
            <w:r w:rsidRPr="00C2511C">
              <w:rPr>
                <w:rFonts w:ascii="Times New Roman" w:hAnsi="Times New Roman"/>
              </w:rPr>
              <w:t>Коэффициент за квалификационную категорию сохраняется до конца месяца, в котором закончился срок действия квалификационной категории.</w:t>
            </w:r>
          </w:p>
          <w:p w:rsidR="00274175" w:rsidRPr="00C2511C" w:rsidRDefault="00274175" w:rsidP="00C2511C">
            <w:pPr>
              <w:ind w:firstLine="0"/>
              <w:rPr>
                <w:rFonts w:ascii="Times New Roman" w:hAnsi="Times New Roman"/>
              </w:rPr>
            </w:pPr>
            <w:r w:rsidRPr="00C2511C">
              <w:rPr>
                <w:rFonts w:ascii="Times New Roman" w:hAnsi="Times New Roman"/>
              </w:rPr>
              <w:t>Коэффициент за квалификационную категорию сохраняется на год в следующих случаях:</w:t>
            </w:r>
          </w:p>
          <w:p w:rsidR="00274175" w:rsidRPr="00C2511C" w:rsidRDefault="00274175" w:rsidP="00C2511C">
            <w:pPr>
              <w:ind w:firstLine="0"/>
              <w:rPr>
                <w:rFonts w:ascii="Times New Roman" w:hAnsi="Times New Roman"/>
              </w:rPr>
            </w:pPr>
            <w:r w:rsidRPr="00C2511C">
              <w:rPr>
                <w:rFonts w:ascii="Times New Roman" w:hAnsi="Times New Roman"/>
              </w:rPr>
              <w:t>- длительный отпуск до года;</w:t>
            </w:r>
          </w:p>
          <w:p w:rsidR="00274175" w:rsidRPr="00C2511C" w:rsidRDefault="00274175" w:rsidP="00C2511C">
            <w:pPr>
              <w:ind w:firstLine="0"/>
              <w:rPr>
                <w:rFonts w:ascii="Times New Roman" w:hAnsi="Times New Roman"/>
              </w:rPr>
            </w:pPr>
            <w:r w:rsidRPr="00C2511C">
              <w:rPr>
                <w:rFonts w:ascii="Times New Roman" w:hAnsi="Times New Roman"/>
              </w:rPr>
              <w:t>- заграничная командировка;</w:t>
            </w:r>
          </w:p>
          <w:p w:rsidR="00274175" w:rsidRPr="00C2511C" w:rsidRDefault="00274175" w:rsidP="00C2511C">
            <w:pPr>
              <w:ind w:firstLine="0"/>
              <w:rPr>
                <w:rFonts w:ascii="Times New Roman" w:hAnsi="Times New Roman"/>
              </w:rPr>
            </w:pPr>
            <w:r w:rsidRPr="00C2511C">
              <w:rPr>
                <w:rFonts w:ascii="Times New Roman" w:hAnsi="Times New Roman"/>
              </w:rPr>
              <w:t>- длительное лечение (более 6 месяцев);</w:t>
            </w:r>
          </w:p>
          <w:p w:rsidR="00274175" w:rsidRPr="00C2511C" w:rsidRDefault="00274175" w:rsidP="00C2511C">
            <w:pPr>
              <w:ind w:firstLine="0"/>
              <w:rPr>
                <w:rFonts w:ascii="Times New Roman" w:hAnsi="Times New Roman"/>
              </w:rPr>
            </w:pPr>
            <w:r w:rsidRPr="00C2511C">
              <w:rPr>
                <w:rFonts w:ascii="Times New Roman" w:hAnsi="Times New Roman"/>
              </w:rPr>
              <w:t>- в течение года до ухода работника на пенсию по возрасту</w:t>
            </w:r>
            <w:r w:rsidRPr="00C2511C">
              <w:rPr>
                <w:rFonts w:ascii="Times New Roman" w:eastAsia="Courier New" w:hAnsi="Times New Roman"/>
                <w:vertAlign w:val="superscript"/>
              </w:rPr>
              <w:footnoteReference w:id="43"/>
            </w:r>
            <w:r w:rsidRPr="00C2511C">
              <w:rPr>
                <w:rFonts w:ascii="Times New Roman" w:hAnsi="Times New Roman"/>
              </w:rPr>
              <w:t>.</w:t>
            </w:r>
          </w:p>
          <w:p w:rsidR="00274175" w:rsidRPr="00C2511C" w:rsidRDefault="00274175" w:rsidP="00C2511C">
            <w:pPr>
              <w:ind w:firstLine="0"/>
              <w:rPr>
                <w:rFonts w:ascii="Times New Roman" w:hAnsi="Times New Roman"/>
              </w:rPr>
            </w:pPr>
            <w:r w:rsidRPr="00C2511C">
              <w:rPr>
                <w:rFonts w:ascii="Times New Roman" w:hAnsi="Times New Roman"/>
              </w:rPr>
              <w:t>После окончания отпуска по уходу за ребенком до трех лет коэффициент квалификационной категории сохраняется на период до двух лет, с момента выхода из отпуска по уходу за ребенком.</w:t>
            </w: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1.1.</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 xml:space="preserve">- высшая квалификационная категория </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5 100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rPr>
          <w:trHeight w:val="562"/>
        </w:trPr>
        <w:tc>
          <w:tcPr>
            <w:tcW w:w="709" w:type="dxa"/>
            <w:tcBorders>
              <w:top w:val="single" w:sz="4" w:space="0" w:color="000000"/>
              <w:left w:val="single" w:sz="4" w:space="0" w:color="000000"/>
              <w:bottom w:val="nil"/>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1.2.</w:t>
            </w:r>
          </w:p>
        </w:tc>
        <w:tc>
          <w:tcPr>
            <w:tcW w:w="3687" w:type="dxa"/>
            <w:tcBorders>
              <w:top w:val="single" w:sz="4" w:space="0" w:color="000000"/>
              <w:left w:val="single" w:sz="4" w:space="0" w:color="000000"/>
              <w:bottom w:val="nil"/>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 первая квалификационная категория</w:t>
            </w:r>
          </w:p>
        </w:tc>
        <w:tc>
          <w:tcPr>
            <w:tcW w:w="992" w:type="dxa"/>
            <w:tcBorders>
              <w:top w:val="single" w:sz="4" w:space="0" w:color="000000"/>
              <w:left w:val="single" w:sz="4" w:space="0" w:color="000000"/>
              <w:bottom w:val="nil"/>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2 600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2.</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 xml:space="preserve">Работникам за стаж непрерывной работы (выслугу лет). При стаже: </w:t>
            </w:r>
          </w:p>
        </w:tc>
        <w:tc>
          <w:tcPr>
            <w:tcW w:w="992" w:type="dxa"/>
            <w:tcBorders>
              <w:top w:val="single" w:sz="4" w:space="0" w:color="000000"/>
              <w:left w:val="single" w:sz="4" w:space="0" w:color="000000"/>
              <w:bottom w:val="single" w:sz="4" w:space="0" w:color="000000"/>
              <w:right w:val="nil"/>
            </w:tcBorders>
          </w:tcPr>
          <w:p w:rsidR="00274175" w:rsidRPr="00C2511C" w:rsidRDefault="00274175" w:rsidP="00C2511C">
            <w:pPr>
              <w:snapToGrid w:val="0"/>
              <w:ind w:firstLine="0"/>
              <w:rPr>
                <w:rFonts w:ascii="Times New Roman" w:hAnsi="Times New Roman"/>
              </w:rPr>
            </w:pPr>
          </w:p>
        </w:tc>
        <w:tc>
          <w:tcPr>
            <w:tcW w:w="3972" w:type="dxa"/>
            <w:vMerge w:val="restart"/>
            <w:tcBorders>
              <w:top w:val="single" w:sz="4" w:space="0" w:color="000000"/>
              <w:left w:val="single" w:sz="4" w:space="0" w:color="000000"/>
              <w:bottom w:val="single" w:sz="4" w:space="0" w:color="000000"/>
              <w:right w:val="single" w:sz="4" w:space="0" w:color="000000"/>
            </w:tcBorders>
            <w:hideMark/>
          </w:tcPr>
          <w:p w:rsidR="00274175" w:rsidRPr="00C2511C" w:rsidRDefault="00274175" w:rsidP="00C2511C">
            <w:pPr>
              <w:tabs>
                <w:tab w:val="left" w:pos="60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0"/>
              <w:rPr>
                <w:rFonts w:ascii="Times New Roman" w:hAnsi="Times New Roman"/>
              </w:rPr>
            </w:pPr>
            <w:r w:rsidRPr="00C2511C">
              <w:rPr>
                <w:rFonts w:ascii="Times New Roman" w:hAnsi="Times New Roman"/>
              </w:rPr>
              <w:t xml:space="preserve">Выплата за стаж непрерывной работы может осуществляться работникам, для которых данная образовательная организация является местом основной работы. </w:t>
            </w:r>
          </w:p>
          <w:p w:rsidR="00274175" w:rsidRPr="00C2511C" w:rsidRDefault="00274175" w:rsidP="00C2511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Times New Roman" w:hAnsi="Times New Roman"/>
              </w:rPr>
            </w:pPr>
            <w:r w:rsidRPr="00C2511C">
              <w:rPr>
                <w:rFonts w:ascii="Times New Roman" w:hAnsi="Times New Roman"/>
              </w:rPr>
              <w:t>В стаж непрерывной работы включается:</w:t>
            </w:r>
          </w:p>
          <w:p w:rsidR="00274175" w:rsidRPr="00C2511C" w:rsidRDefault="00274175" w:rsidP="00C2511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val="0"/>
              <w:ind w:firstLine="0"/>
              <w:rPr>
                <w:rFonts w:ascii="Times New Roman" w:hAnsi="Times New Roman"/>
                <w:shd w:val="clear" w:color="auto" w:fill="FFFFFF"/>
                <w:lang w:eastAsia="ar-SA"/>
              </w:rPr>
            </w:pPr>
            <w:r w:rsidRPr="00C2511C">
              <w:rPr>
                <w:rFonts w:ascii="Times New Roman" w:hAnsi="Times New Roman"/>
                <w:lang w:eastAsia="ar-SA"/>
              </w:rPr>
              <w:t>- время работы в данной организации;</w:t>
            </w:r>
          </w:p>
          <w:p w:rsidR="00274175" w:rsidRPr="00C2511C" w:rsidRDefault="00274175" w:rsidP="00C2511C">
            <w:pPr>
              <w:tabs>
                <w:tab w:val="left" w:pos="1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9" w:firstLine="0"/>
              <w:rPr>
                <w:rFonts w:ascii="Times New Roman" w:hAnsi="Times New Roman"/>
                <w:shd w:val="clear" w:color="auto" w:fill="FFFFFF"/>
              </w:rPr>
            </w:pPr>
            <w:r w:rsidRPr="00C2511C">
              <w:rPr>
                <w:rFonts w:ascii="Times New Roman" w:hAnsi="Times New Roman"/>
                <w:shd w:val="clear" w:color="auto" w:fill="FFFFFF"/>
              </w:rPr>
              <w:t>- время военной службы граждан, если в течение трех месяцев после увольнения с этой службы они поступили на работу в ту же организацию;</w:t>
            </w:r>
          </w:p>
          <w:p w:rsidR="00274175" w:rsidRPr="00C2511C" w:rsidRDefault="00274175" w:rsidP="00C2511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Times New Roman" w:hAnsi="Times New Roman"/>
                <w:shd w:val="clear" w:color="auto" w:fill="FFFFFF"/>
              </w:rPr>
            </w:pPr>
            <w:r w:rsidRPr="00C2511C">
              <w:rPr>
                <w:rFonts w:ascii="Times New Roman" w:hAnsi="Times New Roman"/>
                <w:shd w:val="clear" w:color="auto" w:fill="FFFFFF"/>
              </w:rPr>
              <w:t>- время отпуска по уходу за ребенком до достижения им возраста трех лет работникам, состоящим в трудовых отношениях с организацией.</w:t>
            </w:r>
          </w:p>
          <w:p w:rsidR="00274175" w:rsidRPr="00C2511C" w:rsidRDefault="00274175" w:rsidP="00C2511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Times New Roman" w:hAnsi="Times New Roman"/>
              </w:rPr>
            </w:pPr>
            <w:r w:rsidRPr="00C2511C">
              <w:rPr>
                <w:rFonts w:ascii="Times New Roman" w:hAnsi="Times New Roman"/>
                <w:shd w:val="clear" w:color="auto" w:fill="FFFFFF"/>
              </w:rPr>
              <w:t>Для педагогических работников в непрерывный трудовой стаж входит стаж педагогической работы в образовательных учреждениях.</w:t>
            </w: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2.1.</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 от 3 до 5 лет</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jc w:val="center"/>
              <w:rPr>
                <w:rFonts w:ascii="Times New Roman" w:hAnsi="Times New Roman"/>
              </w:rPr>
            </w:pPr>
            <w:r w:rsidRPr="00C2511C">
              <w:rPr>
                <w:rFonts w:ascii="Times New Roman" w:hAnsi="Times New Roman"/>
              </w:rPr>
              <w:t>300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2.2.</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 от 5 до 10 лет</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jc w:val="center"/>
              <w:rPr>
                <w:rFonts w:ascii="Times New Roman" w:hAnsi="Times New Roman"/>
              </w:rPr>
            </w:pPr>
            <w:r w:rsidRPr="00C2511C">
              <w:rPr>
                <w:rFonts w:ascii="Times New Roman" w:hAnsi="Times New Roman"/>
              </w:rPr>
              <w:t>400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2.3.</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 от 10 до 15 лет</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jc w:val="center"/>
              <w:rPr>
                <w:rFonts w:ascii="Times New Roman" w:hAnsi="Times New Roman"/>
              </w:rPr>
            </w:pPr>
            <w:r w:rsidRPr="00C2511C">
              <w:rPr>
                <w:rFonts w:ascii="Times New Roman" w:hAnsi="Times New Roman"/>
              </w:rPr>
              <w:t>650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2.4.</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 свыше 15 лет</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jc w:val="center"/>
              <w:rPr>
                <w:rFonts w:ascii="Times New Roman" w:hAnsi="Times New Roman"/>
              </w:rPr>
            </w:pPr>
            <w:r w:rsidRPr="00C2511C">
              <w:rPr>
                <w:rFonts w:ascii="Times New Roman" w:hAnsi="Times New Roman"/>
              </w:rPr>
              <w:t>900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3.</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Руководящим работникам, специалистам, служащим за наличие государственных наград, Почетного звания, ученой степени и ученого звания:</w:t>
            </w:r>
          </w:p>
        </w:tc>
        <w:tc>
          <w:tcPr>
            <w:tcW w:w="992" w:type="dxa"/>
            <w:tcBorders>
              <w:top w:val="single" w:sz="4" w:space="0" w:color="000000"/>
              <w:left w:val="single" w:sz="4" w:space="0" w:color="000000"/>
              <w:bottom w:val="single" w:sz="4" w:space="0" w:color="000000"/>
              <w:right w:val="nil"/>
            </w:tcBorders>
          </w:tcPr>
          <w:p w:rsidR="00274175" w:rsidRPr="00C2511C" w:rsidRDefault="00274175" w:rsidP="00C2511C">
            <w:pPr>
              <w:snapToGrid w:val="0"/>
              <w:ind w:firstLine="0"/>
              <w:rPr>
                <w:rFonts w:ascii="Times New Roman" w:hAnsi="Times New Roman"/>
              </w:rPr>
            </w:pPr>
          </w:p>
        </w:tc>
        <w:tc>
          <w:tcPr>
            <w:tcW w:w="3972" w:type="dxa"/>
            <w:vMerge w:val="restart"/>
            <w:tcBorders>
              <w:top w:val="single" w:sz="4" w:space="0" w:color="000000"/>
              <w:left w:val="single" w:sz="4" w:space="0" w:color="000000"/>
              <w:bottom w:val="single" w:sz="4" w:space="0" w:color="000000"/>
              <w:right w:val="single" w:sz="4" w:space="0" w:color="000000"/>
            </w:tcBorders>
          </w:tcPr>
          <w:p w:rsidR="00274175" w:rsidRPr="00C2511C" w:rsidRDefault="00274175" w:rsidP="00C2511C">
            <w:pPr>
              <w:widowControl w:val="0"/>
              <w:autoSpaceDE w:val="0"/>
              <w:snapToGrid w:val="0"/>
              <w:ind w:firstLine="0"/>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3.1.</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 при наличии ученой степени доктора наук по профилю образовательной организации и/или педагогической деятельности (преподаваемых дисциплин);</w:t>
            </w:r>
          </w:p>
          <w:p w:rsidR="00274175" w:rsidRPr="00C2511C" w:rsidRDefault="00274175" w:rsidP="00C2511C">
            <w:pPr>
              <w:ind w:firstLine="0"/>
              <w:rPr>
                <w:rFonts w:ascii="Times New Roman" w:hAnsi="Times New Roman"/>
              </w:rPr>
            </w:pPr>
            <w:r w:rsidRPr="00C2511C">
              <w:rPr>
                <w:rFonts w:ascii="Times New Roman" w:hAnsi="Times New Roman"/>
              </w:rPr>
              <w:t>- при наличии почетных званий и наград Российской Федерации, СССР («Народный...», «Заслуженный …»);</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2600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3.2.</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 при наличии ученой степени кандидата наук по профилю образовательной организации и/или педагогической деятельности (преподаваемых дисциплин);</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1600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4.</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Руководящим работникам, специалистам, служащим за наличие ведомственных наград:</w:t>
            </w:r>
          </w:p>
        </w:tc>
        <w:tc>
          <w:tcPr>
            <w:tcW w:w="992" w:type="dxa"/>
            <w:tcBorders>
              <w:top w:val="single" w:sz="4" w:space="0" w:color="000000"/>
              <w:left w:val="single" w:sz="4" w:space="0" w:color="000000"/>
              <w:bottom w:val="single" w:sz="4" w:space="0" w:color="000000"/>
              <w:right w:val="nil"/>
            </w:tcBorders>
          </w:tcPr>
          <w:p w:rsidR="00274175" w:rsidRPr="00C2511C" w:rsidRDefault="00274175" w:rsidP="00C2511C">
            <w:pPr>
              <w:ind w:firstLine="0"/>
              <w:rPr>
                <w:rFonts w:ascii="Times New Roman" w:hAnsi="Times New Roman"/>
              </w:rPr>
            </w:pP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4.1</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медаль Ушинского К.Д., Медаль Выготского Л.С.;</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5 100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4.2</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shd w:val="clear" w:color="auto" w:fill="FFFFFF"/>
              <w:ind w:firstLine="0"/>
              <w:rPr>
                <w:rFonts w:ascii="Times New Roman" w:hAnsi="Times New Roman"/>
                <w:color w:val="22272F"/>
              </w:rPr>
            </w:pPr>
            <w:r w:rsidRPr="00C2511C">
              <w:rPr>
                <w:rFonts w:ascii="Times New Roman" w:hAnsi="Times New Roman"/>
                <w:color w:val="22272F"/>
              </w:rPr>
              <w:t>почетное звание «Почетный работник сферы образования Российской Федерации»; почетное звание «Почетный работник сферы воспитания детей и молодежи Российской Федерации»;</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2 600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4.3.</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color w:val="22272F"/>
                <w:shd w:val="clear" w:color="auto" w:fill="FFFFFF"/>
              </w:rPr>
            </w:pPr>
            <w:r w:rsidRPr="00C2511C">
              <w:rPr>
                <w:rFonts w:ascii="Times New Roman" w:hAnsi="Times New Roman"/>
                <w:color w:val="22272F"/>
                <w:shd w:val="clear" w:color="auto" w:fill="FFFFFF"/>
              </w:rPr>
              <w:t>нагрудный знак «За милосердие и благотворительность», нагрудный знак «Почетный наставник», нагрудный знак «За верность профессии», нагрудный знак «Молодость и Профессионализм»;</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1600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4.4.</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color w:val="22272F"/>
                <w:shd w:val="clear" w:color="auto" w:fill="FFFFFF"/>
              </w:rPr>
            </w:pPr>
            <w:r w:rsidRPr="00C2511C">
              <w:rPr>
                <w:rFonts w:ascii="Times New Roman" w:hAnsi="Times New Roman"/>
                <w:color w:val="22272F"/>
                <w:shd w:val="clear" w:color="auto" w:fill="FFFFFF"/>
              </w:rPr>
              <w:t>почетная грамота Министерства просвещения РФ</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1020</w:t>
            </w:r>
          </w:p>
        </w:tc>
        <w:tc>
          <w:tcPr>
            <w:tcW w:w="3972" w:type="dxa"/>
            <w:tcBorders>
              <w:top w:val="single" w:sz="4" w:space="0" w:color="000000"/>
              <w:left w:val="single" w:sz="4" w:space="0" w:color="000000"/>
              <w:bottom w:val="single" w:sz="4" w:space="0" w:color="000000"/>
              <w:right w:val="single" w:sz="4" w:space="0" w:color="000000"/>
            </w:tcBorders>
          </w:tcPr>
          <w:p w:rsidR="00274175" w:rsidRPr="00C2511C" w:rsidRDefault="00274175" w:rsidP="00C2511C">
            <w:pPr>
              <w:snapToGrid w:val="0"/>
              <w:ind w:firstLine="0"/>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5.</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color w:val="22272F"/>
                <w:shd w:val="clear" w:color="auto" w:fill="FFFFFF"/>
              </w:rPr>
            </w:pPr>
            <w:r w:rsidRPr="00C2511C">
              <w:rPr>
                <w:rFonts w:ascii="Times New Roman" w:hAnsi="Times New Roman"/>
              </w:rPr>
              <w:t>Руководящим работникам, специалистам, служащим за наличие</w:t>
            </w:r>
            <w:r w:rsidRPr="00C2511C">
              <w:rPr>
                <w:rFonts w:ascii="Times New Roman" w:hAnsi="Times New Roman"/>
                <w:color w:val="22272F"/>
                <w:shd w:val="clear" w:color="auto" w:fill="FFFFFF"/>
              </w:rPr>
              <w:t xml:space="preserve"> региональной награды п</w:t>
            </w:r>
            <w:r w:rsidRPr="00C2511C">
              <w:rPr>
                <w:rFonts w:ascii="Times New Roman" w:hAnsi="Times New Roman"/>
              </w:rPr>
              <w:t>очетный знак департамента образования, науки и молодежной политики Воронежской области «За заслуги в сфере образования Воронежской области»</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snapToGrid w:val="0"/>
              <w:ind w:firstLine="0"/>
              <w:rPr>
                <w:rFonts w:ascii="Times New Roman" w:hAnsi="Times New Roman"/>
              </w:rPr>
            </w:pPr>
            <w:r w:rsidRPr="00C2511C">
              <w:rPr>
                <w:rFonts w:ascii="Times New Roman" w:hAnsi="Times New Roman"/>
              </w:rPr>
              <w:t>2550</w:t>
            </w:r>
          </w:p>
        </w:tc>
        <w:tc>
          <w:tcPr>
            <w:tcW w:w="3972" w:type="dxa"/>
            <w:tcBorders>
              <w:top w:val="single" w:sz="4" w:space="0" w:color="000000"/>
              <w:left w:val="single" w:sz="4" w:space="0" w:color="000000"/>
              <w:bottom w:val="single" w:sz="4" w:space="0" w:color="000000"/>
              <w:right w:val="single" w:sz="4" w:space="0" w:color="000000"/>
            </w:tcBorders>
          </w:tcPr>
          <w:p w:rsidR="00274175" w:rsidRPr="00C2511C" w:rsidRDefault="00274175" w:rsidP="00C2511C">
            <w:pPr>
              <w:shd w:val="clear" w:color="auto" w:fill="FFFFFF"/>
              <w:ind w:firstLine="0"/>
              <w:rPr>
                <w:rFonts w:ascii="Times New Roman" w:hAnsi="Times New Roman"/>
              </w:rPr>
            </w:pPr>
          </w:p>
        </w:tc>
      </w:tr>
      <w:tr w:rsidR="00A42AEF" w:rsidRPr="00C2511C" w:rsidTr="00A42AEF">
        <w:tc>
          <w:tcPr>
            <w:tcW w:w="709"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6.(в ред. пост. №259 от 14.09.2022г.)</w:t>
            </w:r>
          </w:p>
        </w:tc>
        <w:tc>
          <w:tcPr>
            <w:tcW w:w="3687" w:type="dxa"/>
            <w:tcBorders>
              <w:top w:val="single" w:sz="4" w:space="0" w:color="000000"/>
              <w:left w:val="single" w:sz="4" w:space="0" w:color="000000"/>
              <w:bottom w:val="single" w:sz="4" w:space="0" w:color="000000"/>
              <w:right w:val="nil"/>
            </w:tcBorders>
          </w:tcPr>
          <w:p w:rsidR="00A42AEF" w:rsidRPr="00C2511C" w:rsidRDefault="00A42AEF" w:rsidP="00C2511C">
            <w:pPr>
              <w:ind w:firstLine="0"/>
              <w:rPr>
                <w:rFonts w:ascii="Times New Roman" w:hAnsi="Times New Roman"/>
              </w:rPr>
            </w:pPr>
            <w:r w:rsidRPr="00C2511C">
              <w:rPr>
                <w:rFonts w:ascii="Times New Roman" w:hAnsi="Times New Roman"/>
              </w:rPr>
              <w:t>Молодым специалистам (в возрасте до 30 лет), впервые</w:t>
            </w:r>
            <w:r w:rsidRPr="00C2511C">
              <w:rPr>
                <w:rStyle w:val="ae"/>
                <w:rFonts w:ascii="Times New Roman" w:eastAsia="Courier New" w:hAnsi="Times New Roman"/>
              </w:rPr>
              <w:footnoteReference w:id="44"/>
            </w:r>
            <w:r w:rsidRPr="00C2511C">
              <w:rPr>
                <w:rFonts w:ascii="Times New Roman" w:hAnsi="Times New Roman"/>
              </w:rPr>
              <w:t>заключившим трудовой договор в первые пять лет после окончания профессиональных образовательных организаций либо образовательных организаций высшего образования по профилю деятельности:</w:t>
            </w:r>
          </w:p>
        </w:tc>
        <w:tc>
          <w:tcPr>
            <w:tcW w:w="992" w:type="dxa"/>
            <w:tcBorders>
              <w:top w:val="single" w:sz="4" w:space="0" w:color="000000"/>
              <w:left w:val="single" w:sz="4" w:space="0" w:color="000000"/>
              <w:bottom w:val="single" w:sz="4" w:space="0" w:color="000000"/>
              <w:right w:val="nil"/>
            </w:tcBorders>
          </w:tcPr>
          <w:p w:rsidR="00A42AEF" w:rsidRPr="00C2511C" w:rsidRDefault="00A42AEF" w:rsidP="00C2511C">
            <w:pPr>
              <w:snapToGrid w:val="0"/>
              <w:ind w:firstLine="0"/>
              <w:rPr>
                <w:rFonts w:ascii="Times New Roman" w:hAnsi="Times New Roman"/>
              </w:rPr>
            </w:pPr>
          </w:p>
        </w:tc>
        <w:tc>
          <w:tcPr>
            <w:tcW w:w="3972" w:type="dxa"/>
            <w:vMerge w:val="restart"/>
            <w:tcBorders>
              <w:top w:val="single" w:sz="4" w:space="0" w:color="000000"/>
              <w:left w:val="single" w:sz="4" w:space="0" w:color="000000"/>
              <w:bottom w:val="single" w:sz="4" w:space="0" w:color="000000"/>
              <w:right w:val="single" w:sz="4" w:space="0" w:color="000000"/>
            </w:tcBorders>
            <w:hideMark/>
          </w:tcPr>
          <w:p w:rsidR="00A42AEF" w:rsidRPr="00C2511C" w:rsidRDefault="00A42AEF" w:rsidP="00C2511C">
            <w:pPr>
              <w:ind w:firstLine="0"/>
              <w:rPr>
                <w:rFonts w:ascii="Times New Roman" w:hAnsi="Times New Roman"/>
              </w:rPr>
            </w:pPr>
            <w:r w:rsidRPr="00C2511C">
              <w:rPr>
                <w:rFonts w:ascii="Times New Roman" w:hAnsi="Times New Roman"/>
              </w:rPr>
              <w:t>Молодыми специалистами являются лица в возрасте до 30 лет:</w:t>
            </w:r>
          </w:p>
          <w:p w:rsidR="00A42AEF" w:rsidRPr="00C2511C" w:rsidRDefault="00A42AEF" w:rsidP="00C2511C">
            <w:pPr>
              <w:ind w:firstLine="0"/>
              <w:rPr>
                <w:rFonts w:ascii="Times New Roman" w:hAnsi="Times New Roman"/>
              </w:rPr>
            </w:pPr>
            <w:r w:rsidRPr="00C2511C">
              <w:rPr>
                <w:rFonts w:ascii="Times New Roman" w:hAnsi="Times New Roman"/>
              </w:rPr>
              <w:t>- заключившие трудовой договор сразу после окончания профессиональных образовательных организаций либо образовательных организаций высшего образования по профилю деятельности за исключением случаев перечисленных в третьем абзаце</w:t>
            </w:r>
          </w:p>
          <w:p w:rsidR="00A42AEF" w:rsidRPr="00C2511C" w:rsidRDefault="00A42AEF" w:rsidP="00C2511C">
            <w:pPr>
              <w:ind w:firstLine="0"/>
              <w:rPr>
                <w:rFonts w:ascii="Times New Roman" w:hAnsi="Times New Roman"/>
              </w:rPr>
            </w:pPr>
            <w:r w:rsidRPr="00C2511C">
              <w:rPr>
                <w:rFonts w:ascii="Times New Roman" w:hAnsi="Times New Roman"/>
              </w:rPr>
              <w:t>- имеющие законченное высшее (среднее) профессиональное образование;</w:t>
            </w:r>
          </w:p>
          <w:p w:rsidR="00A42AEF" w:rsidRPr="00C2511C" w:rsidRDefault="00A42AEF" w:rsidP="00C2511C">
            <w:pPr>
              <w:ind w:firstLine="0"/>
              <w:rPr>
                <w:rFonts w:ascii="Times New Roman" w:hAnsi="Times New Roman"/>
              </w:rPr>
            </w:pPr>
            <w:r w:rsidRPr="00C2511C">
              <w:rPr>
                <w:rFonts w:ascii="Times New Roman" w:hAnsi="Times New Roman"/>
              </w:rPr>
              <w:t>- имеющие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документами государственного образца об уровне образования и (или) квалификации).</w:t>
            </w:r>
          </w:p>
          <w:p w:rsidR="00A42AEF" w:rsidRPr="00C2511C" w:rsidRDefault="00A42AEF" w:rsidP="00C2511C">
            <w:pPr>
              <w:ind w:firstLine="0"/>
              <w:rPr>
                <w:rFonts w:ascii="Times New Roman" w:hAnsi="Times New Roman"/>
              </w:rPr>
            </w:pPr>
            <w:r w:rsidRPr="00C2511C">
              <w:rPr>
                <w:rFonts w:ascii="Times New Roman" w:hAnsi="Times New Roman"/>
              </w:rPr>
              <w:t>Доплаты молодым специалистам устанавливаются после окончания образовательного учреждения на период первых пяти лет профессиональной деятельности в учреждении образования со дня заключения трудового договора (но до достижения возраста 30 лет), за исключением случаев, указанных в следующем абзаце.</w:t>
            </w:r>
          </w:p>
          <w:p w:rsidR="00A42AEF" w:rsidRPr="00C2511C" w:rsidRDefault="00A42AEF" w:rsidP="00C2511C">
            <w:pPr>
              <w:ind w:firstLine="0"/>
              <w:rPr>
                <w:rFonts w:ascii="Times New Roman" w:hAnsi="Times New Roman"/>
              </w:rPr>
            </w:pPr>
            <w:r w:rsidRPr="00C2511C">
              <w:rPr>
                <w:rFonts w:ascii="Times New Roman" w:hAnsi="Times New Roman"/>
              </w:rPr>
              <w:t>Молодым специалистам, не приступившим к работе в год окончания учебного заведения в связи с беременностью и родами, уходом за ребенком,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доплаты устанавливаются при предоставлении подтверждающих документов, на пять лет с даты трудоустройства в учреждения образования в качестве специалистов по окончании указанных событий и при предоставлении подтверждающих документов.</w:t>
            </w:r>
          </w:p>
          <w:p w:rsidR="00A42AEF" w:rsidRPr="00C2511C" w:rsidRDefault="00A42AEF" w:rsidP="00C2511C">
            <w:pPr>
              <w:ind w:firstLine="0"/>
              <w:rPr>
                <w:rFonts w:ascii="Times New Roman" w:hAnsi="Times New Roman"/>
              </w:rPr>
            </w:pPr>
            <w:r w:rsidRPr="00C2511C">
              <w:rPr>
                <w:rFonts w:ascii="Times New Roman" w:hAnsi="Times New Roman"/>
              </w:rPr>
              <w:t>Молодым специалистам, совмещавшим обучение в учебном заведении с работой в учреждениях образования (при наличии соответствующих записей в трудовой книжке) и продолжившим работу в учреждениях образования в качестве специалистов, доплаты устанавливаются на пять лет с даты окончания образовательного учреждения.</w:t>
            </w:r>
          </w:p>
          <w:p w:rsidR="00A42AEF" w:rsidRPr="00C2511C" w:rsidRDefault="00A42AEF" w:rsidP="00C2511C">
            <w:pPr>
              <w:ind w:firstLine="0"/>
              <w:rPr>
                <w:rFonts w:ascii="Times New Roman" w:hAnsi="Times New Roman"/>
              </w:rPr>
            </w:pPr>
            <w:r w:rsidRPr="00C2511C">
              <w:rPr>
                <w:rFonts w:ascii="Times New Roman" w:hAnsi="Times New Roman"/>
              </w:rPr>
              <w:t>С даты присвоения квалификационной категории доплата не осуществляется.</w:t>
            </w:r>
          </w:p>
        </w:tc>
      </w:tr>
      <w:tr w:rsidR="00A42AEF" w:rsidRPr="00C2511C" w:rsidTr="00A42AEF">
        <w:tc>
          <w:tcPr>
            <w:tcW w:w="709"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6.1.</w:t>
            </w:r>
          </w:p>
        </w:tc>
        <w:tc>
          <w:tcPr>
            <w:tcW w:w="3687" w:type="dxa"/>
            <w:tcBorders>
              <w:top w:val="single" w:sz="4" w:space="0" w:color="000000"/>
              <w:left w:val="single" w:sz="4" w:space="0" w:color="000000"/>
              <w:bottom w:val="single" w:sz="4" w:space="0" w:color="000000"/>
              <w:right w:val="nil"/>
            </w:tcBorders>
          </w:tcPr>
          <w:p w:rsidR="00A42AEF" w:rsidRPr="00C2511C" w:rsidRDefault="00A42AEF" w:rsidP="00C2511C">
            <w:pPr>
              <w:widowControl w:val="0"/>
              <w:autoSpaceDE w:val="0"/>
              <w:ind w:firstLine="0"/>
              <w:rPr>
                <w:rFonts w:ascii="Times New Roman" w:hAnsi="Times New Roman"/>
              </w:rPr>
            </w:pPr>
            <w:r w:rsidRPr="00C2511C">
              <w:rPr>
                <w:rFonts w:ascii="Times New Roman" w:hAnsi="Times New Roman"/>
              </w:rPr>
              <w:t>- с образовательной организацией, расположенной в городской местности или в поселке городского типа;</w:t>
            </w:r>
          </w:p>
        </w:tc>
        <w:tc>
          <w:tcPr>
            <w:tcW w:w="992"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4000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A42AEF" w:rsidRPr="00C2511C" w:rsidRDefault="00A42AEF" w:rsidP="00C2511C">
            <w:pPr>
              <w:ind w:firstLine="0"/>
              <w:jc w:val="left"/>
              <w:rPr>
                <w:rFonts w:ascii="Times New Roman" w:hAnsi="Times New Roman"/>
              </w:rPr>
            </w:pPr>
          </w:p>
        </w:tc>
      </w:tr>
      <w:tr w:rsidR="00A42AEF" w:rsidRPr="00C2511C" w:rsidTr="00A42AEF">
        <w:tc>
          <w:tcPr>
            <w:tcW w:w="709"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6.2.</w:t>
            </w:r>
          </w:p>
        </w:tc>
        <w:tc>
          <w:tcPr>
            <w:tcW w:w="3687" w:type="dxa"/>
            <w:tcBorders>
              <w:top w:val="single" w:sz="4" w:space="0" w:color="000000"/>
              <w:left w:val="single" w:sz="4" w:space="0" w:color="000000"/>
              <w:bottom w:val="single" w:sz="4" w:space="0" w:color="000000"/>
              <w:right w:val="nil"/>
            </w:tcBorders>
          </w:tcPr>
          <w:p w:rsidR="00A42AEF" w:rsidRPr="00C2511C" w:rsidRDefault="00A42AEF" w:rsidP="00C2511C">
            <w:pPr>
              <w:widowControl w:val="0"/>
              <w:autoSpaceDE w:val="0"/>
              <w:ind w:firstLine="0"/>
              <w:rPr>
                <w:rFonts w:ascii="Times New Roman" w:hAnsi="Times New Roman"/>
              </w:rPr>
            </w:pPr>
            <w:r w:rsidRPr="00C2511C">
              <w:rPr>
                <w:rFonts w:ascii="Times New Roman" w:hAnsi="Times New Roman"/>
              </w:rPr>
              <w:t>- с образовательной организацией, расположенной в городской местности или в поселке городского типа (при наличии диплома с отличием);</w:t>
            </w:r>
          </w:p>
        </w:tc>
        <w:tc>
          <w:tcPr>
            <w:tcW w:w="992"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5000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A42AEF" w:rsidRPr="00C2511C" w:rsidRDefault="00A42AEF" w:rsidP="00C2511C">
            <w:pPr>
              <w:ind w:firstLine="0"/>
              <w:jc w:val="left"/>
              <w:rPr>
                <w:rFonts w:ascii="Times New Roman" w:hAnsi="Times New Roman"/>
              </w:rPr>
            </w:pPr>
          </w:p>
        </w:tc>
      </w:tr>
      <w:tr w:rsidR="00A42AEF" w:rsidRPr="00C2511C" w:rsidTr="00A42AEF">
        <w:tc>
          <w:tcPr>
            <w:tcW w:w="709"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6.3.</w:t>
            </w:r>
          </w:p>
        </w:tc>
        <w:tc>
          <w:tcPr>
            <w:tcW w:w="3687" w:type="dxa"/>
            <w:tcBorders>
              <w:top w:val="single" w:sz="4" w:space="0" w:color="000000"/>
              <w:left w:val="single" w:sz="4" w:space="0" w:color="000000"/>
              <w:bottom w:val="single" w:sz="4" w:space="0" w:color="000000"/>
              <w:right w:val="nil"/>
            </w:tcBorders>
          </w:tcPr>
          <w:p w:rsidR="00A42AEF" w:rsidRPr="00C2511C" w:rsidRDefault="00A42AEF" w:rsidP="00C2511C">
            <w:pPr>
              <w:widowControl w:val="0"/>
              <w:autoSpaceDE w:val="0"/>
              <w:ind w:firstLine="0"/>
              <w:rPr>
                <w:rFonts w:ascii="Times New Roman" w:hAnsi="Times New Roman"/>
              </w:rPr>
            </w:pPr>
            <w:r w:rsidRPr="00C2511C">
              <w:rPr>
                <w:rFonts w:ascii="Times New Roman" w:hAnsi="Times New Roman"/>
              </w:rPr>
              <w:t>- с образовательной организацией, расположенной в сельской местности;</w:t>
            </w:r>
          </w:p>
        </w:tc>
        <w:tc>
          <w:tcPr>
            <w:tcW w:w="992"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6000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A42AEF" w:rsidRPr="00C2511C" w:rsidRDefault="00A42AEF" w:rsidP="00C2511C">
            <w:pPr>
              <w:ind w:firstLine="0"/>
              <w:jc w:val="left"/>
              <w:rPr>
                <w:rFonts w:ascii="Times New Roman" w:hAnsi="Times New Roman"/>
              </w:rPr>
            </w:pPr>
          </w:p>
        </w:tc>
      </w:tr>
      <w:tr w:rsidR="00A42AEF" w:rsidRPr="00C2511C" w:rsidTr="00A42AEF">
        <w:tc>
          <w:tcPr>
            <w:tcW w:w="709"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6.4.</w:t>
            </w:r>
          </w:p>
        </w:tc>
        <w:tc>
          <w:tcPr>
            <w:tcW w:w="3687" w:type="dxa"/>
            <w:tcBorders>
              <w:top w:val="single" w:sz="4" w:space="0" w:color="000000"/>
              <w:left w:val="single" w:sz="4" w:space="0" w:color="000000"/>
              <w:bottom w:val="single" w:sz="4" w:space="0" w:color="000000"/>
              <w:right w:val="nil"/>
            </w:tcBorders>
          </w:tcPr>
          <w:p w:rsidR="00A42AEF" w:rsidRPr="00C2511C" w:rsidRDefault="00A42AEF" w:rsidP="00C2511C">
            <w:pPr>
              <w:widowControl w:val="0"/>
              <w:autoSpaceDE w:val="0"/>
              <w:ind w:firstLine="0"/>
              <w:rPr>
                <w:rFonts w:ascii="Times New Roman" w:hAnsi="Times New Roman"/>
              </w:rPr>
            </w:pPr>
            <w:r w:rsidRPr="00C2511C">
              <w:rPr>
                <w:rFonts w:ascii="Times New Roman" w:hAnsi="Times New Roman"/>
              </w:rPr>
              <w:t>- с образовательной организацией, расположенной в сельской местности (при наличии диплома с отличием);</w:t>
            </w:r>
          </w:p>
        </w:tc>
        <w:tc>
          <w:tcPr>
            <w:tcW w:w="992"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7000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A42AEF" w:rsidRPr="00C2511C" w:rsidRDefault="00A42AEF" w:rsidP="00C2511C">
            <w:pPr>
              <w:ind w:firstLine="0"/>
              <w:jc w:val="left"/>
              <w:rPr>
                <w:rFonts w:ascii="Times New Roman" w:hAnsi="Times New Roman"/>
              </w:rPr>
            </w:pPr>
          </w:p>
        </w:tc>
      </w:tr>
      <w:tr w:rsidR="00A42AEF" w:rsidRPr="00C2511C" w:rsidTr="00A42AEF">
        <w:tc>
          <w:tcPr>
            <w:tcW w:w="709"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7.</w:t>
            </w:r>
          </w:p>
        </w:tc>
        <w:tc>
          <w:tcPr>
            <w:tcW w:w="3687"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 xml:space="preserve">За работу с высокотехнологичным оборудованием </w:t>
            </w:r>
          </w:p>
        </w:tc>
        <w:tc>
          <w:tcPr>
            <w:tcW w:w="992"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10 200</w:t>
            </w:r>
          </w:p>
        </w:tc>
        <w:tc>
          <w:tcPr>
            <w:tcW w:w="3972" w:type="dxa"/>
            <w:tcBorders>
              <w:top w:val="single" w:sz="4" w:space="0" w:color="000000"/>
              <w:left w:val="single" w:sz="4" w:space="0" w:color="000000"/>
              <w:bottom w:val="single" w:sz="4" w:space="0" w:color="000000"/>
              <w:right w:val="single" w:sz="4" w:space="0" w:color="000000"/>
            </w:tcBorders>
          </w:tcPr>
          <w:p w:rsidR="00A42AEF" w:rsidRPr="00C2511C" w:rsidRDefault="00A42AEF" w:rsidP="00C2511C">
            <w:pPr>
              <w:snapToGrid w:val="0"/>
              <w:ind w:firstLine="0"/>
              <w:rPr>
                <w:rFonts w:ascii="Times New Roman" w:hAnsi="Times New Roman"/>
              </w:rPr>
            </w:pPr>
          </w:p>
        </w:tc>
      </w:tr>
    </w:tbl>
    <w:p w:rsidR="00274175" w:rsidRPr="00C2511C" w:rsidRDefault="00274175" w:rsidP="00C2511C">
      <w:pPr>
        <w:ind w:firstLine="0"/>
        <w:jc w:val="right"/>
        <w:rPr>
          <w:rFonts w:ascii="Times New Roman" w:hAnsi="Times New Roman"/>
          <w:spacing w:val="60"/>
        </w:rPr>
      </w:pPr>
      <w:r w:rsidRPr="00C2511C">
        <w:rPr>
          <w:rFonts w:ascii="Times New Roman" w:hAnsi="Times New Roman"/>
          <w:spacing w:val="60"/>
        </w:rPr>
        <w:t>.»</w:t>
      </w:r>
    </w:p>
    <w:p w:rsidR="00274175" w:rsidRPr="003D17CA" w:rsidRDefault="00274175" w:rsidP="003D17CA">
      <w:pPr>
        <w:ind w:left="-284" w:firstLine="426"/>
        <w:rPr>
          <w:rFonts w:ascii="Times New Roman" w:hAnsi="Times New Roman"/>
          <w:sz w:val="26"/>
          <w:szCs w:val="26"/>
        </w:rPr>
      </w:pPr>
      <w:r w:rsidRPr="00C2511C">
        <w:rPr>
          <w:rFonts w:ascii="Times New Roman" w:hAnsi="Times New Roman"/>
        </w:rPr>
        <w:t xml:space="preserve"> </w:t>
      </w:r>
      <w:r w:rsidRPr="0004088E">
        <w:rPr>
          <w:rFonts w:ascii="Times New Roman" w:hAnsi="Times New Roman"/>
          <w:sz w:val="26"/>
          <w:szCs w:val="26"/>
        </w:rPr>
        <w:t>5</w:t>
      </w:r>
      <w:r w:rsidRPr="003D17CA">
        <w:rPr>
          <w:rFonts w:ascii="Times New Roman" w:hAnsi="Times New Roman"/>
          <w:sz w:val="26"/>
          <w:szCs w:val="26"/>
        </w:rPr>
        <w:t>.2. При наличии нескольких оснований для установления постоянных повышающих надбавок расчет суммы постоянных повышающих надбавок к окладу производится по формуле</w:t>
      </w:r>
      <w:r w:rsidR="00F05F90" w:rsidRPr="003D17CA">
        <w:rPr>
          <w:rFonts w:ascii="Times New Roman" w:hAnsi="Times New Roman"/>
          <w:sz w:val="26"/>
          <w:szCs w:val="26"/>
        </w:rPr>
        <w:t xml:space="preserve"> (в ред. пост. №238 от 12.08.2022г.)</w:t>
      </w:r>
    </w:p>
    <w:p w:rsidR="00274175" w:rsidRPr="003D17CA" w:rsidRDefault="00274175" w:rsidP="003D17CA">
      <w:pPr>
        <w:ind w:left="-284" w:firstLine="426"/>
        <w:rPr>
          <w:rFonts w:ascii="Times New Roman" w:hAnsi="Times New Roman"/>
          <w:sz w:val="26"/>
          <w:szCs w:val="26"/>
        </w:rPr>
      </w:pPr>
      <w:proofErr w:type="spellStart"/>
      <w:r w:rsidRPr="003D17CA">
        <w:rPr>
          <w:rFonts w:ascii="Times New Roman" w:hAnsi="Times New Roman"/>
          <w:sz w:val="26"/>
          <w:szCs w:val="26"/>
        </w:rPr>
        <w:t>К</w:t>
      </w:r>
      <w:r w:rsidRPr="003D17CA">
        <w:rPr>
          <w:rFonts w:ascii="Times New Roman" w:hAnsi="Times New Roman"/>
          <w:sz w:val="26"/>
          <w:szCs w:val="26"/>
          <w:vertAlign w:val="subscript"/>
        </w:rPr>
        <w:t>н</w:t>
      </w:r>
      <w:proofErr w:type="spellEnd"/>
      <w:r w:rsidRPr="003D17CA">
        <w:rPr>
          <w:rFonts w:ascii="Times New Roman" w:hAnsi="Times New Roman"/>
          <w:sz w:val="26"/>
          <w:szCs w:val="26"/>
          <w:vertAlign w:val="subscript"/>
        </w:rPr>
        <w:t xml:space="preserve"> </w:t>
      </w:r>
      <w:r w:rsidRPr="003D17CA">
        <w:rPr>
          <w:rFonts w:ascii="Times New Roman" w:hAnsi="Times New Roman"/>
          <w:sz w:val="26"/>
          <w:szCs w:val="26"/>
        </w:rPr>
        <w:t>= к</w:t>
      </w:r>
      <w:r w:rsidRPr="003D17CA">
        <w:rPr>
          <w:rFonts w:ascii="Times New Roman" w:hAnsi="Times New Roman"/>
          <w:sz w:val="26"/>
          <w:szCs w:val="26"/>
          <w:vertAlign w:val="subscript"/>
        </w:rPr>
        <w:t xml:space="preserve">1 </w:t>
      </w:r>
      <w:r w:rsidRPr="003D17CA">
        <w:rPr>
          <w:rFonts w:ascii="Times New Roman" w:hAnsi="Times New Roman"/>
          <w:sz w:val="26"/>
          <w:szCs w:val="26"/>
        </w:rPr>
        <w:t>+к</w:t>
      </w:r>
      <w:r w:rsidRPr="003D17CA">
        <w:rPr>
          <w:rFonts w:ascii="Times New Roman" w:hAnsi="Times New Roman"/>
          <w:sz w:val="26"/>
          <w:szCs w:val="26"/>
          <w:vertAlign w:val="subscript"/>
        </w:rPr>
        <w:t>2</w:t>
      </w:r>
      <w:r w:rsidRPr="003D17CA">
        <w:rPr>
          <w:rFonts w:ascii="Times New Roman" w:hAnsi="Times New Roman"/>
          <w:sz w:val="26"/>
          <w:szCs w:val="26"/>
        </w:rPr>
        <w:t>+…+ к</w:t>
      </w:r>
      <w:r w:rsidRPr="003D17CA">
        <w:rPr>
          <w:rFonts w:ascii="Times New Roman" w:hAnsi="Times New Roman"/>
          <w:sz w:val="26"/>
          <w:szCs w:val="26"/>
          <w:vertAlign w:val="subscript"/>
          <w:lang w:val="en-US"/>
        </w:rPr>
        <w:t>n</w:t>
      </w:r>
      <w:r w:rsidRPr="003D17CA">
        <w:rPr>
          <w:rFonts w:ascii="Times New Roman" w:hAnsi="Times New Roman"/>
          <w:sz w:val="26"/>
          <w:szCs w:val="26"/>
          <w:vertAlign w:val="subscript"/>
        </w:rPr>
        <w:t>»</w:t>
      </w:r>
    </w:p>
    <w:p w:rsidR="00274175" w:rsidRPr="003D17CA" w:rsidRDefault="00274175" w:rsidP="003D17CA">
      <w:pPr>
        <w:pStyle w:val="ConsNormal"/>
        <w:widowControl/>
        <w:ind w:left="-284" w:right="0" w:firstLine="426"/>
        <w:jc w:val="center"/>
        <w:rPr>
          <w:rFonts w:ascii="Times New Roman" w:hAnsi="Times New Roman" w:cs="Times New Roman"/>
          <w:bCs/>
          <w:sz w:val="26"/>
          <w:szCs w:val="26"/>
        </w:rPr>
      </w:pP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5.3. Повышения окладов (должностных окладов), ставок заработной платы по вышеуказанным основаниям образуют новые размеры окладов (должностных окладов), ставок заработной платы, применяемые при исчислении заработной платы с учетом объема работы (учебной нагрузки, педагогической работы и т.д.).</w:t>
      </w:r>
    </w:p>
    <w:p w:rsidR="00AC72A3" w:rsidRPr="003D17CA" w:rsidRDefault="00AC72A3" w:rsidP="003D17CA">
      <w:pPr>
        <w:ind w:left="-284" w:firstLine="426"/>
        <w:rPr>
          <w:rFonts w:ascii="Times New Roman" w:hAnsi="Times New Roman"/>
          <w:bCs/>
          <w:sz w:val="26"/>
          <w:szCs w:val="26"/>
        </w:rPr>
      </w:pPr>
      <w:r w:rsidRPr="003D17CA">
        <w:rPr>
          <w:rFonts w:ascii="Times New Roman" w:hAnsi="Times New Roman"/>
          <w:bCs/>
          <w:sz w:val="26"/>
          <w:szCs w:val="26"/>
        </w:rPr>
        <w:t>5.4. Особенности расчета заработной платы педагогических работников в организации дополнительного образования.</w:t>
      </w:r>
    </w:p>
    <w:p w:rsidR="00F05F90" w:rsidRPr="003D17CA" w:rsidRDefault="00F05F90" w:rsidP="003D17CA">
      <w:pPr>
        <w:ind w:left="-284" w:firstLine="426"/>
        <w:rPr>
          <w:rFonts w:ascii="Times New Roman" w:hAnsi="Times New Roman"/>
          <w:sz w:val="26"/>
          <w:szCs w:val="26"/>
        </w:rPr>
      </w:pPr>
      <w:r w:rsidRPr="003D17CA">
        <w:rPr>
          <w:rFonts w:ascii="Times New Roman" w:hAnsi="Times New Roman"/>
          <w:sz w:val="26"/>
          <w:szCs w:val="26"/>
        </w:rPr>
        <w:t>Размер месячного оклада (должностного оклада) педагогических работников определяется по следующей формуле (в ред. пост. №238 от 12.08.2022г.)</w:t>
      </w:r>
    </w:p>
    <w:p w:rsidR="00F05F90" w:rsidRPr="003D17CA" w:rsidRDefault="00F05F90" w:rsidP="003D17CA">
      <w:pPr>
        <w:ind w:left="-284" w:firstLine="426"/>
        <w:rPr>
          <w:rFonts w:ascii="Times New Roman" w:hAnsi="Times New Roman"/>
          <w:sz w:val="26"/>
          <w:szCs w:val="26"/>
        </w:rPr>
      </w:pPr>
    </w:p>
    <w:p w:rsidR="00F05F90" w:rsidRPr="003D17CA" w:rsidRDefault="00AC3F9F" w:rsidP="003D17CA">
      <w:pPr>
        <w:ind w:left="-284" w:firstLine="426"/>
        <w:rPr>
          <w:rFonts w:ascii="Times New Roman" w:hAnsi="Times New Roman"/>
          <w:bCs/>
          <w:sz w:val="26"/>
          <w:szCs w:val="26"/>
        </w:rPr>
      </w:pPr>
      <w:r>
        <w:rPr>
          <w:rFonts w:ascii="Times New Roman" w:hAnsi="Times New Roman"/>
          <w:position w:val="-15"/>
          <w:sz w:val="26"/>
          <w:szCs w:val="26"/>
        </w:rPr>
        <w:pict>
          <v:shape id="_x0000_i1029" type="#_x0000_t75" style="width:168pt;height:24pt" equationxml="&lt;">
            <v:imagedata r:id="rId24" o:title="" chromakey="white"/>
          </v:shape>
        </w:pict>
      </w:r>
      <w:r w:rsidR="00F05F90" w:rsidRPr="003D17CA">
        <w:rPr>
          <w:rFonts w:ascii="Times New Roman" w:hAnsi="Times New Roman"/>
          <w:sz w:val="26"/>
          <w:szCs w:val="26"/>
        </w:rPr>
        <w:t>»</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bCs/>
          <w:sz w:val="26"/>
          <w:szCs w:val="26"/>
        </w:rPr>
        <w:t>Од</w:t>
      </w:r>
      <w:r w:rsidRPr="003D17CA">
        <w:rPr>
          <w:rFonts w:ascii="Times New Roman" w:hAnsi="Times New Roman"/>
          <w:sz w:val="26"/>
          <w:szCs w:val="26"/>
        </w:rPr>
        <w:t xml:space="preserve"> – оклад (должностной оклад) педагогического работника;</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bCs/>
          <w:sz w:val="26"/>
          <w:szCs w:val="26"/>
        </w:rPr>
        <w:t xml:space="preserve">Б </w:t>
      </w:r>
      <w:r w:rsidRPr="003D17CA">
        <w:rPr>
          <w:rFonts w:ascii="Times New Roman" w:hAnsi="Times New Roman"/>
          <w:sz w:val="26"/>
          <w:szCs w:val="26"/>
        </w:rPr>
        <w:t>–</w:t>
      </w:r>
      <w:r w:rsidR="006D555D" w:rsidRPr="003D17CA">
        <w:rPr>
          <w:rFonts w:ascii="Times New Roman" w:hAnsi="Times New Roman"/>
          <w:sz w:val="26"/>
          <w:szCs w:val="26"/>
        </w:rPr>
        <w:t xml:space="preserve"> </w:t>
      </w:r>
      <w:r w:rsidR="004E5D89">
        <w:rPr>
          <w:rFonts w:ascii="Times New Roman" w:hAnsi="Times New Roman"/>
          <w:sz w:val="26"/>
          <w:szCs w:val="26"/>
        </w:rPr>
        <w:t>оклад по ПКГ (Приложение №7</w:t>
      </w:r>
      <w:r w:rsidRPr="003D17CA">
        <w:rPr>
          <w:rFonts w:ascii="Times New Roman" w:hAnsi="Times New Roman"/>
          <w:sz w:val="26"/>
          <w:szCs w:val="26"/>
        </w:rPr>
        <w:t xml:space="preserve"> к настоящему постановлению);</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bCs/>
          <w:sz w:val="26"/>
          <w:szCs w:val="26"/>
        </w:rPr>
        <w:t>К</w:t>
      </w:r>
      <w:r w:rsidRPr="003D17CA">
        <w:rPr>
          <w:rFonts w:ascii="Times New Roman" w:hAnsi="Times New Roman"/>
          <w:bCs/>
          <w:sz w:val="26"/>
          <w:szCs w:val="26"/>
          <w:vertAlign w:val="subscript"/>
        </w:rPr>
        <w:t>с</w:t>
      </w:r>
      <w:r w:rsidRPr="003D17CA">
        <w:rPr>
          <w:rFonts w:ascii="Times New Roman" w:hAnsi="Times New Roman"/>
          <w:sz w:val="26"/>
          <w:szCs w:val="26"/>
        </w:rPr>
        <w:t xml:space="preserve"> - коэффициент удорожания по местонахождению организации дополнительного образования (село - 1,25);</w:t>
      </w:r>
    </w:p>
    <w:p w:rsidR="00AC72A3" w:rsidRPr="003D17CA" w:rsidRDefault="00AC72A3" w:rsidP="003D17CA">
      <w:pPr>
        <w:ind w:left="-284" w:firstLine="426"/>
        <w:rPr>
          <w:rFonts w:ascii="Times New Roman" w:hAnsi="Times New Roman"/>
          <w:sz w:val="26"/>
          <w:szCs w:val="26"/>
        </w:rPr>
      </w:pPr>
      <w:proofErr w:type="spellStart"/>
      <w:r w:rsidRPr="003D17CA">
        <w:rPr>
          <w:rFonts w:ascii="Times New Roman" w:hAnsi="Times New Roman"/>
          <w:bCs/>
          <w:sz w:val="26"/>
          <w:szCs w:val="26"/>
        </w:rPr>
        <w:t>К</w:t>
      </w:r>
      <w:r w:rsidRPr="003D17CA">
        <w:rPr>
          <w:rFonts w:ascii="Times New Roman" w:hAnsi="Times New Roman"/>
          <w:bCs/>
          <w:sz w:val="26"/>
          <w:szCs w:val="26"/>
          <w:vertAlign w:val="subscript"/>
        </w:rPr>
        <w:t>н</w:t>
      </w:r>
      <w:proofErr w:type="spellEnd"/>
      <w:r w:rsidRPr="003D17CA">
        <w:rPr>
          <w:rFonts w:ascii="Times New Roman" w:hAnsi="Times New Roman"/>
          <w:sz w:val="26"/>
          <w:szCs w:val="26"/>
        </w:rPr>
        <w:t xml:space="preserve"> – коэффициент постоянных повышающих надбавок к окладу (должностному окладу), ставке заработной платы в зависимости от специфики и особенностей труда (Таблица 1).</w:t>
      </w:r>
    </w:p>
    <w:p w:rsidR="00AC72A3" w:rsidRPr="003D17CA" w:rsidRDefault="00AC72A3" w:rsidP="003D17CA">
      <w:pPr>
        <w:ind w:left="-284" w:firstLine="426"/>
        <w:rPr>
          <w:rFonts w:ascii="Times New Roman" w:hAnsi="Times New Roman"/>
          <w:sz w:val="26"/>
          <w:szCs w:val="26"/>
        </w:rPr>
      </w:pPr>
      <w:proofErr w:type="spellStart"/>
      <w:r w:rsidRPr="003D17CA">
        <w:rPr>
          <w:rFonts w:ascii="Times New Roman" w:hAnsi="Times New Roman"/>
          <w:bCs/>
          <w:sz w:val="26"/>
          <w:szCs w:val="26"/>
        </w:rPr>
        <w:t>Фн</w:t>
      </w:r>
      <w:proofErr w:type="spellEnd"/>
      <w:r w:rsidRPr="003D17CA">
        <w:rPr>
          <w:rFonts w:ascii="Times New Roman" w:hAnsi="Times New Roman"/>
          <w:sz w:val="26"/>
          <w:szCs w:val="26"/>
        </w:rPr>
        <w:t xml:space="preserve"> - фактическая педагогическая нагрузка в неделю;</w:t>
      </w:r>
    </w:p>
    <w:p w:rsidR="00AC72A3" w:rsidRPr="003D17CA" w:rsidRDefault="00AC72A3" w:rsidP="003D17CA">
      <w:pPr>
        <w:ind w:left="-284" w:firstLine="426"/>
        <w:rPr>
          <w:rFonts w:ascii="Times New Roman" w:hAnsi="Times New Roman"/>
          <w:sz w:val="26"/>
          <w:szCs w:val="26"/>
        </w:rPr>
      </w:pPr>
      <w:proofErr w:type="spellStart"/>
      <w:r w:rsidRPr="003D17CA">
        <w:rPr>
          <w:rFonts w:ascii="Times New Roman" w:hAnsi="Times New Roman"/>
          <w:bCs/>
          <w:sz w:val="26"/>
          <w:szCs w:val="26"/>
        </w:rPr>
        <w:t>Нчс</w:t>
      </w:r>
      <w:proofErr w:type="spellEnd"/>
      <w:r w:rsidRPr="003D17CA">
        <w:rPr>
          <w:rFonts w:ascii="Times New Roman" w:hAnsi="Times New Roman"/>
          <w:sz w:val="26"/>
          <w:szCs w:val="26"/>
        </w:rPr>
        <w:t xml:space="preserve"> - норма часов педагогической работы в неделю за ставку заработной платы.</w:t>
      </w:r>
    </w:p>
    <w:p w:rsidR="00AC72A3" w:rsidRPr="003D17CA" w:rsidRDefault="00AC72A3" w:rsidP="003D17CA">
      <w:pPr>
        <w:ind w:left="-284" w:firstLine="426"/>
        <w:rPr>
          <w:rFonts w:ascii="Times New Roman" w:hAnsi="Times New Roman"/>
          <w:spacing w:val="-4"/>
          <w:sz w:val="26"/>
          <w:szCs w:val="26"/>
        </w:rPr>
      </w:pPr>
      <w:r w:rsidRPr="003D17CA">
        <w:rPr>
          <w:rFonts w:ascii="Times New Roman" w:hAnsi="Times New Roman"/>
          <w:spacing w:val="-4"/>
          <w:sz w:val="26"/>
          <w:szCs w:val="26"/>
        </w:rPr>
        <w:t>В пределах фонда оплаты труда в организациях дополнительного образования педагогическим работникам могут быть установлены дополнительные коэффициенты.</w:t>
      </w:r>
    </w:p>
    <w:p w:rsidR="00AC72A3" w:rsidRPr="003D17CA" w:rsidRDefault="00AC72A3" w:rsidP="003D17CA">
      <w:pPr>
        <w:shd w:val="clear" w:color="auto" w:fill="FFFFFF"/>
        <w:autoSpaceDN w:val="0"/>
        <w:adjustRightInd w:val="0"/>
        <w:ind w:left="-284" w:firstLine="426"/>
        <w:rPr>
          <w:rFonts w:ascii="Times New Roman" w:hAnsi="Times New Roman"/>
          <w:sz w:val="26"/>
          <w:szCs w:val="26"/>
        </w:rPr>
      </w:pPr>
      <w:r w:rsidRPr="003D17CA">
        <w:rPr>
          <w:rFonts w:ascii="Times New Roman" w:hAnsi="Times New Roman"/>
          <w:sz w:val="26"/>
          <w:szCs w:val="26"/>
        </w:rPr>
        <w:t>К - индивидуальный коэффициент</w:t>
      </w:r>
      <w:r w:rsidR="006D555D" w:rsidRPr="003D17CA">
        <w:rPr>
          <w:rFonts w:ascii="Times New Roman" w:hAnsi="Times New Roman"/>
          <w:sz w:val="26"/>
          <w:szCs w:val="26"/>
        </w:rPr>
        <w:t xml:space="preserve"> </w:t>
      </w:r>
      <w:r w:rsidRPr="003D17CA">
        <w:rPr>
          <w:rFonts w:ascii="Times New Roman" w:hAnsi="Times New Roman"/>
          <w:sz w:val="26"/>
          <w:szCs w:val="26"/>
        </w:rPr>
        <w:t>для организации дополнительного образования с учетом месячного ФОТ педагогов,</w:t>
      </w:r>
      <w:r w:rsidR="006D555D" w:rsidRPr="003D17CA">
        <w:rPr>
          <w:rFonts w:ascii="Times New Roman" w:hAnsi="Times New Roman"/>
          <w:sz w:val="26"/>
          <w:szCs w:val="26"/>
        </w:rPr>
        <w:t xml:space="preserve"> </w:t>
      </w:r>
      <w:r w:rsidRPr="003D17CA">
        <w:rPr>
          <w:rFonts w:ascii="Times New Roman" w:hAnsi="Times New Roman"/>
          <w:sz w:val="26"/>
          <w:szCs w:val="26"/>
        </w:rPr>
        <w:t xml:space="preserve">который рассчитывается по формуле </w:t>
      </w:r>
    </w:p>
    <w:p w:rsidR="00AC72A3" w:rsidRPr="003D17CA" w:rsidRDefault="006F216C" w:rsidP="003D17CA">
      <w:pPr>
        <w:shd w:val="clear" w:color="auto" w:fill="FFFFFF"/>
        <w:autoSpaceDN w:val="0"/>
        <w:adjustRightInd w:val="0"/>
        <w:ind w:left="-284" w:firstLine="426"/>
        <w:jc w:val="center"/>
        <w:rPr>
          <w:rFonts w:ascii="Times New Roman" w:hAnsi="Times New Roman"/>
          <w:sz w:val="26"/>
          <w:szCs w:val="26"/>
        </w:rPr>
      </w:pPr>
      <w:r w:rsidRPr="003D17CA">
        <w:rPr>
          <w:rFonts w:ascii="Times New Roman" w:hAnsi="Times New Roman"/>
          <w:noProof/>
          <w:position w:val="-32"/>
          <w:sz w:val="26"/>
          <w:szCs w:val="26"/>
        </w:rPr>
        <w:drawing>
          <wp:inline distT="0" distB="0" distL="0" distR="0">
            <wp:extent cx="731520" cy="44513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31520" cy="445135"/>
                    </a:xfrm>
                    <a:prstGeom prst="rect">
                      <a:avLst/>
                    </a:prstGeom>
                    <a:noFill/>
                    <a:ln>
                      <a:noFill/>
                    </a:ln>
                  </pic:spPr>
                </pic:pic>
              </a:graphicData>
            </a:graphic>
          </wp:inline>
        </w:drawing>
      </w:r>
      <w:r w:rsidR="00AC72A3" w:rsidRPr="003D17CA">
        <w:rPr>
          <w:rFonts w:ascii="Times New Roman" w:hAnsi="Times New Roman"/>
          <w:sz w:val="26"/>
          <w:szCs w:val="26"/>
        </w:rPr>
        <w:t>,</w:t>
      </w:r>
    </w:p>
    <w:p w:rsidR="00AC72A3" w:rsidRPr="003D17CA" w:rsidRDefault="00AC72A3" w:rsidP="003D17CA">
      <w:pPr>
        <w:shd w:val="clear" w:color="auto" w:fill="FFFFFF"/>
        <w:autoSpaceDN w:val="0"/>
        <w:adjustRightInd w:val="0"/>
        <w:ind w:left="-284" w:firstLine="426"/>
        <w:rPr>
          <w:rFonts w:ascii="Times New Roman" w:hAnsi="Times New Roman"/>
          <w:sz w:val="26"/>
          <w:szCs w:val="26"/>
        </w:rPr>
      </w:pPr>
      <w:r w:rsidRPr="003D17CA">
        <w:rPr>
          <w:rFonts w:ascii="Times New Roman" w:hAnsi="Times New Roman"/>
          <w:sz w:val="26"/>
          <w:szCs w:val="26"/>
        </w:rPr>
        <w:t xml:space="preserve">где: </w:t>
      </w:r>
    </w:p>
    <w:p w:rsidR="00AC72A3" w:rsidRPr="003D17CA" w:rsidRDefault="00AC72A3" w:rsidP="003D17CA">
      <w:pPr>
        <w:pStyle w:val="af8"/>
        <w:ind w:left="-284" w:firstLine="426"/>
        <w:rPr>
          <w:rFonts w:ascii="Times New Roman" w:hAnsi="Times New Roman"/>
          <w:sz w:val="26"/>
          <w:szCs w:val="26"/>
        </w:rPr>
      </w:pPr>
      <w:r w:rsidRPr="003D17CA">
        <w:rPr>
          <w:rFonts w:ascii="Times New Roman" w:hAnsi="Times New Roman"/>
          <w:iCs/>
          <w:sz w:val="26"/>
          <w:szCs w:val="26"/>
        </w:rPr>
        <w:t>ФОТ</w:t>
      </w:r>
      <w:r w:rsidRPr="003D17CA">
        <w:rPr>
          <w:rFonts w:ascii="Times New Roman" w:hAnsi="Times New Roman"/>
          <w:sz w:val="26"/>
          <w:szCs w:val="26"/>
        </w:rPr>
        <w:t xml:space="preserve"> – фонд оплаты труда педагогов, полученный при распределении фонда оплаты труда организации дополнительного образования;</w:t>
      </w:r>
    </w:p>
    <w:p w:rsidR="00AC72A3" w:rsidRPr="003D17CA" w:rsidRDefault="00AC72A3" w:rsidP="003D17CA">
      <w:pPr>
        <w:pStyle w:val="af8"/>
        <w:ind w:left="-284" w:firstLine="426"/>
        <w:rPr>
          <w:rFonts w:ascii="Times New Roman" w:hAnsi="Times New Roman"/>
          <w:sz w:val="26"/>
          <w:szCs w:val="26"/>
        </w:rPr>
      </w:pPr>
      <w:proofErr w:type="spellStart"/>
      <w:r w:rsidRPr="003D17CA">
        <w:rPr>
          <w:rFonts w:ascii="Times New Roman" w:hAnsi="Times New Roman"/>
          <w:iCs/>
          <w:sz w:val="26"/>
          <w:szCs w:val="26"/>
        </w:rPr>
        <w:t>ФОТ</w:t>
      </w:r>
      <w:r w:rsidRPr="003D17CA">
        <w:rPr>
          <w:rFonts w:ascii="Times New Roman" w:hAnsi="Times New Roman"/>
          <w:iCs/>
          <w:sz w:val="26"/>
          <w:szCs w:val="26"/>
          <w:vertAlign w:val="subscript"/>
        </w:rPr>
        <w:t>ф</w:t>
      </w:r>
      <w:proofErr w:type="spellEnd"/>
      <w:r w:rsidRPr="003D17CA">
        <w:rPr>
          <w:rFonts w:ascii="Times New Roman" w:hAnsi="Times New Roman"/>
          <w:sz w:val="26"/>
          <w:szCs w:val="26"/>
        </w:rPr>
        <w:t xml:space="preserve"> – фонд оплаты труда педагогов, фактически сложившийся при расчете заработной платы педагогических работников.</w:t>
      </w:r>
    </w:p>
    <w:p w:rsidR="00AC72A3" w:rsidRDefault="00AC72A3" w:rsidP="003D17CA">
      <w:pPr>
        <w:shd w:val="clear" w:color="auto" w:fill="FFFFFF"/>
        <w:autoSpaceDN w:val="0"/>
        <w:adjustRightInd w:val="0"/>
        <w:ind w:left="-284" w:firstLine="426"/>
        <w:rPr>
          <w:rFonts w:ascii="Times New Roman" w:hAnsi="Times New Roman"/>
          <w:sz w:val="26"/>
          <w:szCs w:val="26"/>
        </w:rPr>
      </w:pPr>
      <w:r w:rsidRPr="003D17CA">
        <w:rPr>
          <w:rFonts w:ascii="Times New Roman" w:hAnsi="Times New Roman"/>
          <w:sz w:val="26"/>
          <w:szCs w:val="26"/>
        </w:rPr>
        <w:t>Индивидуальный коэффициент (К) не может быть менее 1, в случае если при расчете значение (К)</w:t>
      </w:r>
      <w:r w:rsidR="006D555D" w:rsidRPr="003D17CA">
        <w:rPr>
          <w:rFonts w:ascii="Times New Roman" w:hAnsi="Times New Roman"/>
          <w:sz w:val="26"/>
          <w:szCs w:val="26"/>
        </w:rPr>
        <w:t xml:space="preserve"> </w:t>
      </w:r>
      <w:r w:rsidRPr="003D17CA">
        <w:rPr>
          <w:rFonts w:ascii="Times New Roman" w:hAnsi="Times New Roman"/>
          <w:sz w:val="26"/>
          <w:szCs w:val="26"/>
        </w:rPr>
        <w:t>меньше 1, то применяется (К) = 1.</w:t>
      </w:r>
    </w:p>
    <w:p w:rsidR="00E37AE6" w:rsidRPr="003D17CA" w:rsidRDefault="00E37AE6" w:rsidP="003D17CA">
      <w:pPr>
        <w:shd w:val="clear" w:color="auto" w:fill="FFFFFF"/>
        <w:autoSpaceDN w:val="0"/>
        <w:adjustRightInd w:val="0"/>
        <w:ind w:left="-284" w:firstLine="426"/>
        <w:rPr>
          <w:rFonts w:ascii="Times New Roman" w:hAnsi="Times New Roman"/>
          <w:sz w:val="26"/>
          <w:szCs w:val="26"/>
        </w:rPr>
      </w:pPr>
    </w:p>
    <w:p w:rsidR="00AC72A3" w:rsidRDefault="00AC72A3" w:rsidP="00E37AE6">
      <w:pPr>
        <w:pStyle w:val="1"/>
        <w:numPr>
          <w:ilvl w:val="0"/>
          <w:numId w:val="10"/>
        </w:numPr>
        <w:rPr>
          <w:rFonts w:ascii="Times New Roman" w:hAnsi="Times New Roman" w:cs="Times New Roman"/>
          <w:sz w:val="26"/>
          <w:szCs w:val="26"/>
        </w:rPr>
      </w:pPr>
      <w:r w:rsidRPr="00E37AE6">
        <w:rPr>
          <w:rFonts w:ascii="Times New Roman" w:hAnsi="Times New Roman" w:cs="Times New Roman"/>
          <w:sz w:val="26"/>
          <w:szCs w:val="26"/>
        </w:rPr>
        <w:t xml:space="preserve">Расчет заработной платы </w:t>
      </w:r>
      <w:r w:rsidR="00BB3F83" w:rsidRPr="00E37AE6">
        <w:rPr>
          <w:rFonts w:ascii="Times New Roman" w:hAnsi="Times New Roman" w:cs="Times New Roman"/>
          <w:sz w:val="26"/>
          <w:szCs w:val="26"/>
        </w:rPr>
        <w:t xml:space="preserve">заместителей </w:t>
      </w:r>
      <w:r w:rsidRPr="00E37AE6">
        <w:rPr>
          <w:rFonts w:ascii="Times New Roman" w:hAnsi="Times New Roman" w:cs="Times New Roman"/>
          <w:sz w:val="26"/>
          <w:szCs w:val="26"/>
        </w:rPr>
        <w:t xml:space="preserve">руководителей </w:t>
      </w:r>
    </w:p>
    <w:p w:rsidR="00E37AE6" w:rsidRPr="00E37AE6" w:rsidRDefault="00E37AE6" w:rsidP="00E37AE6">
      <w:pPr>
        <w:pStyle w:val="aff"/>
        <w:ind w:left="1068" w:firstLine="0"/>
      </w:pPr>
    </w:p>
    <w:p w:rsidR="00550746"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 xml:space="preserve">6.1. </w:t>
      </w:r>
      <w:r w:rsidR="00BB3F83" w:rsidRPr="003D17CA">
        <w:rPr>
          <w:rFonts w:ascii="Times New Roman" w:hAnsi="Times New Roman"/>
          <w:sz w:val="26"/>
          <w:szCs w:val="26"/>
        </w:rPr>
        <w:t>Д</w:t>
      </w:r>
      <w:r w:rsidRPr="003D17CA">
        <w:rPr>
          <w:rFonts w:ascii="Times New Roman" w:hAnsi="Times New Roman"/>
          <w:sz w:val="26"/>
          <w:szCs w:val="26"/>
        </w:rPr>
        <w:t>олжностные оклады заместителей руководителей образовательной организации, главного бухгалтера устанавливаются на</w:t>
      </w:r>
      <w:r w:rsidR="006D555D" w:rsidRPr="003D17CA">
        <w:rPr>
          <w:rFonts w:ascii="Times New Roman" w:hAnsi="Times New Roman"/>
          <w:sz w:val="26"/>
          <w:szCs w:val="26"/>
        </w:rPr>
        <w:t xml:space="preserve"> </w:t>
      </w:r>
      <w:r w:rsidRPr="003D17CA">
        <w:rPr>
          <w:rFonts w:ascii="Times New Roman" w:hAnsi="Times New Roman"/>
          <w:sz w:val="26"/>
          <w:szCs w:val="26"/>
        </w:rPr>
        <w:t xml:space="preserve">10 % - 50 % </w:t>
      </w:r>
      <w:r w:rsidR="00550746" w:rsidRPr="003D17CA">
        <w:rPr>
          <w:rFonts w:ascii="Times New Roman" w:hAnsi="Times New Roman"/>
          <w:sz w:val="26"/>
          <w:szCs w:val="26"/>
        </w:rPr>
        <w:t xml:space="preserve">ниже должностных окладов руководителей (без учета выплат за государственные и отраслевые награды, почетные звания, ученую степень и ученое звание, а также повышающей надбавки по итогам аттестации). </w:t>
      </w:r>
    </w:p>
    <w:p w:rsidR="00550746" w:rsidRPr="003D17CA" w:rsidRDefault="00550746" w:rsidP="003D17CA">
      <w:pPr>
        <w:ind w:left="-284" w:firstLine="426"/>
        <w:rPr>
          <w:rFonts w:ascii="Times New Roman" w:hAnsi="Times New Roman"/>
          <w:sz w:val="26"/>
          <w:szCs w:val="26"/>
        </w:rPr>
      </w:pPr>
      <w:r w:rsidRPr="003D17CA">
        <w:rPr>
          <w:rFonts w:ascii="Times New Roman" w:hAnsi="Times New Roman"/>
          <w:sz w:val="26"/>
          <w:szCs w:val="26"/>
        </w:rPr>
        <w:t>Сумма повышающей надбавки по итогам аттестации утверждается приказом руководителя общеобразовательной организации.</w:t>
      </w:r>
    </w:p>
    <w:p w:rsidR="00550746" w:rsidRPr="003D17CA" w:rsidRDefault="00550746" w:rsidP="003D17CA">
      <w:pPr>
        <w:ind w:left="-284" w:firstLine="426"/>
        <w:rPr>
          <w:rFonts w:ascii="Times New Roman" w:hAnsi="Times New Roman"/>
          <w:sz w:val="26"/>
          <w:szCs w:val="26"/>
        </w:rPr>
      </w:pPr>
      <w:r w:rsidRPr="003D17CA">
        <w:rPr>
          <w:rFonts w:ascii="Times New Roman" w:hAnsi="Times New Roman"/>
          <w:sz w:val="26"/>
          <w:szCs w:val="26"/>
        </w:rPr>
        <w:t>Выплаты компенсационного и стимулирующего характера осуществляются в пределах фонда оплаты труда административно-управленческого персонала.</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Предельный уровень соотношения среднегодовой заработной платы заместителей руководителя и главного бухгалтера образовательной организации и средней заработной платы работников этой организации устанавливается учредителем в пределах</w:t>
      </w:r>
      <w:r w:rsidR="006D555D" w:rsidRPr="003D17CA">
        <w:rPr>
          <w:rFonts w:ascii="Times New Roman" w:hAnsi="Times New Roman"/>
          <w:sz w:val="26"/>
          <w:szCs w:val="26"/>
        </w:rPr>
        <w:t xml:space="preserve"> </w:t>
      </w:r>
      <w:r w:rsidRPr="003D17CA">
        <w:rPr>
          <w:rFonts w:ascii="Times New Roman" w:hAnsi="Times New Roman"/>
          <w:sz w:val="26"/>
          <w:szCs w:val="26"/>
        </w:rPr>
        <w:t>кратности от 1 до 6, при выполнении условий, указанных в п 4.3. настоящего Положения.</w:t>
      </w:r>
    </w:p>
    <w:p w:rsidR="00AC72A3" w:rsidRPr="003D17CA" w:rsidRDefault="00AC72A3" w:rsidP="003D17CA">
      <w:pPr>
        <w:ind w:left="-284" w:firstLine="426"/>
        <w:jc w:val="center"/>
        <w:rPr>
          <w:rFonts w:ascii="Times New Roman" w:hAnsi="Times New Roman"/>
          <w:bCs/>
          <w:color w:val="FF0000"/>
          <w:sz w:val="26"/>
          <w:szCs w:val="26"/>
        </w:rPr>
      </w:pPr>
    </w:p>
    <w:p w:rsidR="00AC72A3" w:rsidRPr="00E37AE6" w:rsidRDefault="00AC72A3" w:rsidP="00E37AE6">
      <w:pPr>
        <w:pStyle w:val="aff"/>
        <w:numPr>
          <w:ilvl w:val="0"/>
          <w:numId w:val="10"/>
        </w:numPr>
        <w:jc w:val="center"/>
        <w:rPr>
          <w:rFonts w:ascii="Times New Roman" w:hAnsi="Times New Roman"/>
          <w:b/>
          <w:bCs/>
          <w:sz w:val="26"/>
          <w:szCs w:val="26"/>
        </w:rPr>
      </w:pPr>
      <w:r w:rsidRPr="00E37AE6">
        <w:rPr>
          <w:rFonts w:ascii="Times New Roman" w:hAnsi="Times New Roman"/>
          <w:b/>
          <w:bCs/>
          <w:sz w:val="26"/>
          <w:szCs w:val="26"/>
        </w:rPr>
        <w:t>Выплаты компенсационного характера</w:t>
      </w:r>
    </w:p>
    <w:p w:rsidR="00E37AE6" w:rsidRPr="00E37AE6" w:rsidRDefault="00E37AE6" w:rsidP="00E37AE6">
      <w:pPr>
        <w:pStyle w:val="aff"/>
        <w:ind w:left="1068" w:firstLine="0"/>
        <w:rPr>
          <w:rFonts w:ascii="Times New Roman" w:hAnsi="Times New Roman"/>
          <w:b/>
          <w:bCs/>
          <w:sz w:val="26"/>
          <w:szCs w:val="26"/>
        </w:rPr>
      </w:pPr>
    </w:p>
    <w:p w:rsidR="00AC72A3" w:rsidRPr="003D17CA" w:rsidRDefault="00AC72A3" w:rsidP="003D17CA">
      <w:pPr>
        <w:pStyle w:val="af3"/>
        <w:spacing w:after="0"/>
        <w:ind w:left="-284" w:firstLine="426"/>
        <w:rPr>
          <w:rFonts w:ascii="Times New Roman" w:hAnsi="Times New Roman"/>
          <w:sz w:val="26"/>
          <w:szCs w:val="26"/>
        </w:rPr>
      </w:pPr>
      <w:r w:rsidRPr="003D17CA">
        <w:rPr>
          <w:rFonts w:ascii="Times New Roman" w:hAnsi="Times New Roman"/>
          <w:sz w:val="26"/>
          <w:szCs w:val="26"/>
        </w:rPr>
        <w:t>7.1. Выплаты компенсационного характера осуществляются из базовой части фонда оплаты труда за работы во вредных и (или) опасных и иных особых условиях труда; в условиях труда, отклоняющихся от нормальных (при выполнении работ различной квалификации, совмещении профессий (должностей)).</w:t>
      </w:r>
    </w:p>
    <w:p w:rsidR="00AC72A3" w:rsidRPr="003D17CA" w:rsidRDefault="00AC72A3" w:rsidP="003D17CA">
      <w:pPr>
        <w:autoSpaceDN w:val="0"/>
        <w:adjustRightInd w:val="0"/>
        <w:ind w:left="-284" w:firstLine="426"/>
        <w:rPr>
          <w:rFonts w:ascii="Times New Roman" w:hAnsi="Times New Roman"/>
          <w:sz w:val="26"/>
          <w:szCs w:val="26"/>
        </w:rPr>
      </w:pPr>
      <w:r w:rsidRPr="003D17CA">
        <w:rPr>
          <w:rFonts w:ascii="Times New Roman" w:hAnsi="Times New Roman"/>
          <w:sz w:val="26"/>
          <w:szCs w:val="26"/>
        </w:rPr>
        <w:t>7.2. Выплаты компенсационного характера за работы во вредных и (или) опасных, и иных особых условиях труда, и в условиях труда, отклоняющихся от нормальных, осуществляются в размерах не ниже предусмотренных трудовым законодательством и иными нормативными правовыми актами, содержащими нормы трудового права.</w:t>
      </w:r>
    </w:p>
    <w:p w:rsidR="00AC72A3" w:rsidRPr="003D17CA" w:rsidRDefault="00AC72A3" w:rsidP="003D17CA">
      <w:pPr>
        <w:pStyle w:val="22"/>
        <w:tabs>
          <w:tab w:val="left" w:pos="708"/>
        </w:tabs>
        <w:spacing w:line="240" w:lineRule="auto"/>
        <w:ind w:left="-284" w:firstLine="426"/>
        <w:rPr>
          <w:rFonts w:ascii="Times New Roman" w:hAnsi="Times New Roman"/>
          <w:bCs/>
          <w:sz w:val="26"/>
          <w:szCs w:val="26"/>
        </w:rPr>
      </w:pPr>
      <w:r w:rsidRPr="003D17CA">
        <w:rPr>
          <w:rFonts w:ascii="Times New Roman" w:hAnsi="Times New Roman"/>
          <w:sz w:val="26"/>
          <w:szCs w:val="26"/>
        </w:rPr>
        <w:t>Работникам, занятым на работах во вре</w:t>
      </w:r>
      <w:r w:rsidRPr="003D17CA">
        <w:rPr>
          <w:rFonts w:ascii="Times New Roman" w:hAnsi="Times New Roman"/>
          <w:bCs/>
          <w:sz w:val="26"/>
          <w:szCs w:val="26"/>
        </w:rPr>
        <w:t>д</w:t>
      </w:r>
      <w:r w:rsidRPr="003D17CA">
        <w:rPr>
          <w:rFonts w:ascii="Times New Roman" w:hAnsi="Times New Roman"/>
          <w:sz w:val="26"/>
          <w:szCs w:val="26"/>
        </w:rPr>
        <w:t>ных и (или) опасных условиях труда, устанавливаются доплаты</w:t>
      </w:r>
      <w:r w:rsidRPr="003D17CA">
        <w:rPr>
          <w:rFonts w:ascii="Times New Roman" w:hAnsi="Times New Roman"/>
          <w:bCs/>
          <w:sz w:val="26"/>
          <w:szCs w:val="26"/>
        </w:rPr>
        <w:t xml:space="preserve"> з</w:t>
      </w:r>
      <w:r w:rsidRPr="003D17CA">
        <w:rPr>
          <w:rFonts w:ascii="Times New Roman" w:hAnsi="Times New Roman"/>
          <w:sz w:val="26"/>
          <w:szCs w:val="26"/>
        </w:rPr>
        <w:t>а работу с вредными и тяжелыми условиями работы – не менее 4 % от должностного оклада работника.</w:t>
      </w:r>
    </w:p>
    <w:p w:rsidR="00AC72A3" w:rsidRPr="003D17CA" w:rsidRDefault="00AC72A3" w:rsidP="003D17CA">
      <w:pPr>
        <w:pStyle w:val="22"/>
        <w:tabs>
          <w:tab w:val="left" w:pos="708"/>
        </w:tabs>
        <w:spacing w:line="240" w:lineRule="auto"/>
        <w:ind w:left="-284" w:firstLine="426"/>
        <w:rPr>
          <w:rFonts w:ascii="Times New Roman" w:hAnsi="Times New Roman"/>
          <w:sz w:val="26"/>
          <w:szCs w:val="26"/>
        </w:rPr>
      </w:pPr>
      <w:r w:rsidRPr="003D17CA">
        <w:rPr>
          <w:rFonts w:ascii="Times New Roman" w:hAnsi="Times New Roman"/>
          <w:sz w:val="26"/>
          <w:szCs w:val="26"/>
        </w:rPr>
        <w:t>Установление вышеуказанных доплат производится по результатам аттестации рабочих мест. Конкретный размер выплаты работникам определяется в зависимости от продолжительности их работы во вре</w:t>
      </w:r>
      <w:r w:rsidRPr="003D17CA">
        <w:rPr>
          <w:rFonts w:ascii="Times New Roman" w:hAnsi="Times New Roman"/>
          <w:bCs/>
          <w:sz w:val="26"/>
          <w:szCs w:val="26"/>
        </w:rPr>
        <w:t>д</w:t>
      </w:r>
      <w:r w:rsidRPr="003D17CA">
        <w:rPr>
          <w:rFonts w:ascii="Times New Roman" w:hAnsi="Times New Roman"/>
          <w:sz w:val="26"/>
          <w:szCs w:val="26"/>
        </w:rPr>
        <w:t>ных и (или) опасных условиях труда.</w:t>
      </w:r>
    </w:p>
    <w:p w:rsidR="00AC72A3" w:rsidRPr="003D17CA" w:rsidRDefault="00AC72A3" w:rsidP="003D17CA">
      <w:pPr>
        <w:pStyle w:val="22"/>
        <w:tabs>
          <w:tab w:val="left" w:pos="708"/>
        </w:tabs>
        <w:spacing w:line="240" w:lineRule="auto"/>
        <w:ind w:left="-284" w:firstLine="426"/>
        <w:rPr>
          <w:rFonts w:ascii="Times New Roman" w:hAnsi="Times New Roman"/>
          <w:sz w:val="26"/>
          <w:szCs w:val="26"/>
        </w:rPr>
      </w:pPr>
      <w:r w:rsidRPr="003D17CA">
        <w:rPr>
          <w:rFonts w:ascii="Times New Roman" w:hAnsi="Times New Roman"/>
          <w:sz w:val="26"/>
          <w:szCs w:val="26"/>
        </w:rPr>
        <w:t>7.3. Выплаты компенсационного характера за расширение зоны обслуживания, выполнение дополнительных работ, связанных с образовательным процессом и не входящих в круг основных обязанностей работника (в том числе участие общественной работе), устанавливаются</w:t>
      </w:r>
      <w:r w:rsidR="006D555D" w:rsidRPr="003D17CA">
        <w:rPr>
          <w:rFonts w:ascii="Times New Roman" w:hAnsi="Times New Roman"/>
          <w:sz w:val="26"/>
          <w:szCs w:val="26"/>
        </w:rPr>
        <w:t xml:space="preserve"> </w:t>
      </w:r>
      <w:r w:rsidRPr="003D17CA">
        <w:rPr>
          <w:rFonts w:ascii="Times New Roman" w:hAnsi="Times New Roman"/>
          <w:sz w:val="26"/>
          <w:szCs w:val="26"/>
        </w:rPr>
        <w:t>в пределах фонда оплаты труда.</w:t>
      </w:r>
      <w:r w:rsidR="006D555D" w:rsidRPr="003D17CA">
        <w:rPr>
          <w:rFonts w:ascii="Times New Roman" w:hAnsi="Times New Roman"/>
          <w:sz w:val="26"/>
          <w:szCs w:val="26"/>
        </w:rPr>
        <w:t xml:space="preserve"> </w:t>
      </w:r>
    </w:p>
    <w:p w:rsidR="00AC72A3" w:rsidRPr="003D17CA" w:rsidRDefault="00AC72A3" w:rsidP="003D17CA">
      <w:pPr>
        <w:autoSpaceDN w:val="0"/>
        <w:adjustRightInd w:val="0"/>
        <w:ind w:left="-284" w:firstLine="426"/>
        <w:rPr>
          <w:rFonts w:ascii="Times New Roman" w:hAnsi="Times New Roman"/>
          <w:sz w:val="26"/>
          <w:szCs w:val="26"/>
        </w:rPr>
      </w:pPr>
      <w:r w:rsidRPr="003D17CA">
        <w:rPr>
          <w:rFonts w:ascii="Times New Roman" w:hAnsi="Times New Roman"/>
          <w:sz w:val="26"/>
          <w:szCs w:val="26"/>
        </w:rPr>
        <w:t>7.4. Конкретные размеры компенсационных выплат устанавливаются работодателем в порядке, установленном статьей 372 Трудового Кодекса Российской Федерации для принятия локальных нормативных актов, либо коллективным договором, трудовым договором. Максимальным размером такие выплаты не ограничиваются, но минимальная сумма не ниже размеров, установленных трудовым законодательством и иными нормативными правовыми актами, содержащими нормы трудового права.</w:t>
      </w:r>
    </w:p>
    <w:p w:rsidR="00AC72A3" w:rsidRDefault="00AC72A3" w:rsidP="003D17CA">
      <w:pPr>
        <w:ind w:left="-284" w:firstLine="426"/>
        <w:jc w:val="center"/>
        <w:rPr>
          <w:rFonts w:ascii="Times New Roman" w:hAnsi="Times New Roman"/>
          <w:b/>
          <w:bCs/>
          <w:sz w:val="26"/>
          <w:szCs w:val="26"/>
        </w:rPr>
      </w:pPr>
      <w:r w:rsidRPr="00E37AE6">
        <w:rPr>
          <w:rFonts w:ascii="Times New Roman" w:hAnsi="Times New Roman"/>
          <w:b/>
          <w:bCs/>
          <w:sz w:val="26"/>
          <w:szCs w:val="26"/>
        </w:rPr>
        <w:t>8. Стимулирующие выплаты</w:t>
      </w:r>
    </w:p>
    <w:p w:rsidR="00E37AE6" w:rsidRPr="00E37AE6" w:rsidRDefault="00E37AE6" w:rsidP="003D17CA">
      <w:pPr>
        <w:ind w:left="-284" w:firstLine="426"/>
        <w:jc w:val="center"/>
        <w:rPr>
          <w:rFonts w:ascii="Times New Roman" w:hAnsi="Times New Roman"/>
          <w:b/>
          <w:bCs/>
          <w:sz w:val="26"/>
          <w:szCs w:val="26"/>
        </w:rPr>
      </w:pPr>
    </w:p>
    <w:p w:rsidR="00AC72A3" w:rsidRPr="003D17CA" w:rsidRDefault="00AC72A3" w:rsidP="003D17CA">
      <w:pPr>
        <w:pStyle w:val="a6"/>
        <w:spacing w:before="0" w:beforeAutospacing="0" w:after="0" w:afterAutospacing="0"/>
        <w:ind w:left="-284" w:firstLine="426"/>
        <w:rPr>
          <w:rStyle w:val="af7"/>
          <w:rFonts w:ascii="Times New Roman" w:hAnsi="Times New Roman"/>
          <w:b w:val="0"/>
          <w:bCs w:val="0"/>
          <w:sz w:val="26"/>
          <w:szCs w:val="26"/>
        </w:rPr>
      </w:pPr>
      <w:r w:rsidRPr="003D17CA">
        <w:rPr>
          <w:rFonts w:ascii="Times New Roman" w:hAnsi="Times New Roman"/>
          <w:sz w:val="26"/>
          <w:szCs w:val="26"/>
        </w:rPr>
        <w:t>8.1. В</w:t>
      </w:r>
      <w:r w:rsidRPr="003D17CA">
        <w:rPr>
          <w:rStyle w:val="af7"/>
          <w:rFonts w:ascii="Times New Roman" w:hAnsi="Times New Roman"/>
          <w:b w:val="0"/>
          <w:bCs w:val="0"/>
          <w:sz w:val="26"/>
          <w:szCs w:val="26"/>
        </w:rPr>
        <w:t xml:space="preserve">ыплаты (надбавки) стимулирующего характера производятся работникам организации дополнительного образования </w:t>
      </w:r>
      <w:r w:rsidRPr="003D17CA">
        <w:rPr>
          <w:rFonts w:ascii="Times New Roman" w:hAnsi="Times New Roman"/>
          <w:sz w:val="26"/>
          <w:szCs w:val="26"/>
        </w:rPr>
        <w:t>в зависимости от результатов и качества работы, а также их заинтересованности в эффективном функционировании структурных подразделений и организации в целом</w:t>
      </w:r>
      <w:r w:rsidRPr="003D17CA">
        <w:rPr>
          <w:rStyle w:val="af7"/>
          <w:rFonts w:ascii="Times New Roman" w:hAnsi="Times New Roman"/>
          <w:b w:val="0"/>
          <w:bCs w:val="0"/>
          <w:sz w:val="26"/>
          <w:szCs w:val="26"/>
        </w:rPr>
        <w:t>.</w:t>
      </w:r>
    </w:p>
    <w:p w:rsidR="00AC72A3" w:rsidRPr="003D17CA" w:rsidRDefault="00AC72A3" w:rsidP="003D17CA">
      <w:pPr>
        <w:pStyle w:val="a6"/>
        <w:spacing w:before="0" w:beforeAutospacing="0" w:after="0" w:afterAutospacing="0"/>
        <w:ind w:left="-284" w:firstLine="426"/>
        <w:rPr>
          <w:rFonts w:ascii="Times New Roman" w:hAnsi="Times New Roman"/>
          <w:bCs/>
          <w:sz w:val="26"/>
          <w:szCs w:val="26"/>
        </w:rPr>
      </w:pPr>
      <w:r w:rsidRPr="003D17CA">
        <w:rPr>
          <w:rStyle w:val="af7"/>
          <w:rFonts w:ascii="Times New Roman" w:hAnsi="Times New Roman"/>
          <w:b w:val="0"/>
          <w:bCs w:val="0"/>
          <w:sz w:val="26"/>
          <w:szCs w:val="26"/>
        </w:rPr>
        <w:t>Выплаты стимулирующего характера производятся в двух видах: стимулирующие выплаты и премии.</w:t>
      </w:r>
    </w:p>
    <w:p w:rsidR="00AC72A3" w:rsidRPr="003D17CA" w:rsidRDefault="00AC72A3" w:rsidP="003D17CA">
      <w:pPr>
        <w:widowControl w:val="0"/>
        <w:autoSpaceDE w:val="0"/>
        <w:autoSpaceDN w:val="0"/>
        <w:adjustRightInd w:val="0"/>
        <w:ind w:left="-284" w:firstLine="426"/>
        <w:rPr>
          <w:rFonts w:ascii="Times New Roman" w:hAnsi="Times New Roman"/>
          <w:sz w:val="26"/>
          <w:szCs w:val="26"/>
        </w:rPr>
      </w:pPr>
      <w:r w:rsidRPr="003D17CA">
        <w:rPr>
          <w:rFonts w:ascii="Times New Roman" w:hAnsi="Times New Roman"/>
          <w:sz w:val="26"/>
          <w:szCs w:val="26"/>
        </w:rPr>
        <w:t>Оценка результатов и качества работы может осуществляться на основе критериев и показателей по каждой категории работников, занятых в организации дополнительного образования</w:t>
      </w:r>
      <w:r w:rsidR="00D51F20" w:rsidRPr="003D17CA">
        <w:rPr>
          <w:rFonts w:ascii="Times New Roman" w:hAnsi="Times New Roman"/>
          <w:sz w:val="26"/>
          <w:szCs w:val="26"/>
        </w:rPr>
        <w:t xml:space="preserve"> (приложение 1)</w:t>
      </w:r>
      <w:r w:rsidRPr="003D17CA">
        <w:rPr>
          <w:rFonts w:ascii="Times New Roman" w:hAnsi="Times New Roman"/>
          <w:sz w:val="26"/>
          <w:szCs w:val="26"/>
        </w:rPr>
        <w:t>, а</w:t>
      </w:r>
      <w:r w:rsidR="006D555D" w:rsidRPr="003D17CA">
        <w:rPr>
          <w:rFonts w:ascii="Times New Roman" w:hAnsi="Times New Roman"/>
          <w:sz w:val="26"/>
          <w:szCs w:val="26"/>
        </w:rPr>
        <w:t xml:space="preserve"> </w:t>
      </w:r>
      <w:r w:rsidRPr="003D17CA">
        <w:rPr>
          <w:rFonts w:ascii="Times New Roman" w:hAnsi="Times New Roman"/>
          <w:sz w:val="26"/>
          <w:szCs w:val="26"/>
        </w:rPr>
        <w:t>также с использованием единых механизмов, в том числе автоматизированных, которые обеспечат объективный и открытый характер оценки достижения установленных критериев и показателей. Критерии и показатели разрабатываются учредителем организации дополнительного образования</w:t>
      </w:r>
      <w:r w:rsidR="006D555D" w:rsidRPr="003D17CA">
        <w:rPr>
          <w:rFonts w:ascii="Times New Roman" w:hAnsi="Times New Roman"/>
          <w:sz w:val="26"/>
          <w:szCs w:val="26"/>
        </w:rPr>
        <w:t xml:space="preserve"> </w:t>
      </w:r>
      <w:r w:rsidRPr="003D17CA">
        <w:rPr>
          <w:rFonts w:ascii="Times New Roman" w:hAnsi="Times New Roman"/>
          <w:sz w:val="26"/>
          <w:szCs w:val="26"/>
        </w:rPr>
        <w:t>и могут быть дополнены на уровне самих организаций.</w:t>
      </w:r>
    </w:p>
    <w:p w:rsidR="00AC72A3" w:rsidRPr="003D17CA" w:rsidRDefault="00AC72A3" w:rsidP="003D17CA">
      <w:pPr>
        <w:widowControl w:val="0"/>
        <w:autoSpaceDE w:val="0"/>
        <w:autoSpaceDN w:val="0"/>
        <w:adjustRightInd w:val="0"/>
        <w:ind w:left="-284" w:firstLine="426"/>
        <w:rPr>
          <w:rFonts w:ascii="Times New Roman" w:hAnsi="Times New Roman"/>
          <w:sz w:val="26"/>
          <w:szCs w:val="26"/>
        </w:rPr>
      </w:pPr>
      <w:r w:rsidRPr="003D17CA">
        <w:rPr>
          <w:rFonts w:ascii="Times New Roman" w:hAnsi="Times New Roman"/>
          <w:sz w:val="26"/>
          <w:szCs w:val="26"/>
        </w:rPr>
        <w:t>Руководитель организации дополнительного образования обеспечивает заключение с работниками дополнительных соглашений к трудовым договорам, в которых должны быть зафиксированы критерии и показатели, характеризующие результаты и качество работы каждого работника, механизмы оценки их достижения, а также размеры премиальных выплат в зависимости от достижения критериев, показателей и условий их выплаты.</w:t>
      </w:r>
    </w:p>
    <w:p w:rsidR="00AC72A3" w:rsidRPr="003D17CA" w:rsidRDefault="00AC72A3" w:rsidP="003D17CA">
      <w:pPr>
        <w:widowControl w:val="0"/>
        <w:autoSpaceDE w:val="0"/>
        <w:autoSpaceDN w:val="0"/>
        <w:adjustRightInd w:val="0"/>
        <w:ind w:left="-284" w:firstLine="426"/>
        <w:rPr>
          <w:rFonts w:ascii="Times New Roman" w:hAnsi="Times New Roman"/>
          <w:sz w:val="26"/>
          <w:szCs w:val="26"/>
        </w:rPr>
      </w:pPr>
      <w:r w:rsidRPr="003D17CA">
        <w:rPr>
          <w:rFonts w:ascii="Times New Roman" w:hAnsi="Times New Roman"/>
          <w:sz w:val="26"/>
          <w:szCs w:val="26"/>
        </w:rPr>
        <w:t>Размер стимулирующих надбавок может устанавливаться как в абсолютном значении, так и в процентном отношении к окладу (должностному окладу), ставке заработной платы и максимальным значением не ограничен.</w:t>
      </w:r>
    </w:p>
    <w:p w:rsidR="00AC72A3" w:rsidRPr="003D17CA" w:rsidRDefault="00AC72A3" w:rsidP="003D17CA">
      <w:pPr>
        <w:pStyle w:val="ConsPlusNormal"/>
        <w:widowControl/>
        <w:ind w:left="-284" w:firstLine="426"/>
        <w:jc w:val="both"/>
        <w:rPr>
          <w:rFonts w:ascii="Times New Roman" w:hAnsi="Times New Roman" w:cs="Times New Roman"/>
          <w:sz w:val="26"/>
          <w:szCs w:val="26"/>
        </w:rPr>
      </w:pPr>
      <w:r w:rsidRPr="003D17CA">
        <w:rPr>
          <w:rFonts w:ascii="Times New Roman" w:hAnsi="Times New Roman" w:cs="Times New Roman"/>
          <w:sz w:val="26"/>
          <w:szCs w:val="26"/>
        </w:rPr>
        <w:t>Выплаты стимулирующего характера осуществляются в пределах выделенного фонда оплаты труда и средств из внебюджетных источников.</w:t>
      </w:r>
    </w:p>
    <w:p w:rsidR="00AC72A3" w:rsidRPr="003D17CA" w:rsidRDefault="00AC72A3" w:rsidP="003D17CA">
      <w:pPr>
        <w:widowControl w:val="0"/>
        <w:autoSpaceDE w:val="0"/>
        <w:autoSpaceDN w:val="0"/>
        <w:adjustRightInd w:val="0"/>
        <w:ind w:left="-284" w:firstLine="426"/>
        <w:rPr>
          <w:rFonts w:ascii="Times New Roman" w:hAnsi="Times New Roman"/>
          <w:sz w:val="26"/>
          <w:szCs w:val="26"/>
        </w:rPr>
      </w:pPr>
      <w:r w:rsidRPr="003D17CA">
        <w:rPr>
          <w:rFonts w:ascii="Times New Roman" w:hAnsi="Times New Roman"/>
          <w:sz w:val="26"/>
          <w:szCs w:val="26"/>
        </w:rPr>
        <w:t>Раб</w:t>
      </w:r>
      <w:r w:rsidRPr="003D17CA">
        <w:rPr>
          <w:rFonts w:ascii="Times New Roman" w:hAnsi="Times New Roman"/>
          <w:spacing w:val="2"/>
          <w:sz w:val="26"/>
          <w:szCs w:val="26"/>
        </w:rPr>
        <w:t>о</w:t>
      </w:r>
      <w:r w:rsidRPr="003D17CA">
        <w:rPr>
          <w:rFonts w:ascii="Times New Roman" w:hAnsi="Times New Roman"/>
          <w:spacing w:val="-1"/>
          <w:sz w:val="26"/>
          <w:szCs w:val="26"/>
        </w:rPr>
        <w:t>тник</w:t>
      </w:r>
      <w:r w:rsidRPr="003D17CA">
        <w:rPr>
          <w:rFonts w:ascii="Times New Roman" w:hAnsi="Times New Roman"/>
          <w:sz w:val="26"/>
          <w:szCs w:val="26"/>
        </w:rPr>
        <w:t>а</w:t>
      </w:r>
      <w:r w:rsidRPr="003D17CA">
        <w:rPr>
          <w:rFonts w:ascii="Times New Roman" w:hAnsi="Times New Roman"/>
          <w:spacing w:val="2"/>
          <w:sz w:val="26"/>
          <w:szCs w:val="26"/>
        </w:rPr>
        <w:t>м</w:t>
      </w:r>
      <w:r w:rsidRPr="003D17CA">
        <w:rPr>
          <w:rFonts w:ascii="Times New Roman" w:hAnsi="Times New Roman"/>
          <w:sz w:val="26"/>
          <w:szCs w:val="26"/>
        </w:rPr>
        <w:t>,</w:t>
      </w:r>
      <w:r w:rsidRPr="003D17CA">
        <w:rPr>
          <w:rFonts w:ascii="Times New Roman" w:hAnsi="Times New Roman"/>
          <w:spacing w:val="42"/>
          <w:sz w:val="26"/>
          <w:szCs w:val="26"/>
        </w:rPr>
        <w:t xml:space="preserve"> </w:t>
      </w:r>
      <w:r w:rsidRPr="003D17CA">
        <w:rPr>
          <w:rFonts w:ascii="Times New Roman" w:hAnsi="Times New Roman"/>
          <w:spacing w:val="-1"/>
          <w:sz w:val="26"/>
          <w:szCs w:val="26"/>
        </w:rPr>
        <w:t>п</w:t>
      </w:r>
      <w:r w:rsidRPr="003D17CA">
        <w:rPr>
          <w:rFonts w:ascii="Times New Roman" w:hAnsi="Times New Roman"/>
          <w:sz w:val="26"/>
          <w:szCs w:val="26"/>
        </w:rPr>
        <w:t>рораб</w:t>
      </w:r>
      <w:r w:rsidRPr="003D17CA">
        <w:rPr>
          <w:rFonts w:ascii="Times New Roman" w:hAnsi="Times New Roman"/>
          <w:spacing w:val="2"/>
          <w:sz w:val="26"/>
          <w:szCs w:val="26"/>
        </w:rPr>
        <w:t>о</w:t>
      </w:r>
      <w:r w:rsidRPr="003D17CA">
        <w:rPr>
          <w:rFonts w:ascii="Times New Roman" w:hAnsi="Times New Roman"/>
          <w:spacing w:val="-1"/>
          <w:sz w:val="26"/>
          <w:szCs w:val="26"/>
        </w:rPr>
        <w:t>т</w:t>
      </w:r>
      <w:r w:rsidRPr="003D17CA">
        <w:rPr>
          <w:rFonts w:ascii="Times New Roman" w:hAnsi="Times New Roman"/>
          <w:sz w:val="26"/>
          <w:szCs w:val="26"/>
        </w:rPr>
        <w:t>а</w:t>
      </w:r>
      <w:r w:rsidRPr="003D17CA">
        <w:rPr>
          <w:rFonts w:ascii="Times New Roman" w:hAnsi="Times New Roman"/>
          <w:spacing w:val="1"/>
          <w:sz w:val="26"/>
          <w:szCs w:val="26"/>
        </w:rPr>
        <w:t>в</w:t>
      </w:r>
      <w:r w:rsidRPr="003D17CA">
        <w:rPr>
          <w:rFonts w:ascii="Times New Roman" w:hAnsi="Times New Roman"/>
          <w:spacing w:val="-1"/>
          <w:sz w:val="26"/>
          <w:szCs w:val="26"/>
        </w:rPr>
        <w:t>ши</w:t>
      </w:r>
      <w:r w:rsidRPr="003D17CA">
        <w:rPr>
          <w:rFonts w:ascii="Times New Roman" w:hAnsi="Times New Roman"/>
          <w:sz w:val="26"/>
          <w:szCs w:val="26"/>
        </w:rPr>
        <w:t>м</w:t>
      </w:r>
      <w:r w:rsidRPr="003D17CA">
        <w:rPr>
          <w:rFonts w:ascii="Times New Roman" w:hAnsi="Times New Roman"/>
          <w:spacing w:val="44"/>
          <w:sz w:val="26"/>
          <w:szCs w:val="26"/>
        </w:rPr>
        <w:t xml:space="preserve"> </w:t>
      </w:r>
      <w:r w:rsidRPr="003D17CA">
        <w:rPr>
          <w:rFonts w:ascii="Times New Roman" w:hAnsi="Times New Roman"/>
          <w:spacing w:val="-2"/>
          <w:sz w:val="26"/>
          <w:szCs w:val="26"/>
        </w:rPr>
        <w:t>н</w:t>
      </w:r>
      <w:r w:rsidRPr="003D17CA">
        <w:rPr>
          <w:rFonts w:ascii="Times New Roman" w:hAnsi="Times New Roman"/>
          <w:spacing w:val="1"/>
          <w:sz w:val="26"/>
          <w:szCs w:val="26"/>
        </w:rPr>
        <w:t>е</w:t>
      </w:r>
      <w:r w:rsidRPr="003D17CA">
        <w:rPr>
          <w:rFonts w:ascii="Times New Roman" w:hAnsi="Times New Roman"/>
          <w:spacing w:val="-1"/>
          <w:sz w:val="26"/>
          <w:szCs w:val="26"/>
        </w:rPr>
        <w:t>п</w:t>
      </w:r>
      <w:r w:rsidRPr="003D17CA">
        <w:rPr>
          <w:rFonts w:ascii="Times New Roman" w:hAnsi="Times New Roman"/>
          <w:sz w:val="26"/>
          <w:szCs w:val="26"/>
        </w:rPr>
        <w:t>ол</w:t>
      </w:r>
      <w:r w:rsidRPr="003D17CA">
        <w:rPr>
          <w:rFonts w:ascii="Times New Roman" w:hAnsi="Times New Roman"/>
          <w:spacing w:val="-1"/>
          <w:sz w:val="26"/>
          <w:szCs w:val="26"/>
        </w:rPr>
        <w:t>н</w:t>
      </w:r>
      <w:r w:rsidRPr="003D17CA">
        <w:rPr>
          <w:rFonts w:ascii="Times New Roman" w:hAnsi="Times New Roman"/>
          <w:spacing w:val="1"/>
          <w:sz w:val="26"/>
          <w:szCs w:val="26"/>
        </w:rPr>
        <w:t>ы</w:t>
      </w:r>
      <w:r w:rsidRPr="003D17CA">
        <w:rPr>
          <w:rFonts w:ascii="Times New Roman" w:hAnsi="Times New Roman"/>
          <w:sz w:val="26"/>
          <w:szCs w:val="26"/>
        </w:rPr>
        <w:t>й</w:t>
      </w:r>
      <w:r w:rsidRPr="003D17CA">
        <w:rPr>
          <w:rFonts w:ascii="Times New Roman" w:hAnsi="Times New Roman"/>
          <w:spacing w:val="44"/>
          <w:sz w:val="26"/>
          <w:szCs w:val="26"/>
        </w:rPr>
        <w:t xml:space="preserve"> </w:t>
      </w:r>
      <w:r w:rsidRPr="003D17CA">
        <w:rPr>
          <w:rFonts w:ascii="Times New Roman" w:hAnsi="Times New Roman"/>
          <w:spacing w:val="-2"/>
          <w:sz w:val="26"/>
          <w:szCs w:val="26"/>
        </w:rPr>
        <w:t>п</w:t>
      </w:r>
      <w:r w:rsidRPr="003D17CA">
        <w:rPr>
          <w:rFonts w:ascii="Times New Roman" w:hAnsi="Times New Roman"/>
          <w:spacing w:val="1"/>
          <w:sz w:val="26"/>
          <w:szCs w:val="26"/>
        </w:rPr>
        <w:t>е</w:t>
      </w:r>
      <w:r w:rsidRPr="003D17CA">
        <w:rPr>
          <w:rFonts w:ascii="Times New Roman" w:hAnsi="Times New Roman"/>
          <w:sz w:val="26"/>
          <w:szCs w:val="26"/>
        </w:rPr>
        <w:t>р</w:t>
      </w:r>
      <w:r w:rsidRPr="003D17CA">
        <w:rPr>
          <w:rFonts w:ascii="Times New Roman" w:hAnsi="Times New Roman"/>
          <w:spacing w:val="-1"/>
          <w:sz w:val="26"/>
          <w:szCs w:val="26"/>
        </w:rPr>
        <w:t>и</w:t>
      </w:r>
      <w:r w:rsidRPr="003D17CA">
        <w:rPr>
          <w:rFonts w:ascii="Times New Roman" w:hAnsi="Times New Roman"/>
          <w:sz w:val="26"/>
          <w:szCs w:val="26"/>
        </w:rPr>
        <w:t>од,</w:t>
      </w:r>
      <w:r w:rsidRPr="003D17CA">
        <w:rPr>
          <w:rFonts w:ascii="Times New Roman" w:hAnsi="Times New Roman"/>
          <w:spacing w:val="42"/>
          <w:sz w:val="26"/>
          <w:szCs w:val="26"/>
        </w:rPr>
        <w:t xml:space="preserve"> </w:t>
      </w:r>
      <w:r w:rsidRPr="003D17CA">
        <w:rPr>
          <w:rFonts w:ascii="Times New Roman" w:hAnsi="Times New Roman"/>
          <w:spacing w:val="1"/>
          <w:sz w:val="26"/>
          <w:szCs w:val="26"/>
        </w:rPr>
        <w:t>вы</w:t>
      </w:r>
      <w:r w:rsidRPr="003D17CA">
        <w:rPr>
          <w:rFonts w:ascii="Times New Roman" w:hAnsi="Times New Roman"/>
          <w:spacing w:val="-1"/>
          <w:sz w:val="26"/>
          <w:szCs w:val="26"/>
        </w:rPr>
        <w:t>п</w:t>
      </w:r>
      <w:r w:rsidRPr="003D17CA">
        <w:rPr>
          <w:rFonts w:ascii="Times New Roman" w:hAnsi="Times New Roman"/>
          <w:sz w:val="26"/>
          <w:szCs w:val="26"/>
        </w:rPr>
        <w:t>ла</w:t>
      </w:r>
      <w:r w:rsidRPr="003D17CA">
        <w:rPr>
          <w:rFonts w:ascii="Times New Roman" w:hAnsi="Times New Roman"/>
          <w:spacing w:val="-1"/>
          <w:sz w:val="26"/>
          <w:szCs w:val="26"/>
        </w:rPr>
        <w:t>т</w:t>
      </w:r>
      <w:r w:rsidRPr="003D17CA">
        <w:rPr>
          <w:rFonts w:ascii="Times New Roman" w:hAnsi="Times New Roman"/>
          <w:sz w:val="26"/>
          <w:szCs w:val="26"/>
        </w:rPr>
        <w:t>ы</w:t>
      </w:r>
      <w:r w:rsidRPr="003D17CA">
        <w:rPr>
          <w:rFonts w:ascii="Times New Roman" w:hAnsi="Times New Roman"/>
          <w:spacing w:val="43"/>
          <w:sz w:val="26"/>
          <w:szCs w:val="26"/>
        </w:rPr>
        <w:t xml:space="preserve"> </w:t>
      </w:r>
      <w:r w:rsidRPr="003D17CA">
        <w:rPr>
          <w:rFonts w:ascii="Times New Roman" w:hAnsi="Times New Roman"/>
          <w:spacing w:val="-1"/>
          <w:sz w:val="26"/>
          <w:szCs w:val="26"/>
        </w:rPr>
        <w:t>п</w:t>
      </w:r>
      <w:r w:rsidRPr="003D17CA">
        <w:rPr>
          <w:rFonts w:ascii="Times New Roman" w:hAnsi="Times New Roman"/>
          <w:sz w:val="26"/>
          <w:szCs w:val="26"/>
        </w:rPr>
        <w:t>ре</w:t>
      </w:r>
      <w:r w:rsidRPr="003D17CA">
        <w:rPr>
          <w:rFonts w:ascii="Times New Roman" w:hAnsi="Times New Roman"/>
          <w:spacing w:val="2"/>
          <w:sz w:val="26"/>
          <w:szCs w:val="26"/>
        </w:rPr>
        <w:t>м</w:t>
      </w:r>
      <w:r w:rsidRPr="003D17CA">
        <w:rPr>
          <w:rFonts w:ascii="Times New Roman" w:hAnsi="Times New Roman"/>
          <w:spacing w:val="-1"/>
          <w:sz w:val="26"/>
          <w:szCs w:val="26"/>
        </w:rPr>
        <w:t>и</w:t>
      </w:r>
      <w:r w:rsidRPr="003D17CA">
        <w:rPr>
          <w:rFonts w:ascii="Times New Roman" w:hAnsi="Times New Roman"/>
          <w:sz w:val="26"/>
          <w:szCs w:val="26"/>
        </w:rPr>
        <w:t>и</w:t>
      </w:r>
      <w:r w:rsidRPr="003D17CA">
        <w:rPr>
          <w:rFonts w:ascii="Times New Roman" w:hAnsi="Times New Roman"/>
          <w:spacing w:val="41"/>
          <w:sz w:val="26"/>
          <w:szCs w:val="26"/>
        </w:rPr>
        <w:t xml:space="preserve"> </w:t>
      </w:r>
      <w:r w:rsidRPr="003D17CA">
        <w:rPr>
          <w:rFonts w:ascii="Times New Roman" w:hAnsi="Times New Roman"/>
          <w:spacing w:val="-1"/>
          <w:sz w:val="26"/>
          <w:szCs w:val="26"/>
        </w:rPr>
        <w:t>п</w:t>
      </w:r>
      <w:r w:rsidRPr="003D17CA">
        <w:rPr>
          <w:rFonts w:ascii="Times New Roman" w:hAnsi="Times New Roman"/>
          <w:sz w:val="26"/>
          <w:szCs w:val="26"/>
        </w:rPr>
        <w:t>р</w:t>
      </w:r>
      <w:r w:rsidRPr="003D17CA">
        <w:rPr>
          <w:rFonts w:ascii="Times New Roman" w:hAnsi="Times New Roman"/>
          <w:spacing w:val="2"/>
          <w:sz w:val="26"/>
          <w:szCs w:val="26"/>
        </w:rPr>
        <w:t>о</w:t>
      </w:r>
      <w:r w:rsidRPr="003D17CA">
        <w:rPr>
          <w:rFonts w:ascii="Times New Roman" w:hAnsi="Times New Roman"/>
          <w:spacing w:val="-2"/>
          <w:sz w:val="26"/>
          <w:szCs w:val="26"/>
        </w:rPr>
        <w:t>и</w:t>
      </w:r>
      <w:r w:rsidRPr="003D17CA">
        <w:rPr>
          <w:rFonts w:ascii="Times New Roman" w:hAnsi="Times New Roman"/>
          <w:spacing w:val="1"/>
          <w:sz w:val="26"/>
          <w:szCs w:val="26"/>
        </w:rPr>
        <w:t>з</w:t>
      </w:r>
      <w:r w:rsidRPr="003D17CA">
        <w:rPr>
          <w:rFonts w:ascii="Times New Roman" w:hAnsi="Times New Roman"/>
          <w:spacing w:val="-1"/>
          <w:sz w:val="26"/>
          <w:szCs w:val="26"/>
        </w:rPr>
        <w:t>в</w:t>
      </w:r>
      <w:r w:rsidRPr="003D17CA">
        <w:rPr>
          <w:rFonts w:ascii="Times New Roman" w:hAnsi="Times New Roman"/>
          <w:spacing w:val="2"/>
          <w:sz w:val="26"/>
          <w:szCs w:val="26"/>
        </w:rPr>
        <w:t>о</w:t>
      </w:r>
      <w:r w:rsidRPr="003D17CA">
        <w:rPr>
          <w:rFonts w:ascii="Times New Roman" w:hAnsi="Times New Roman"/>
          <w:sz w:val="26"/>
          <w:szCs w:val="26"/>
        </w:rPr>
        <w:t>д</w:t>
      </w:r>
      <w:r w:rsidRPr="003D17CA">
        <w:rPr>
          <w:rFonts w:ascii="Times New Roman" w:hAnsi="Times New Roman"/>
          <w:spacing w:val="-1"/>
          <w:sz w:val="26"/>
          <w:szCs w:val="26"/>
        </w:rPr>
        <w:t>ят</w:t>
      </w:r>
      <w:r w:rsidRPr="003D17CA">
        <w:rPr>
          <w:rFonts w:ascii="Times New Roman" w:hAnsi="Times New Roman"/>
          <w:spacing w:val="1"/>
          <w:sz w:val="26"/>
          <w:szCs w:val="26"/>
        </w:rPr>
        <w:t>с</w:t>
      </w:r>
      <w:r w:rsidRPr="003D17CA">
        <w:rPr>
          <w:rFonts w:ascii="Times New Roman" w:hAnsi="Times New Roman"/>
          <w:sz w:val="26"/>
          <w:szCs w:val="26"/>
        </w:rPr>
        <w:t>я</w:t>
      </w:r>
      <w:r w:rsidRPr="003D17CA">
        <w:rPr>
          <w:rFonts w:ascii="Times New Roman" w:hAnsi="Times New Roman"/>
          <w:spacing w:val="42"/>
          <w:sz w:val="26"/>
          <w:szCs w:val="26"/>
        </w:rPr>
        <w:t xml:space="preserve"> </w:t>
      </w:r>
      <w:r w:rsidRPr="003D17CA">
        <w:rPr>
          <w:rFonts w:ascii="Times New Roman" w:hAnsi="Times New Roman"/>
          <w:sz w:val="26"/>
          <w:szCs w:val="26"/>
        </w:rPr>
        <w:t>с</w:t>
      </w:r>
      <w:r w:rsidRPr="003D17CA">
        <w:rPr>
          <w:rFonts w:ascii="Times New Roman" w:hAnsi="Times New Roman"/>
          <w:spacing w:val="41"/>
          <w:sz w:val="26"/>
          <w:szCs w:val="26"/>
        </w:rPr>
        <w:t xml:space="preserve"> </w:t>
      </w:r>
      <w:r w:rsidRPr="003D17CA">
        <w:rPr>
          <w:rFonts w:ascii="Times New Roman" w:hAnsi="Times New Roman"/>
          <w:sz w:val="26"/>
          <w:szCs w:val="26"/>
        </w:rPr>
        <w:t>у</w:t>
      </w:r>
      <w:r w:rsidRPr="003D17CA">
        <w:rPr>
          <w:rFonts w:ascii="Times New Roman" w:hAnsi="Times New Roman"/>
          <w:spacing w:val="-1"/>
          <w:sz w:val="26"/>
          <w:szCs w:val="26"/>
        </w:rPr>
        <w:t>ч</w:t>
      </w:r>
      <w:r w:rsidRPr="003D17CA">
        <w:rPr>
          <w:rFonts w:ascii="Times New Roman" w:hAnsi="Times New Roman"/>
          <w:spacing w:val="1"/>
          <w:sz w:val="26"/>
          <w:szCs w:val="26"/>
        </w:rPr>
        <w:t>ё</w:t>
      </w:r>
      <w:r w:rsidRPr="003D17CA">
        <w:rPr>
          <w:rFonts w:ascii="Times New Roman" w:hAnsi="Times New Roman"/>
          <w:spacing w:val="-1"/>
          <w:sz w:val="26"/>
          <w:szCs w:val="26"/>
        </w:rPr>
        <w:t>т</w:t>
      </w:r>
      <w:r w:rsidRPr="003D17CA">
        <w:rPr>
          <w:rFonts w:ascii="Times New Roman" w:hAnsi="Times New Roman"/>
          <w:spacing w:val="2"/>
          <w:sz w:val="26"/>
          <w:szCs w:val="26"/>
        </w:rPr>
        <w:t>о</w:t>
      </w:r>
      <w:r w:rsidRPr="003D17CA">
        <w:rPr>
          <w:rFonts w:ascii="Times New Roman" w:hAnsi="Times New Roman"/>
          <w:sz w:val="26"/>
          <w:szCs w:val="26"/>
        </w:rPr>
        <w:t xml:space="preserve">м </w:t>
      </w:r>
      <w:r w:rsidRPr="003D17CA">
        <w:rPr>
          <w:rFonts w:ascii="Times New Roman" w:hAnsi="Times New Roman"/>
          <w:spacing w:val="-1"/>
          <w:sz w:val="26"/>
          <w:szCs w:val="26"/>
        </w:rPr>
        <w:t>ф</w:t>
      </w:r>
      <w:r w:rsidRPr="003D17CA">
        <w:rPr>
          <w:rFonts w:ascii="Times New Roman" w:hAnsi="Times New Roman"/>
          <w:sz w:val="26"/>
          <w:szCs w:val="26"/>
        </w:rPr>
        <w:t>а</w:t>
      </w:r>
      <w:r w:rsidRPr="003D17CA">
        <w:rPr>
          <w:rFonts w:ascii="Times New Roman" w:hAnsi="Times New Roman"/>
          <w:spacing w:val="-1"/>
          <w:sz w:val="26"/>
          <w:szCs w:val="26"/>
        </w:rPr>
        <w:t>к</w:t>
      </w:r>
      <w:r w:rsidRPr="003D17CA">
        <w:rPr>
          <w:rFonts w:ascii="Times New Roman" w:hAnsi="Times New Roman"/>
          <w:spacing w:val="1"/>
          <w:sz w:val="26"/>
          <w:szCs w:val="26"/>
        </w:rPr>
        <w:t>т</w:t>
      </w:r>
      <w:r w:rsidRPr="003D17CA">
        <w:rPr>
          <w:rFonts w:ascii="Times New Roman" w:hAnsi="Times New Roman"/>
          <w:spacing w:val="-1"/>
          <w:sz w:val="26"/>
          <w:szCs w:val="26"/>
        </w:rPr>
        <w:t>и</w:t>
      </w:r>
      <w:r w:rsidRPr="003D17CA">
        <w:rPr>
          <w:rFonts w:ascii="Times New Roman" w:hAnsi="Times New Roman"/>
          <w:spacing w:val="1"/>
          <w:sz w:val="26"/>
          <w:szCs w:val="26"/>
        </w:rPr>
        <w:t>чес</w:t>
      </w:r>
      <w:r w:rsidRPr="003D17CA">
        <w:rPr>
          <w:rFonts w:ascii="Times New Roman" w:hAnsi="Times New Roman"/>
          <w:spacing w:val="-1"/>
          <w:sz w:val="26"/>
          <w:szCs w:val="26"/>
        </w:rPr>
        <w:t>к</w:t>
      </w:r>
      <w:r w:rsidRPr="003D17CA">
        <w:rPr>
          <w:rFonts w:ascii="Times New Roman" w:hAnsi="Times New Roman"/>
          <w:sz w:val="26"/>
          <w:szCs w:val="26"/>
        </w:rPr>
        <w:t>и о</w:t>
      </w:r>
      <w:r w:rsidRPr="003D17CA">
        <w:rPr>
          <w:rFonts w:ascii="Times New Roman" w:hAnsi="Times New Roman"/>
          <w:spacing w:val="1"/>
          <w:sz w:val="26"/>
          <w:szCs w:val="26"/>
        </w:rPr>
        <w:t>т</w:t>
      </w:r>
      <w:r w:rsidRPr="003D17CA">
        <w:rPr>
          <w:rFonts w:ascii="Times New Roman" w:hAnsi="Times New Roman"/>
          <w:sz w:val="26"/>
          <w:szCs w:val="26"/>
        </w:rPr>
        <w:t>р</w:t>
      </w:r>
      <w:r w:rsidRPr="003D17CA">
        <w:rPr>
          <w:rFonts w:ascii="Times New Roman" w:hAnsi="Times New Roman"/>
          <w:spacing w:val="-3"/>
          <w:sz w:val="26"/>
          <w:szCs w:val="26"/>
        </w:rPr>
        <w:t>а</w:t>
      </w:r>
      <w:r w:rsidRPr="003D17CA">
        <w:rPr>
          <w:rFonts w:ascii="Times New Roman" w:hAnsi="Times New Roman"/>
          <w:spacing w:val="2"/>
          <w:sz w:val="26"/>
          <w:szCs w:val="26"/>
        </w:rPr>
        <w:t>б</w:t>
      </w:r>
      <w:r w:rsidRPr="003D17CA">
        <w:rPr>
          <w:rFonts w:ascii="Times New Roman" w:hAnsi="Times New Roman"/>
          <w:sz w:val="26"/>
          <w:szCs w:val="26"/>
        </w:rPr>
        <w:t>о</w:t>
      </w:r>
      <w:r w:rsidRPr="003D17CA">
        <w:rPr>
          <w:rFonts w:ascii="Times New Roman" w:hAnsi="Times New Roman"/>
          <w:spacing w:val="1"/>
          <w:sz w:val="26"/>
          <w:szCs w:val="26"/>
        </w:rPr>
        <w:t>т</w:t>
      </w:r>
      <w:r w:rsidRPr="003D17CA">
        <w:rPr>
          <w:rFonts w:ascii="Times New Roman" w:hAnsi="Times New Roman"/>
          <w:sz w:val="26"/>
          <w:szCs w:val="26"/>
        </w:rPr>
        <w:t>а</w:t>
      </w:r>
      <w:r w:rsidRPr="003D17CA">
        <w:rPr>
          <w:rFonts w:ascii="Times New Roman" w:hAnsi="Times New Roman"/>
          <w:spacing w:val="-1"/>
          <w:sz w:val="26"/>
          <w:szCs w:val="26"/>
        </w:rPr>
        <w:t>н</w:t>
      </w:r>
      <w:r w:rsidRPr="003D17CA">
        <w:rPr>
          <w:rFonts w:ascii="Times New Roman" w:hAnsi="Times New Roman"/>
          <w:spacing w:val="-2"/>
          <w:sz w:val="26"/>
          <w:szCs w:val="26"/>
        </w:rPr>
        <w:t>н</w:t>
      </w:r>
      <w:r w:rsidRPr="003D17CA">
        <w:rPr>
          <w:rFonts w:ascii="Times New Roman" w:hAnsi="Times New Roman"/>
          <w:spacing w:val="2"/>
          <w:sz w:val="26"/>
          <w:szCs w:val="26"/>
        </w:rPr>
        <w:t>о</w:t>
      </w:r>
      <w:r w:rsidRPr="003D17CA">
        <w:rPr>
          <w:rFonts w:ascii="Times New Roman" w:hAnsi="Times New Roman"/>
          <w:spacing w:val="-1"/>
          <w:sz w:val="26"/>
          <w:szCs w:val="26"/>
        </w:rPr>
        <w:t>г</w:t>
      </w:r>
      <w:r w:rsidRPr="003D17CA">
        <w:rPr>
          <w:rFonts w:ascii="Times New Roman" w:hAnsi="Times New Roman"/>
          <w:sz w:val="26"/>
          <w:szCs w:val="26"/>
        </w:rPr>
        <w:t xml:space="preserve">о </w:t>
      </w:r>
      <w:r w:rsidRPr="003D17CA">
        <w:rPr>
          <w:rFonts w:ascii="Times New Roman" w:hAnsi="Times New Roman"/>
          <w:spacing w:val="1"/>
          <w:sz w:val="26"/>
          <w:szCs w:val="26"/>
        </w:rPr>
        <w:t>в</w:t>
      </w:r>
      <w:r w:rsidRPr="003D17CA">
        <w:rPr>
          <w:rFonts w:ascii="Times New Roman" w:hAnsi="Times New Roman"/>
          <w:spacing w:val="-2"/>
          <w:sz w:val="26"/>
          <w:szCs w:val="26"/>
        </w:rPr>
        <w:t>р</w:t>
      </w:r>
      <w:r w:rsidRPr="003D17CA">
        <w:rPr>
          <w:rFonts w:ascii="Times New Roman" w:hAnsi="Times New Roman"/>
          <w:spacing w:val="1"/>
          <w:sz w:val="26"/>
          <w:szCs w:val="26"/>
        </w:rPr>
        <w:t>е</w:t>
      </w:r>
      <w:r w:rsidRPr="003D17CA">
        <w:rPr>
          <w:rFonts w:ascii="Times New Roman" w:hAnsi="Times New Roman"/>
          <w:sz w:val="26"/>
          <w:szCs w:val="26"/>
        </w:rPr>
        <w:t>м</w:t>
      </w:r>
      <w:r w:rsidRPr="003D17CA">
        <w:rPr>
          <w:rFonts w:ascii="Times New Roman" w:hAnsi="Times New Roman"/>
          <w:spacing w:val="1"/>
          <w:sz w:val="26"/>
          <w:szCs w:val="26"/>
        </w:rPr>
        <w:t>е</w:t>
      </w:r>
      <w:r w:rsidRPr="003D17CA">
        <w:rPr>
          <w:rFonts w:ascii="Times New Roman" w:hAnsi="Times New Roman"/>
          <w:spacing w:val="-1"/>
          <w:sz w:val="26"/>
          <w:szCs w:val="26"/>
        </w:rPr>
        <w:t>ни</w:t>
      </w:r>
      <w:r w:rsidRPr="003D17CA">
        <w:rPr>
          <w:rFonts w:ascii="Times New Roman" w:hAnsi="Times New Roman"/>
          <w:sz w:val="26"/>
          <w:szCs w:val="26"/>
        </w:rPr>
        <w:t>.</w:t>
      </w:r>
    </w:p>
    <w:p w:rsidR="00AC72A3" w:rsidRPr="003D17CA" w:rsidRDefault="00AC72A3" w:rsidP="003D17CA">
      <w:pPr>
        <w:shd w:val="clear" w:color="auto" w:fill="FFFFFF"/>
        <w:autoSpaceDN w:val="0"/>
        <w:adjustRightInd w:val="0"/>
        <w:ind w:left="-284" w:right="560" w:firstLine="426"/>
        <w:rPr>
          <w:rFonts w:ascii="Times New Roman" w:hAnsi="Times New Roman"/>
          <w:sz w:val="26"/>
          <w:szCs w:val="26"/>
        </w:rPr>
      </w:pPr>
      <w:r w:rsidRPr="003D17CA">
        <w:rPr>
          <w:rFonts w:ascii="Times New Roman" w:hAnsi="Times New Roman"/>
          <w:sz w:val="26"/>
          <w:szCs w:val="26"/>
        </w:rPr>
        <w:t xml:space="preserve">8.2. </w:t>
      </w:r>
      <w:r w:rsidRPr="003D17CA">
        <w:rPr>
          <w:rFonts w:ascii="Times New Roman" w:hAnsi="Times New Roman"/>
          <w:spacing w:val="-1"/>
          <w:sz w:val="26"/>
          <w:szCs w:val="26"/>
        </w:rPr>
        <w:t>П</w:t>
      </w:r>
      <w:r w:rsidRPr="003D17CA">
        <w:rPr>
          <w:rFonts w:ascii="Times New Roman" w:hAnsi="Times New Roman"/>
          <w:sz w:val="26"/>
          <w:szCs w:val="26"/>
        </w:rPr>
        <w:t>р</w:t>
      </w:r>
      <w:r w:rsidRPr="003D17CA">
        <w:rPr>
          <w:rFonts w:ascii="Times New Roman" w:hAnsi="Times New Roman"/>
          <w:spacing w:val="1"/>
          <w:sz w:val="26"/>
          <w:szCs w:val="26"/>
        </w:rPr>
        <w:t>е</w:t>
      </w:r>
      <w:r w:rsidRPr="003D17CA">
        <w:rPr>
          <w:rFonts w:ascii="Times New Roman" w:hAnsi="Times New Roman"/>
          <w:sz w:val="26"/>
          <w:szCs w:val="26"/>
        </w:rPr>
        <w:t>м</w:t>
      </w:r>
      <w:r w:rsidRPr="003D17CA">
        <w:rPr>
          <w:rFonts w:ascii="Times New Roman" w:hAnsi="Times New Roman"/>
          <w:spacing w:val="-1"/>
          <w:sz w:val="26"/>
          <w:szCs w:val="26"/>
        </w:rPr>
        <w:t>и</w:t>
      </w:r>
      <w:r w:rsidRPr="003D17CA">
        <w:rPr>
          <w:rFonts w:ascii="Times New Roman" w:hAnsi="Times New Roman"/>
          <w:sz w:val="26"/>
          <w:szCs w:val="26"/>
        </w:rPr>
        <w:t>и</w:t>
      </w:r>
      <w:r w:rsidRPr="003D17CA">
        <w:rPr>
          <w:rFonts w:ascii="Times New Roman" w:hAnsi="Times New Roman"/>
          <w:spacing w:val="2"/>
          <w:sz w:val="26"/>
          <w:szCs w:val="26"/>
        </w:rPr>
        <w:t xml:space="preserve"> </w:t>
      </w:r>
      <w:r w:rsidRPr="003D17CA">
        <w:rPr>
          <w:rFonts w:ascii="Times New Roman" w:hAnsi="Times New Roman"/>
          <w:spacing w:val="-2"/>
          <w:sz w:val="26"/>
          <w:szCs w:val="26"/>
        </w:rPr>
        <w:t>н</w:t>
      </w:r>
      <w:r w:rsidRPr="003D17CA">
        <w:rPr>
          <w:rFonts w:ascii="Times New Roman" w:hAnsi="Times New Roman"/>
          <w:sz w:val="26"/>
          <w:szCs w:val="26"/>
        </w:rPr>
        <w:t>е</w:t>
      </w:r>
      <w:r w:rsidRPr="003D17CA">
        <w:rPr>
          <w:rFonts w:ascii="Times New Roman" w:hAnsi="Times New Roman"/>
          <w:spacing w:val="1"/>
          <w:sz w:val="26"/>
          <w:szCs w:val="26"/>
        </w:rPr>
        <w:t xml:space="preserve"> вы</w:t>
      </w:r>
      <w:r w:rsidRPr="003D17CA">
        <w:rPr>
          <w:rFonts w:ascii="Times New Roman" w:hAnsi="Times New Roman"/>
          <w:spacing w:val="-1"/>
          <w:sz w:val="26"/>
          <w:szCs w:val="26"/>
        </w:rPr>
        <w:t>п</w:t>
      </w:r>
      <w:r w:rsidRPr="003D17CA">
        <w:rPr>
          <w:rFonts w:ascii="Times New Roman" w:hAnsi="Times New Roman"/>
          <w:sz w:val="26"/>
          <w:szCs w:val="26"/>
        </w:rPr>
        <w:t>л</w:t>
      </w:r>
      <w:r w:rsidRPr="003D17CA">
        <w:rPr>
          <w:rFonts w:ascii="Times New Roman" w:hAnsi="Times New Roman"/>
          <w:spacing w:val="-3"/>
          <w:sz w:val="26"/>
          <w:szCs w:val="26"/>
        </w:rPr>
        <w:t>а</w:t>
      </w:r>
      <w:r w:rsidRPr="003D17CA">
        <w:rPr>
          <w:rFonts w:ascii="Times New Roman" w:hAnsi="Times New Roman"/>
          <w:spacing w:val="1"/>
          <w:sz w:val="26"/>
          <w:szCs w:val="26"/>
        </w:rPr>
        <w:t>ч</w:t>
      </w:r>
      <w:r w:rsidRPr="003D17CA">
        <w:rPr>
          <w:rFonts w:ascii="Times New Roman" w:hAnsi="Times New Roman"/>
          <w:spacing w:val="-1"/>
          <w:sz w:val="26"/>
          <w:szCs w:val="26"/>
        </w:rPr>
        <w:t>и</w:t>
      </w:r>
      <w:r w:rsidRPr="003D17CA">
        <w:rPr>
          <w:rFonts w:ascii="Times New Roman" w:hAnsi="Times New Roman"/>
          <w:spacing w:val="1"/>
          <w:sz w:val="26"/>
          <w:szCs w:val="26"/>
        </w:rPr>
        <w:t>в</w:t>
      </w:r>
      <w:r w:rsidRPr="003D17CA">
        <w:rPr>
          <w:rFonts w:ascii="Times New Roman" w:hAnsi="Times New Roman"/>
          <w:sz w:val="26"/>
          <w:szCs w:val="26"/>
        </w:rPr>
        <w:t>а</w:t>
      </w:r>
      <w:r w:rsidRPr="003D17CA">
        <w:rPr>
          <w:rFonts w:ascii="Times New Roman" w:hAnsi="Times New Roman"/>
          <w:spacing w:val="1"/>
          <w:sz w:val="26"/>
          <w:szCs w:val="26"/>
        </w:rPr>
        <w:t>ю</w:t>
      </w:r>
      <w:r w:rsidRPr="003D17CA">
        <w:rPr>
          <w:rFonts w:ascii="Times New Roman" w:hAnsi="Times New Roman"/>
          <w:spacing w:val="-1"/>
          <w:sz w:val="26"/>
          <w:szCs w:val="26"/>
        </w:rPr>
        <w:t>т</w:t>
      </w:r>
      <w:r w:rsidRPr="003D17CA">
        <w:rPr>
          <w:rFonts w:ascii="Times New Roman" w:hAnsi="Times New Roman"/>
          <w:spacing w:val="1"/>
          <w:sz w:val="26"/>
          <w:szCs w:val="26"/>
        </w:rPr>
        <w:t>с</w:t>
      </w:r>
      <w:r w:rsidRPr="003D17CA">
        <w:rPr>
          <w:rFonts w:ascii="Times New Roman" w:hAnsi="Times New Roman"/>
          <w:sz w:val="26"/>
          <w:szCs w:val="26"/>
        </w:rPr>
        <w:t xml:space="preserve">я </w:t>
      </w:r>
      <w:r w:rsidRPr="003D17CA">
        <w:rPr>
          <w:rFonts w:ascii="Times New Roman" w:hAnsi="Times New Roman"/>
          <w:spacing w:val="-1"/>
          <w:sz w:val="26"/>
          <w:szCs w:val="26"/>
        </w:rPr>
        <w:t>и</w:t>
      </w:r>
      <w:r w:rsidRPr="003D17CA">
        <w:rPr>
          <w:rFonts w:ascii="Times New Roman" w:hAnsi="Times New Roman"/>
          <w:sz w:val="26"/>
          <w:szCs w:val="26"/>
        </w:rPr>
        <w:t xml:space="preserve">ли </w:t>
      </w:r>
      <w:r w:rsidRPr="003D17CA">
        <w:rPr>
          <w:rFonts w:ascii="Times New Roman" w:hAnsi="Times New Roman"/>
          <w:spacing w:val="1"/>
          <w:sz w:val="26"/>
          <w:szCs w:val="26"/>
        </w:rPr>
        <w:t>вы</w:t>
      </w:r>
      <w:r w:rsidRPr="003D17CA">
        <w:rPr>
          <w:rFonts w:ascii="Times New Roman" w:hAnsi="Times New Roman"/>
          <w:spacing w:val="-1"/>
          <w:sz w:val="26"/>
          <w:szCs w:val="26"/>
        </w:rPr>
        <w:t>п</w:t>
      </w:r>
      <w:r w:rsidRPr="003D17CA">
        <w:rPr>
          <w:rFonts w:ascii="Times New Roman" w:hAnsi="Times New Roman"/>
          <w:sz w:val="26"/>
          <w:szCs w:val="26"/>
        </w:rPr>
        <w:t>ла</w:t>
      </w:r>
      <w:r w:rsidRPr="003D17CA">
        <w:rPr>
          <w:rFonts w:ascii="Times New Roman" w:hAnsi="Times New Roman"/>
          <w:spacing w:val="1"/>
          <w:sz w:val="26"/>
          <w:szCs w:val="26"/>
        </w:rPr>
        <w:t>ч</w:t>
      </w:r>
      <w:r w:rsidRPr="003D17CA">
        <w:rPr>
          <w:rFonts w:ascii="Times New Roman" w:hAnsi="Times New Roman"/>
          <w:spacing w:val="-2"/>
          <w:sz w:val="26"/>
          <w:szCs w:val="26"/>
        </w:rPr>
        <w:t>и</w:t>
      </w:r>
      <w:r w:rsidRPr="003D17CA">
        <w:rPr>
          <w:rFonts w:ascii="Times New Roman" w:hAnsi="Times New Roman"/>
          <w:spacing w:val="1"/>
          <w:sz w:val="26"/>
          <w:szCs w:val="26"/>
        </w:rPr>
        <w:t>в</w:t>
      </w:r>
      <w:r w:rsidRPr="003D17CA">
        <w:rPr>
          <w:rFonts w:ascii="Times New Roman" w:hAnsi="Times New Roman"/>
          <w:sz w:val="26"/>
          <w:szCs w:val="26"/>
        </w:rPr>
        <w:t>а</w:t>
      </w:r>
      <w:r w:rsidRPr="003D17CA">
        <w:rPr>
          <w:rFonts w:ascii="Times New Roman" w:hAnsi="Times New Roman"/>
          <w:spacing w:val="1"/>
          <w:sz w:val="26"/>
          <w:szCs w:val="26"/>
        </w:rPr>
        <w:t>ю</w:t>
      </w:r>
      <w:r w:rsidRPr="003D17CA">
        <w:rPr>
          <w:rFonts w:ascii="Times New Roman" w:hAnsi="Times New Roman"/>
          <w:spacing w:val="-1"/>
          <w:sz w:val="26"/>
          <w:szCs w:val="26"/>
        </w:rPr>
        <w:t>т</w:t>
      </w:r>
      <w:r w:rsidRPr="003D17CA">
        <w:rPr>
          <w:rFonts w:ascii="Times New Roman" w:hAnsi="Times New Roman"/>
          <w:spacing w:val="1"/>
          <w:sz w:val="26"/>
          <w:szCs w:val="26"/>
        </w:rPr>
        <w:t>с</w:t>
      </w:r>
      <w:r w:rsidRPr="003D17CA">
        <w:rPr>
          <w:rFonts w:ascii="Times New Roman" w:hAnsi="Times New Roman"/>
          <w:sz w:val="26"/>
          <w:szCs w:val="26"/>
        </w:rPr>
        <w:t xml:space="preserve">я </w:t>
      </w:r>
      <w:r w:rsidRPr="003D17CA">
        <w:rPr>
          <w:rFonts w:ascii="Times New Roman" w:hAnsi="Times New Roman"/>
          <w:spacing w:val="1"/>
          <w:sz w:val="26"/>
          <w:szCs w:val="26"/>
        </w:rPr>
        <w:t>ч</w:t>
      </w:r>
      <w:r w:rsidRPr="003D17CA">
        <w:rPr>
          <w:rFonts w:ascii="Times New Roman" w:hAnsi="Times New Roman"/>
          <w:spacing w:val="-3"/>
          <w:sz w:val="26"/>
          <w:szCs w:val="26"/>
        </w:rPr>
        <w:t>а</w:t>
      </w:r>
      <w:r w:rsidRPr="003D17CA">
        <w:rPr>
          <w:rFonts w:ascii="Times New Roman" w:hAnsi="Times New Roman"/>
          <w:spacing w:val="1"/>
          <w:sz w:val="26"/>
          <w:szCs w:val="26"/>
        </w:rPr>
        <w:t>ст</w:t>
      </w:r>
      <w:r w:rsidRPr="003D17CA">
        <w:rPr>
          <w:rFonts w:ascii="Times New Roman" w:hAnsi="Times New Roman"/>
          <w:spacing w:val="-2"/>
          <w:sz w:val="26"/>
          <w:szCs w:val="26"/>
        </w:rPr>
        <w:t>и</w:t>
      </w:r>
      <w:r w:rsidRPr="003D17CA">
        <w:rPr>
          <w:rFonts w:ascii="Times New Roman" w:hAnsi="Times New Roman"/>
          <w:spacing w:val="1"/>
          <w:sz w:val="26"/>
          <w:szCs w:val="26"/>
        </w:rPr>
        <w:t>ч</w:t>
      </w:r>
      <w:r w:rsidRPr="003D17CA">
        <w:rPr>
          <w:rFonts w:ascii="Times New Roman" w:hAnsi="Times New Roman"/>
          <w:spacing w:val="-1"/>
          <w:sz w:val="26"/>
          <w:szCs w:val="26"/>
        </w:rPr>
        <w:t>н</w:t>
      </w:r>
      <w:r w:rsidRPr="003D17CA">
        <w:rPr>
          <w:rFonts w:ascii="Times New Roman" w:hAnsi="Times New Roman"/>
          <w:sz w:val="26"/>
          <w:szCs w:val="26"/>
        </w:rPr>
        <w:t xml:space="preserve">о </w:t>
      </w:r>
      <w:r w:rsidRPr="003D17CA">
        <w:rPr>
          <w:rFonts w:ascii="Times New Roman" w:hAnsi="Times New Roman"/>
          <w:spacing w:val="-1"/>
          <w:sz w:val="26"/>
          <w:szCs w:val="26"/>
        </w:rPr>
        <w:t>п</w:t>
      </w:r>
      <w:r w:rsidRPr="003D17CA">
        <w:rPr>
          <w:rFonts w:ascii="Times New Roman" w:hAnsi="Times New Roman"/>
          <w:sz w:val="26"/>
          <w:szCs w:val="26"/>
        </w:rPr>
        <w:t>ри</w:t>
      </w:r>
      <w:r w:rsidRPr="003D17CA">
        <w:rPr>
          <w:rFonts w:ascii="Times New Roman" w:hAnsi="Times New Roman"/>
          <w:spacing w:val="2"/>
          <w:sz w:val="26"/>
          <w:szCs w:val="26"/>
        </w:rPr>
        <w:t xml:space="preserve"> </w:t>
      </w:r>
      <w:r w:rsidRPr="003D17CA">
        <w:rPr>
          <w:rFonts w:ascii="Times New Roman" w:hAnsi="Times New Roman"/>
          <w:sz w:val="26"/>
          <w:szCs w:val="26"/>
        </w:rPr>
        <w:t>следу</w:t>
      </w:r>
      <w:r w:rsidRPr="003D17CA">
        <w:rPr>
          <w:rFonts w:ascii="Times New Roman" w:hAnsi="Times New Roman"/>
          <w:spacing w:val="1"/>
          <w:sz w:val="26"/>
          <w:szCs w:val="26"/>
        </w:rPr>
        <w:t>ющ</w:t>
      </w:r>
      <w:r w:rsidRPr="003D17CA">
        <w:rPr>
          <w:rFonts w:ascii="Times New Roman" w:hAnsi="Times New Roman"/>
          <w:spacing w:val="-1"/>
          <w:sz w:val="26"/>
          <w:szCs w:val="26"/>
        </w:rPr>
        <w:t>и</w:t>
      </w:r>
      <w:r w:rsidRPr="003D17CA">
        <w:rPr>
          <w:rFonts w:ascii="Times New Roman" w:hAnsi="Times New Roman"/>
          <w:sz w:val="26"/>
          <w:szCs w:val="26"/>
        </w:rPr>
        <w:t xml:space="preserve">х </w:t>
      </w:r>
      <w:r w:rsidRPr="003D17CA">
        <w:rPr>
          <w:rFonts w:ascii="Times New Roman" w:hAnsi="Times New Roman"/>
          <w:spacing w:val="-1"/>
          <w:sz w:val="26"/>
          <w:szCs w:val="26"/>
        </w:rPr>
        <w:t>н</w:t>
      </w:r>
      <w:r w:rsidRPr="003D17CA">
        <w:rPr>
          <w:rFonts w:ascii="Times New Roman" w:hAnsi="Times New Roman"/>
          <w:sz w:val="26"/>
          <w:szCs w:val="26"/>
        </w:rPr>
        <w:t>ару</w:t>
      </w:r>
      <w:r w:rsidRPr="003D17CA">
        <w:rPr>
          <w:rFonts w:ascii="Times New Roman" w:hAnsi="Times New Roman"/>
          <w:spacing w:val="-1"/>
          <w:sz w:val="26"/>
          <w:szCs w:val="26"/>
        </w:rPr>
        <w:t>ш</w:t>
      </w:r>
      <w:r w:rsidRPr="003D17CA">
        <w:rPr>
          <w:rFonts w:ascii="Times New Roman" w:hAnsi="Times New Roman"/>
          <w:spacing w:val="1"/>
          <w:sz w:val="26"/>
          <w:szCs w:val="26"/>
        </w:rPr>
        <w:t>е</w:t>
      </w:r>
      <w:r w:rsidRPr="003D17CA">
        <w:rPr>
          <w:rFonts w:ascii="Times New Roman" w:hAnsi="Times New Roman"/>
          <w:spacing w:val="-1"/>
          <w:sz w:val="26"/>
          <w:szCs w:val="26"/>
        </w:rPr>
        <w:t>ни</w:t>
      </w:r>
      <w:r w:rsidRPr="003D17CA">
        <w:rPr>
          <w:rFonts w:ascii="Times New Roman" w:hAnsi="Times New Roman"/>
          <w:sz w:val="26"/>
          <w:szCs w:val="26"/>
        </w:rPr>
        <w:t>ях:</w:t>
      </w:r>
    </w:p>
    <w:p w:rsidR="00AC72A3" w:rsidRPr="003D17CA" w:rsidRDefault="00AC72A3" w:rsidP="003D17CA">
      <w:pPr>
        <w:shd w:val="clear" w:color="auto" w:fill="FFFFFF"/>
        <w:autoSpaceDN w:val="0"/>
        <w:adjustRightInd w:val="0"/>
        <w:ind w:left="-284" w:right="560" w:firstLine="426"/>
        <w:rPr>
          <w:rFonts w:ascii="Times New Roman" w:hAnsi="Times New Roman"/>
          <w:sz w:val="26"/>
          <w:szCs w:val="26"/>
        </w:rPr>
      </w:pPr>
      <w:r w:rsidRPr="003D17CA">
        <w:rPr>
          <w:rFonts w:ascii="Times New Roman" w:hAnsi="Times New Roman"/>
          <w:sz w:val="26"/>
          <w:szCs w:val="26"/>
        </w:rPr>
        <w:t xml:space="preserve">- при </w:t>
      </w:r>
      <w:proofErr w:type="spellStart"/>
      <w:r w:rsidRPr="003D17CA">
        <w:rPr>
          <w:rFonts w:ascii="Times New Roman" w:hAnsi="Times New Roman"/>
          <w:sz w:val="26"/>
          <w:szCs w:val="26"/>
        </w:rPr>
        <w:t>недостижении</w:t>
      </w:r>
      <w:proofErr w:type="spellEnd"/>
      <w:r w:rsidRPr="003D17CA">
        <w:rPr>
          <w:rFonts w:ascii="Times New Roman" w:hAnsi="Times New Roman"/>
          <w:sz w:val="26"/>
          <w:szCs w:val="26"/>
        </w:rPr>
        <w:t xml:space="preserve"> критериев и показателей, характеризующих результаты и качество труда;</w:t>
      </w:r>
    </w:p>
    <w:p w:rsidR="00AC72A3" w:rsidRPr="003D17CA" w:rsidRDefault="00AC72A3" w:rsidP="003D17CA">
      <w:pPr>
        <w:widowControl w:val="0"/>
        <w:autoSpaceDE w:val="0"/>
        <w:autoSpaceDN w:val="0"/>
        <w:adjustRightInd w:val="0"/>
        <w:ind w:left="-284" w:firstLine="426"/>
        <w:rPr>
          <w:rFonts w:ascii="Times New Roman" w:hAnsi="Times New Roman"/>
          <w:sz w:val="26"/>
          <w:szCs w:val="26"/>
        </w:rPr>
      </w:pPr>
      <w:r w:rsidRPr="003D17CA">
        <w:rPr>
          <w:rFonts w:ascii="Times New Roman" w:hAnsi="Times New Roman"/>
          <w:spacing w:val="-1"/>
          <w:sz w:val="26"/>
          <w:szCs w:val="26"/>
        </w:rPr>
        <w:t>- п</w:t>
      </w:r>
      <w:r w:rsidRPr="003D17CA">
        <w:rPr>
          <w:rFonts w:ascii="Times New Roman" w:hAnsi="Times New Roman"/>
          <w:sz w:val="26"/>
          <w:szCs w:val="26"/>
        </w:rPr>
        <w:t>ри</w:t>
      </w:r>
      <w:r w:rsidRPr="003D17CA">
        <w:rPr>
          <w:rFonts w:ascii="Times New Roman" w:hAnsi="Times New Roman"/>
          <w:spacing w:val="2"/>
          <w:sz w:val="26"/>
          <w:szCs w:val="26"/>
        </w:rPr>
        <w:t xml:space="preserve"> </w:t>
      </w:r>
      <w:r w:rsidRPr="003D17CA">
        <w:rPr>
          <w:rFonts w:ascii="Times New Roman" w:hAnsi="Times New Roman"/>
          <w:spacing w:val="-1"/>
          <w:sz w:val="26"/>
          <w:szCs w:val="26"/>
        </w:rPr>
        <w:t>н</w:t>
      </w:r>
      <w:r w:rsidRPr="003D17CA">
        <w:rPr>
          <w:rFonts w:ascii="Times New Roman" w:hAnsi="Times New Roman"/>
          <w:sz w:val="26"/>
          <w:szCs w:val="26"/>
        </w:rPr>
        <w:t>е</w:t>
      </w:r>
      <w:r w:rsidRPr="003D17CA">
        <w:rPr>
          <w:rFonts w:ascii="Times New Roman" w:hAnsi="Times New Roman"/>
          <w:spacing w:val="1"/>
          <w:sz w:val="26"/>
          <w:szCs w:val="26"/>
        </w:rPr>
        <w:t>вы</w:t>
      </w:r>
      <w:r w:rsidRPr="003D17CA">
        <w:rPr>
          <w:rFonts w:ascii="Times New Roman" w:hAnsi="Times New Roman"/>
          <w:spacing w:val="-1"/>
          <w:sz w:val="26"/>
          <w:szCs w:val="26"/>
        </w:rPr>
        <w:t>п</w:t>
      </w:r>
      <w:r w:rsidRPr="003D17CA">
        <w:rPr>
          <w:rFonts w:ascii="Times New Roman" w:hAnsi="Times New Roman"/>
          <w:sz w:val="26"/>
          <w:szCs w:val="26"/>
        </w:rPr>
        <w:t>ол</w:t>
      </w:r>
      <w:r w:rsidRPr="003D17CA">
        <w:rPr>
          <w:rFonts w:ascii="Times New Roman" w:hAnsi="Times New Roman"/>
          <w:spacing w:val="-1"/>
          <w:sz w:val="26"/>
          <w:szCs w:val="26"/>
        </w:rPr>
        <w:t>н</w:t>
      </w:r>
      <w:r w:rsidRPr="003D17CA">
        <w:rPr>
          <w:rFonts w:ascii="Times New Roman" w:hAnsi="Times New Roman"/>
          <w:spacing w:val="1"/>
          <w:sz w:val="26"/>
          <w:szCs w:val="26"/>
        </w:rPr>
        <w:t>е</w:t>
      </w:r>
      <w:r w:rsidRPr="003D17CA">
        <w:rPr>
          <w:rFonts w:ascii="Times New Roman" w:hAnsi="Times New Roman"/>
          <w:spacing w:val="-1"/>
          <w:sz w:val="26"/>
          <w:szCs w:val="26"/>
        </w:rPr>
        <w:t>ни</w:t>
      </w:r>
      <w:r w:rsidRPr="003D17CA">
        <w:rPr>
          <w:rFonts w:ascii="Times New Roman" w:hAnsi="Times New Roman"/>
          <w:sz w:val="26"/>
          <w:szCs w:val="26"/>
        </w:rPr>
        <w:t>и</w:t>
      </w:r>
      <w:r w:rsidRPr="003D17CA">
        <w:rPr>
          <w:rFonts w:ascii="Times New Roman" w:hAnsi="Times New Roman"/>
          <w:spacing w:val="2"/>
          <w:sz w:val="26"/>
          <w:szCs w:val="26"/>
        </w:rPr>
        <w:t xml:space="preserve"> </w:t>
      </w:r>
      <w:r w:rsidRPr="003D17CA">
        <w:rPr>
          <w:rFonts w:ascii="Times New Roman" w:hAnsi="Times New Roman"/>
          <w:spacing w:val="-1"/>
          <w:sz w:val="26"/>
          <w:szCs w:val="26"/>
        </w:rPr>
        <w:t>и</w:t>
      </w:r>
      <w:r w:rsidRPr="003D17CA">
        <w:rPr>
          <w:rFonts w:ascii="Times New Roman" w:hAnsi="Times New Roman"/>
          <w:sz w:val="26"/>
          <w:szCs w:val="26"/>
        </w:rPr>
        <w:t>ли</w:t>
      </w:r>
      <w:r w:rsidRPr="003D17CA">
        <w:rPr>
          <w:rFonts w:ascii="Times New Roman" w:hAnsi="Times New Roman"/>
          <w:spacing w:val="1"/>
          <w:sz w:val="26"/>
          <w:szCs w:val="26"/>
        </w:rPr>
        <w:t xml:space="preserve"> </w:t>
      </w:r>
      <w:r w:rsidRPr="003D17CA">
        <w:rPr>
          <w:rFonts w:ascii="Times New Roman" w:hAnsi="Times New Roman"/>
          <w:spacing w:val="-2"/>
          <w:sz w:val="26"/>
          <w:szCs w:val="26"/>
        </w:rPr>
        <w:t>н</w:t>
      </w:r>
      <w:r w:rsidRPr="003D17CA">
        <w:rPr>
          <w:rFonts w:ascii="Times New Roman" w:hAnsi="Times New Roman"/>
          <w:spacing w:val="1"/>
          <w:sz w:val="26"/>
          <w:szCs w:val="26"/>
        </w:rPr>
        <w:t>е</w:t>
      </w:r>
      <w:r w:rsidRPr="003D17CA">
        <w:rPr>
          <w:rFonts w:ascii="Times New Roman" w:hAnsi="Times New Roman"/>
          <w:sz w:val="26"/>
          <w:szCs w:val="26"/>
        </w:rPr>
        <w:t>с</w:t>
      </w:r>
      <w:r w:rsidRPr="003D17CA">
        <w:rPr>
          <w:rFonts w:ascii="Times New Roman" w:hAnsi="Times New Roman"/>
          <w:spacing w:val="1"/>
          <w:sz w:val="26"/>
          <w:szCs w:val="26"/>
        </w:rPr>
        <w:t>в</w:t>
      </w:r>
      <w:r w:rsidRPr="003D17CA">
        <w:rPr>
          <w:rFonts w:ascii="Times New Roman" w:hAnsi="Times New Roman"/>
          <w:sz w:val="26"/>
          <w:szCs w:val="26"/>
        </w:rPr>
        <w:t>о</w:t>
      </w:r>
      <w:r w:rsidRPr="003D17CA">
        <w:rPr>
          <w:rFonts w:ascii="Times New Roman" w:hAnsi="Times New Roman"/>
          <w:spacing w:val="1"/>
          <w:sz w:val="26"/>
          <w:szCs w:val="26"/>
        </w:rPr>
        <w:t>е</w:t>
      </w:r>
      <w:r w:rsidRPr="003D17CA">
        <w:rPr>
          <w:rFonts w:ascii="Times New Roman" w:hAnsi="Times New Roman"/>
          <w:spacing w:val="-1"/>
          <w:sz w:val="26"/>
          <w:szCs w:val="26"/>
        </w:rPr>
        <w:t>в</w:t>
      </w:r>
      <w:r w:rsidRPr="003D17CA">
        <w:rPr>
          <w:rFonts w:ascii="Times New Roman" w:hAnsi="Times New Roman"/>
          <w:sz w:val="26"/>
          <w:szCs w:val="26"/>
        </w:rPr>
        <w:t>ре</w:t>
      </w:r>
      <w:r w:rsidRPr="003D17CA">
        <w:rPr>
          <w:rFonts w:ascii="Times New Roman" w:hAnsi="Times New Roman"/>
          <w:spacing w:val="2"/>
          <w:sz w:val="26"/>
          <w:szCs w:val="26"/>
        </w:rPr>
        <w:t>м</w:t>
      </w:r>
      <w:r w:rsidRPr="003D17CA">
        <w:rPr>
          <w:rFonts w:ascii="Times New Roman" w:hAnsi="Times New Roman"/>
          <w:sz w:val="26"/>
          <w:szCs w:val="26"/>
        </w:rPr>
        <w:t>е</w:t>
      </w:r>
      <w:r w:rsidRPr="003D17CA">
        <w:rPr>
          <w:rFonts w:ascii="Times New Roman" w:hAnsi="Times New Roman"/>
          <w:spacing w:val="-1"/>
          <w:sz w:val="26"/>
          <w:szCs w:val="26"/>
        </w:rPr>
        <w:t>нн</w:t>
      </w:r>
      <w:r w:rsidRPr="003D17CA">
        <w:rPr>
          <w:rFonts w:ascii="Times New Roman" w:hAnsi="Times New Roman"/>
          <w:sz w:val="26"/>
          <w:szCs w:val="26"/>
        </w:rPr>
        <w:t>ом</w:t>
      </w:r>
      <w:r w:rsidRPr="003D17CA">
        <w:rPr>
          <w:rFonts w:ascii="Times New Roman" w:hAnsi="Times New Roman"/>
          <w:spacing w:val="2"/>
          <w:sz w:val="26"/>
          <w:szCs w:val="26"/>
        </w:rPr>
        <w:t xml:space="preserve"> </w:t>
      </w:r>
      <w:r w:rsidRPr="003D17CA">
        <w:rPr>
          <w:rFonts w:ascii="Times New Roman" w:hAnsi="Times New Roman"/>
          <w:spacing w:val="-1"/>
          <w:sz w:val="26"/>
          <w:szCs w:val="26"/>
        </w:rPr>
        <w:t>в</w:t>
      </w:r>
      <w:r w:rsidRPr="003D17CA">
        <w:rPr>
          <w:rFonts w:ascii="Times New Roman" w:hAnsi="Times New Roman"/>
          <w:spacing w:val="1"/>
          <w:sz w:val="26"/>
          <w:szCs w:val="26"/>
        </w:rPr>
        <w:t>ы</w:t>
      </w:r>
      <w:r w:rsidRPr="003D17CA">
        <w:rPr>
          <w:rFonts w:ascii="Times New Roman" w:hAnsi="Times New Roman"/>
          <w:spacing w:val="-1"/>
          <w:sz w:val="26"/>
          <w:szCs w:val="26"/>
        </w:rPr>
        <w:t>п</w:t>
      </w:r>
      <w:r w:rsidRPr="003D17CA">
        <w:rPr>
          <w:rFonts w:ascii="Times New Roman" w:hAnsi="Times New Roman"/>
          <w:sz w:val="26"/>
          <w:szCs w:val="26"/>
        </w:rPr>
        <w:t>ол</w:t>
      </w:r>
      <w:r w:rsidRPr="003D17CA">
        <w:rPr>
          <w:rFonts w:ascii="Times New Roman" w:hAnsi="Times New Roman"/>
          <w:spacing w:val="-1"/>
          <w:sz w:val="26"/>
          <w:szCs w:val="26"/>
        </w:rPr>
        <w:t>н</w:t>
      </w:r>
      <w:r w:rsidRPr="003D17CA">
        <w:rPr>
          <w:rFonts w:ascii="Times New Roman" w:hAnsi="Times New Roman"/>
          <w:spacing w:val="1"/>
          <w:sz w:val="26"/>
          <w:szCs w:val="26"/>
        </w:rPr>
        <w:t>е</w:t>
      </w:r>
      <w:r w:rsidRPr="003D17CA">
        <w:rPr>
          <w:rFonts w:ascii="Times New Roman" w:hAnsi="Times New Roman"/>
          <w:spacing w:val="-1"/>
          <w:sz w:val="26"/>
          <w:szCs w:val="26"/>
        </w:rPr>
        <w:t>ни</w:t>
      </w:r>
      <w:r w:rsidRPr="003D17CA">
        <w:rPr>
          <w:rFonts w:ascii="Times New Roman" w:hAnsi="Times New Roman"/>
          <w:sz w:val="26"/>
          <w:szCs w:val="26"/>
        </w:rPr>
        <w:t>и</w:t>
      </w:r>
      <w:r w:rsidRPr="003D17CA">
        <w:rPr>
          <w:rFonts w:ascii="Times New Roman" w:hAnsi="Times New Roman"/>
          <w:spacing w:val="2"/>
          <w:sz w:val="26"/>
          <w:szCs w:val="26"/>
        </w:rPr>
        <w:t xml:space="preserve"> </w:t>
      </w:r>
      <w:r w:rsidRPr="003D17CA">
        <w:rPr>
          <w:rFonts w:ascii="Times New Roman" w:hAnsi="Times New Roman"/>
          <w:spacing w:val="-1"/>
          <w:sz w:val="26"/>
          <w:szCs w:val="26"/>
        </w:rPr>
        <w:t>п</w:t>
      </w:r>
      <w:r w:rsidRPr="003D17CA">
        <w:rPr>
          <w:rFonts w:ascii="Times New Roman" w:hAnsi="Times New Roman"/>
          <w:sz w:val="26"/>
          <w:szCs w:val="26"/>
        </w:rPr>
        <w:t>р</w:t>
      </w:r>
      <w:r w:rsidRPr="003D17CA">
        <w:rPr>
          <w:rFonts w:ascii="Times New Roman" w:hAnsi="Times New Roman"/>
          <w:spacing w:val="-1"/>
          <w:sz w:val="26"/>
          <w:szCs w:val="26"/>
        </w:rPr>
        <w:t>ик</w:t>
      </w:r>
      <w:r w:rsidRPr="003D17CA">
        <w:rPr>
          <w:rFonts w:ascii="Times New Roman" w:hAnsi="Times New Roman"/>
          <w:sz w:val="26"/>
          <w:szCs w:val="26"/>
        </w:rPr>
        <w:t>а</w:t>
      </w:r>
      <w:r w:rsidRPr="003D17CA">
        <w:rPr>
          <w:rFonts w:ascii="Times New Roman" w:hAnsi="Times New Roman"/>
          <w:spacing w:val="1"/>
          <w:sz w:val="26"/>
          <w:szCs w:val="26"/>
        </w:rPr>
        <w:t>з</w:t>
      </w:r>
      <w:r w:rsidRPr="003D17CA">
        <w:rPr>
          <w:rFonts w:ascii="Times New Roman" w:hAnsi="Times New Roman"/>
          <w:sz w:val="26"/>
          <w:szCs w:val="26"/>
        </w:rPr>
        <w:t>ов</w:t>
      </w:r>
      <w:r w:rsidRPr="003D17CA">
        <w:rPr>
          <w:rFonts w:ascii="Times New Roman" w:hAnsi="Times New Roman"/>
          <w:spacing w:val="3"/>
          <w:sz w:val="26"/>
          <w:szCs w:val="26"/>
        </w:rPr>
        <w:t xml:space="preserve"> </w:t>
      </w:r>
      <w:r w:rsidRPr="003D17CA">
        <w:rPr>
          <w:rFonts w:ascii="Times New Roman" w:hAnsi="Times New Roman"/>
          <w:sz w:val="26"/>
          <w:szCs w:val="26"/>
        </w:rPr>
        <w:t>и</w:t>
      </w:r>
      <w:r w:rsidRPr="003D17CA">
        <w:rPr>
          <w:rFonts w:ascii="Times New Roman" w:hAnsi="Times New Roman"/>
          <w:spacing w:val="1"/>
          <w:sz w:val="26"/>
          <w:szCs w:val="26"/>
        </w:rPr>
        <w:t xml:space="preserve"> </w:t>
      </w:r>
      <w:r w:rsidRPr="003D17CA">
        <w:rPr>
          <w:rFonts w:ascii="Times New Roman" w:hAnsi="Times New Roman"/>
          <w:sz w:val="26"/>
          <w:szCs w:val="26"/>
        </w:rPr>
        <w:t>р</w:t>
      </w:r>
      <w:r w:rsidRPr="003D17CA">
        <w:rPr>
          <w:rFonts w:ascii="Times New Roman" w:hAnsi="Times New Roman"/>
          <w:spacing w:val="-3"/>
          <w:sz w:val="26"/>
          <w:szCs w:val="26"/>
        </w:rPr>
        <w:t>а</w:t>
      </w:r>
      <w:r w:rsidRPr="003D17CA">
        <w:rPr>
          <w:rFonts w:ascii="Times New Roman" w:hAnsi="Times New Roman"/>
          <w:spacing w:val="1"/>
          <w:sz w:val="26"/>
          <w:szCs w:val="26"/>
        </w:rPr>
        <w:t>с</w:t>
      </w:r>
      <w:r w:rsidRPr="003D17CA">
        <w:rPr>
          <w:rFonts w:ascii="Times New Roman" w:hAnsi="Times New Roman"/>
          <w:spacing w:val="-1"/>
          <w:sz w:val="26"/>
          <w:szCs w:val="26"/>
        </w:rPr>
        <w:t>п</w:t>
      </w:r>
      <w:r w:rsidRPr="003D17CA">
        <w:rPr>
          <w:rFonts w:ascii="Times New Roman" w:hAnsi="Times New Roman"/>
          <w:sz w:val="26"/>
          <w:szCs w:val="26"/>
        </w:rPr>
        <w:t>оряж</w:t>
      </w:r>
      <w:r w:rsidRPr="003D17CA">
        <w:rPr>
          <w:rFonts w:ascii="Times New Roman" w:hAnsi="Times New Roman"/>
          <w:spacing w:val="1"/>
          <w:sz w:val="26"/>
          <w:szCs w:val="26"/>
        </w:rPr>
        <w:t>е</w:t>
      </w:r>
      <w:r w:rsidRPr="003D17CA">
        <w:rPr>
          <w:rFonts w:ascii="Times New Roman" w:hAnsi="Times New Roman"/>
          <w:spacing w:val="-1"/>
          <w:sz w:val="26"/>
          <w:szCs w:val="26"/>
        </w:rPr>
        <w:t>ний</w:t>
      </w:r>
      <w:r w:rsidRPr="003D17CA">
        <w:rPr>
          <w:rFonts w:ascii="Times New Roman" w:hAnsi="Times New Roman"/>
          <w:sz w:val="26"/>
          <w:szCs w:val="26"/>
        </w:rPr>
        <w:t>,</w:t>
      </w:r>
      <w:r w:rsidRPr="003D17CA">
        <w:rPr>
          <w:rFonts w:ascii="Times New Roman" w:hAnsi="Times New Roman"/>
          <w:spacing w:val="2"/>
          <w:sz w:val="26"/>
          <w:szCs w:val="26"/>
        </w:rPr>
        <w:t xml:space="preserve"> других </w:t>
      </w:r>
      <w:r w:rsidRPr="003D17CA">
        <w:rPr>
          <w:rFonts w:ascii="Times New Roman" w:hAnsi="Times New Roman"/>
          <w:sz w:val="26"/>
          <w:szCs w:val="26"/>
        </w:rPr>
        <w:t>ло</w:t>
      </w:r>
      <w:r w:rsidRPr="003D17CA">
        <w:rPr>
          <w:rFonts w:ascii="Times New Roman" w:hAnsi="Times New Roman"/>
          <w:spacing w:val="-1"/>
          <w:sz w:val="26"/>
          <w:szCs w:val="26"/>
        </w:rPr>
        <w:t>к</w:t>
      </w:r>
      <w:r w:rsidRPr="003D17CA">
        <w:rPr>
          <w:rFonts w:ascii="Times New Roman" w:hAnsi="Times New Roman"/>
          <w:sz w:val="26"/>
          <w:szCs w:val="26"/>
        </w:rPr>
        <w:t>аль</w:t>
      </w:r>
      <w:r w:rsidRPr="003D17CA">
        <w:rPr>
          <w:rFonts w:ascii="Times New Roman" w:hAnsi="Times New Roman"/>
          <w:spacing w:val="-1"/>
          <w:sz w:val="26"/>
          <w:szCs w:val="26"/>
        </w:rPr>
        <w:t>н</w:t>
      </w:r>
      <w:r w:rsidRPr="003D17CA">
        <w:rPr>
          <w:rFonts w:ascii="Times New Roman" w:hAnsi="Times New Roman"/>
          <w:spacing w:val="1"/>
          <w:sz w:val="26"/>
          <w:szCs w:val="26"/>
        </w:rPr>
        <w:t>ы</w:t>
      </w:r>
      <w:r w:rsidRPr="003D17CA">
        <w:rPr>
          <w:rFonts w:ascii="Times New Roman" w:hAnsi="Times New Roman"/>
          <w:sz w:val="26"/>
          <w:szCs w:val="26"/>
        </w:rPr>
        <w:t xml:space="preserve">х </w:t>
      </w:r>
      <w:r w:rsidRPr="003D17CA">
        <w:rPr>
          <w:rFonts w:ascii="Times New Roman" w:hAnsi="Times New Roman"/>
          <w:spacing w:val="-1"/>
          <w:sz w:val="26"/>
          <w:szCs w:val="26"/>
        </w:rPr>
        <w:t>н</w:t>
      </w:r>
      <w:r w:rsidRPr="003D17CA">
        <w:rPr>
          <w:rFonts w:ascii="Times New Roman" w:hAnsi="Times New Roman"/>
          <w:spacing w:val="2"/>
          <w:sz w:val="26"/>
          <w:szCs w:val="26"/>
        </w:rPr>
        <w:t>о</w:t>
      </w:r>
      <w:r w:rsidRPr="003D17CA">
        <w:rPr>
          <w:rFonts w:ascii="Times New Roman" w:hAnsi="Times New Roman"/>
          <w:spacing w:val="-2"/>
          <w:sz w:val="26"/>
          <w:szCs w:val="26"/>
        </w:rPr>
        <w:t>р</w:t>
      </w:r>
      <w:r w:rsidRPr="003D17CA">
        <w:rPr>
          <w:rFonts w:ascii="Times New Roman" w:hAnsi="Times New Roman"/>
          <w:spacing w:val="2"/>
          <w:sz w:val="26"/>
          <w:szCs w:val="26"/>
        </w:rPr>
        <w:t>м</w:t>
      </w:r>
      <w:r w:rsidRPr="003D17CA">
        <w:rPr>
          <w:rFonts w:ascii="Times New Roman" w:hAnsi="Times New Roman"/>
          <w:spacing w:val="-3"/>
          <w:sz w:val="26"/>
          <w:szCs w:val="26"/>
        </w:rPr>
        <w:t>а</w:t>
      </w:r>
      <w:r w:rsidRPr="003D17CA">
        <w:rPr>
          <w:rFonts w:ascii="Times New Roman" w:hAnsi="Times New Roman"/>
          <w:spacing w:val="1"/>
          <w:sz w:val="26"/>
          <w:szCs w:val="26"/>
        </w:rPr>
        <w:t>т</w:t>
      </w:r>
      <w:r w:rsidRPr="003D17CA">
        <w:rPr>
          <w:rFonts w:ascii="Times New Roman" w:hAnsi="Times New Roman"/>
          <w:spacing w:val="-1"/>
          <w:sz w:val="26"/>
          <w:szCs w:val="26"/>
        </w:rPr>
        <w:t>и</w:t>
      </w:r>
      <w:r w:rsidRPr="003D17CA">
        <w:rPr>
          <w:rFonts w:ascii="Times New Roman" w:hAnsi="Times New Roman"/>
          <w:spacing w:val="1"/>
          <w:sz w:val="26"/>
          <w:szCs w:val="26"/>
        </w:rPr>
        <w:t>в</w:t>
      </w:r>
      <w:r w:rsidRPr="003D17CA">
        <w:rPr>
          <w:rFonts w:ascii="Times New Roman" w:hAnsi="Times New Roman"/>
          <w:spacing w:val="-1"/>
          <w:sz w:val="26"/>
          <w:szCs w:val="26"/>
        </w:rPr>
        <w:t>н</w:t>
      </w:r>
      <w:r w:rsidRPr="003D17CA">
        <w:rPr>
          <w:rFonts w:ascii="Times New Roman" w:hAnsi="Times New Roman"/>
          <w:spacing w:val="1"/>
          <w:sz w:val="26"/>
          <w:szCs w:val="26"/>
        </w:rPr>
        <w:t>ы</w:t>
      </w:r>
      <w:r w:rsidRPr="003D17CA">
        <w:rPr>
          <w:rFonts w:ascii="Times New Roman" w:hAnsi="Times New Roman"/>
          <w:sz w:val="26"/>
          <w:szCs w:val="26"/>
        </w:rPr>
        <w:t>х а</w:t>
      </w:r>
      <w:r w:rsidRPr="003D17CA">
        <w:rPr>
          <w:rFonts w:ascii="Times New Roman" w:hAnsi="Times New Roman"/>
          <w:spacing w:val="-1"/>
          <w:sz w:val="26"/>
          <w:szCs w:val="26"/>
        </w:rPr>
        <w:t>к</w:t>
      </w:r>
      <w:r w:rsidRPr="003D17CA">
        <w:rPr>
          <w:rFonts w:ascii="Times New Roman" w:hAnsi="Times New Roman"/>
          <w:spacing w:val="1"/>
          <w:sz w:val="26"/>
          <w:szCs w:val="26"/>
        </w:rPr>
        <w:t>т</w:t>
      </w:r>
      <w:r w:rsidRPr="003D17CA">
        <w:rPr>
          <w:rFonts w:ascii="Times New Roman" w:hAnsi="Times New Roman"/>
          <w:sz w:val="26"/>
          <w:szCs w:val="26"/>
        </w:rPr>
        <w:t>о</w:t>
      </w:r>
      <w:r w:rsidRPr="003D17CA">
        <w:rPr>
          <w:rFonts w:ascii="Times New Roman" w:hAnsi="Times New Roman"/>
          <w:spacing w:val="1"/>
          <w:sz w:val="26"/>
          <w:szCs w:val="26"/>
        </w:rPr>
        <w:t>в</w:t>
      </w:r>
      <w:r w:rsidRPr="003D17CA">
        <w:rPr>
          <w:rFonts w:ascii="Times New Roman" w:hAnsi="Times New Roman"/>
          <w:sz w:val="26"/>
          <w:szCs w:val="26"/>
        </w:rPr>
        <w:t>;</w:t>
      </w:r>
    </w:p>
    <w:p w:rsidR="00AC72A3" w:rsidRPr="003D17CA" w:rsidRDefault="00AC72A3" w:rsidP="003D17CA">
      <w:pPr>
        <w:widowControl w:val="0"/>
        <w:autoSpaceDE w:val="0"/>
        <w:autoSpaceDN w:val="0"/>
        <w:adjustRightInd w:val="0"/>
        <w:ind w:left="-284" w:firstLine="426"/>
        <w:rPr>
          <w:rFonts w:ascii="Times New Roman" w:hAnsi="Times New Roman"/>
          <w:sz w:val="26"/>
          <w:szCs w:val="26"/>
        </w:rPr>
      </w:pPr>
      <w:r w:rsidRPr="003D17CA">
        <w:rPr>
          <w:rFonts w:ascii="Times New Roman" w:hAnsi="Times New Roman"/>
          <w:spacing w:val="2"/>
          <w:sz w:val="26"/>
          <w:szCs w:val="26"/>
        </w:rPr>
        <w:t>- при о</w:t>
      </w:r>
      <w:r w:rsidRPr="003D17CA">
        <w:rPr>
          <w:rFonts w:ascii="Times New Roman" w:hAnsi="Times New Roman"/>
          <w:sz w:val="26"/>
          <w:szCs w:val="26"/>
        </w:rPr>
        <w:t>бо</w:t>
      </w:r>
      <w:r w:rsidRPr="003D17CA">
        <w:rPr>
          <w:rFonts w:ascii="Times New Roman" w:hAnsi="Times New Roman"/>
          <w:spacing w:val="1"/>
          <w:sz w:val="26"/>
          <w:szCs w:val="26"/>
        </w:rPr>
        <w:t>с</w:t>
      </w:r>
      <w:r w:rsidRPr="003D17CA">
        <w:rPr>
          <w:rFonts w:ascii="Times New Roman" w:hAnsi="Times New Roman"/>
          <w:spacing w:val="-2"/>
          <w:sz w:val="26"/>
          <w:szCs w:val="26"/>
        </w:rPr>
        <w:t>н</w:t>
      </w:r>
      <w:r w:rsidRPr="003D17CA">
        <w:rPr>
          <w:rFonts w:ascii="Times New Roman" w:hAnsi="Times New Roman"/>
          <w:spacing w:val="2"/>
          <w:sz w:val="26"/>
          <w:szCs w:val="26"/>
        </w:rPr>
        <w:t>о</w:t>
      </w:r>
      <w:r w:rsidRPr="003D17CA">
        <w:rPr>
          <w:rFonts w:ascii="Times New Roman" w:hAnsi="Times New Roman"/>
          <w:spacing w:val="-1"/>
          <w:sz w:val="26"/>
          <w:szCs w:val="26"/>
        </w:rPr>
        <w:t>в</w:t>
      </w:r>
      <w:r w:rsidRPr="003D17CA">
        <w:rPr>
          <w:rFonts w:ascii="Times New Roman" w:hAnsi="Times New Roman"/>
          <w:sz w:val="26"/>
          <w:szCs w:val="26"/>
        </w:rPr>
        <w:t>а</w:t>
      </w:r>
      <w:r w:rsidRPr="003D17CA">
        <w:rPr>
          <w:rFonts w:ascii="Times New Roman" w:hAnsi="Times New Roman"/>
          <w:spacing w:val="-1"/>
          <w:sz w:val="26"/>
          <w:szCs w:val="26"/>
        </w:rPr>
        <w:t>нны</w:t>
      </w:r>
      <w:r w:rsidRPr="003D17CA">
        <w:rPr>
          <w:rFonts w:ascii="Times New Roman" w:hAnsi="Times New Roman"/>
          <w:sz w:val="26"/>
          <w:szCs w:val="26"/>
        </w:rPr>
        <w:t xml:space="preserve">х </w:t>
      </w:r>
      <w:r w:rsidRPr="003D17CA">
        <w:rPr>
          <w:rFonts w:ascii="Times New Roman" w:hAnsi="Times New Roman"/>
          <w:spacing w:val="2"/>
          <w:sz w:val="26"/>
          <w:szCs w:val="26"/>
        </w:rPr>
        <w:t>ж</w:t>
      </w:r>
      <w:r w:rsidRPr="003D17CA">
        <w:rPr>
          <w:rFonts w:ascii="Times New Roman" w:hAnsi="Times New Roman"/>
          <w:spacing w:val="-3"/>
          <w:sz w:val="26"/>
          <w:szCs w:val="26"/>
        </w:rPr>
        <w:t>а</w:t>
      </w:r>
      <w:r w:rsidRPr="003D17CA">
        <w:rPr>
          <w:rFonts w:ascii="Times New Roman" w:hAnsi="Times New Roman"/>
          <w:sz w:val="26"/>
          <w:szCs w:val="26"/>
        </w:rPr>
        <w:t>ло</w:t>
      </w:r>
      <w:r w:rsidRPr="003D17CA">
        <w:rPr>
          <w:rFonts w:ascii="Times New Roman" w:hAnsi="Times New Roman"/>
          <w:spacing w:val="2"/>
          <w:sz w:val="26"/>
          <w:szCs w:val="26"/>
        </w:rPr>
        <w:t>б</w:t>
      </w:r>
      <w:r w:rsidRPr="003D17CA">
        <w:rPr>
          <w:rFonts w:ascii="Times New Roman" w:hAnsi="Times New Roman"/>
          <w:sz w:val="26"/>
          <w:szCs w:val="26"/>
        </w:rPr>
        <w:t>ах у</w:t>
      </w:r>
      <w:r w:rsidRPr="003D17CA">
        <w:rPr>
          <w:rFonts w:ascii="Times New Roman" w:hAnsi="Times New Roman"/>
          <w:spacing w:val="1"/>
          <w:sz w:val="26"/>
          <w:szCs w:val="26"/>
        </w:rPr>
        <w:t>ч</w:t>
      </w:r>
      <w:r w:rsidRPr="003D17CA">
        <w:rPr>
          <w:rFonts w:ascii="Times New Roman" w:hAnsi="Times New Roman"/>
          <w:spacing w:val="-3"/>
          <w:sz w:val="26"/>
          <w:szCs w:val="26"/>
        </w:rPr>
        <w:t>а</w:t>
      </w:r>
      <w:r w:rsidRPr="003D17CA">
        <w:rPr>
          <w:rFonts w:ascii="Times New Roman" w:hAnsi="Times New Roman"/>
          <w:spacing w:val="1"/>
          <w:sz w:val="26"/>
          <w:szCs w:val="26"/>
        </w:rPr>
        <w:t>ст</w:t>
      </w:r>
      <w:r w:rsidRPr="003D17CA">
        <w:rPr>
          <w:rFonts w:ascii="Times New Roman" w:hAnsi="Times New Roman"/>
          <w:spacing w:val="-1"/>
          <w:sz w:val="26"/>
          <w:szCs w:val="26"/>
        </w:rPr>
        <w:t>ни</w:t>
      </w:r>
      <w:r w:rsidRPr="003D17CA">
        <w:rPr>
          <w:rFonts w:ascii="Times New Roman" w:hAnsi="Times New Roman"/>
          <w:spacing w:val="-3"/>
          <w:sz w:val="26"/>
          <w:szCs w:val="26"/>
        </w:rPr>
        <w:t>к</w:t>
      </w:r>
      <w:r w:rsidRPr="003D17CA">
        <w:rPr>
          <w:rFonts w:ascii="Times New Roman" w:hAnsi="Times New Roman"/>
          <w:spacing w:val="2"/>
          <w:sz w:val="26"/>
          <w:szCs w:val="26"/>
        </w:rPr>
        <w:t>о</w:t>
      </w:r>
      <w:r w:rsidRPr="003D17CA">
        <w:rPr>
          <w:rFonts w:ascii="Times New Roman" w:hAnsi="Times New Roman"/>
          <w:sz w:val="26"/>
          <w:szCs w:val="26"/>
        </w:rPr>
        <w:t>в о</w:t>
      </w:r>
      <w:r w:rsidRPr="003D17CA">
        <w:rPr>
          <w:rFonts w:ascii="Times New Roman" w:hAnsi="Times New Roman"/>
          <w:spacing w:val="2"/>
          <w:sz w:val="26"/>
          <w:szCs w:val="26"/>
        </w:rPr>
        <w:t>б</w:t>
      </w:r>
      <w:r w:rsidRPr="003D17CA">
        <w:rPr>
          <w:rFonts w:ascii="Times New Roman" w:hAnsi="Times New Roman"/>
          <w:spacing w:val="-2"/>
          <w:sz w:val="26"/>
          <w:szCs w:val="26"/>
        </w:rPr>
        <w:t>р</w:t>
      </w:r>
      <w:r w:rsidRPr="003D17CA">
        <w:rPr>
          <w:rFonts w:ascii="Times New Roman" w:hAnsi="Times New Roman"/>
          <w:sz w:val="26"/>
          <w:szCs w:val="26"/>
        </w:rPr>
        <w:t>а</w:t>
      </w:r>
      <w:r w:rsidRPr="003D17CA">
        <w:rPr>
          <w:rFonts w:ascii="Times New Roman" w:hAnsi="Times New Roman"/>
          <w:spacing w:val="-1"/>
          <w:sz w:val="26"/>
          <w:szCs w:val="26"/>
        </w:rPr>
        <w:t>з</w:t>
      </w:r>
      <w:r w:rsidRPr="003D17CA">
        <w:rPr>
          <w:rFonts w:ascii="Times New Roman" w:hAnsi="Times New Roman"/>
          <w:spacing w:val="2"/>
          <w:sz w:val="26"/>
          <w:szCs w:val="26"/>
        </w:rPr>
        <w:t>о</w:t>
      </w:r>
      <w:r w:rsidRPr="003D17CA">
        <w:rPr>
          <w:rFonts w:ascii="Times New Roman" w:hAnsi="Times New Roman"/>
          <w:spacing w:val="1"/>
          <w:sz w:val="26"/>
          <w:szCs w:val="26"/>
        </w:rPr>
        <w:t>в</w:t>
      </w:r>
      <w:r w:rsidRPr="003D17CA">
        <w:rPr>
          <w:rFonts w:ascii="Times New Roman" w:hAnsi="Times New Roman"/>
          <w:spacing w:val="-3"/>
          <w:sz w:val="26"/>
          <w:szCs w:val="26"/>
        </w:rPr>
        <w:t>а</w:t>
      </w:r>
      <w:r w:rsidRPr="003D17CA">
        <w:rPr>
          <w:rFonts w:ascii="Times New Roman" w:hAnsi="Times New Roman"/>
          <w:spacing w:val="1"/>
          <w:sz w:val="26"/>
          <w:szCs w:val="26"/>
        </w:rPr>
        <w:t>т</w:t>
      </w:r>
      <w:r w:rsidRPr="003D17CA">
        <w:rPr>
          <w:rFonts w:ascii="Times New Roman" w:hAnsi="Times New Roman"/>
          <w:sz w:val="26"/>
          <w:szCs w:val="26"/>
        </w:rPr>
        <w:t>ель</w:t>
      </w:r>
      <w:r w:rsidRPr="003D17CA">
        <w:rPr>
          <w:rFonts w:ascii="Times New Roman" w:hAnsi="Times New Roman"/>
          <w:spacing w:val="-1"/>
          <w:sz w:val="26"/>
          <w:szCs w:val="26"/>
        </w:rPr>
        <w:t>н</w:t>
      </w:r>
      <w:r w:rsidRPr="003D17CA">
        <w:rPr>
          <w:rFonts w:ascii="Times New Roman" w:hAnsi="Times New Roman"/>
          <w:spacing w:val="2"/>
          <w:sz w:val="26"/>
          <w:szCs w:val="26"/>
        </w:rPr>
        <w:t>о</w:t>
      </w:r>
      <w:r w:rsidRPr="003D17CA">
        <w:rPr>
          <w:rFonts w:ascii="Times New Roman" w:hAnsi="Times New Roman"/>
          <w:spacing w:val="-2"/>
          <w:sz w:val="26"/>
          <w:szCs w:val="26"/>
        </w:rPr>
        <w:t>г</w:t>
      </w:r>
      <w:r w:rsidRPr="003D17CA">
        <w:rPr>
          <w:rFonts w:ascii="Times New Roman" w:hAnsi="Times New Roman"/>
          <w:sz w:val="26"/>
          <w:szCs w:val="26"/>
        </w:rPr>
        <w:t xml:space="preserve">о </w:t>
      </w:r>
      <w:r w:rsidRPr="003D17CA">
        <w:rPr>
          <w:rFonts w:ascii="Times New Roman" w:hAnsi="Times New Roman"/>
          <w:spacing w:val="-1"/>
          <w:sz w:val="26"/>
          <w:szCs w:val="26"/>
        </w:rPr>
        <w:t>п</w:t>
      </w:r>
      <w:r w:rsidRPr="003D17CA">
        <w:rPr>
          <w:rFonts w:ascii="Times New Roman" w:hAnsi="Times New Roman"/>
          <w:spacing w:val="-2"/>
          <w:sz w:val="26"/>
          <w:szCs w:val="26"/>
        </w:rPr>
        <w:t>р</w:t>
      </w:r>
      <w:r w:rsidRPr="003D17CA">
        <w:rPr>
          <w:rFonts w:ascii="Times New Roman" w:hAnsi="Times New Roman"/>
          <w:spacing w:val="2"/>
          <w:sz w:val="26"/>
          <w:szCs w:val="26"/>
        </w:rPr>
        <w:t>о</w:t>
      </w:r>
      <w:r w:rsidRPr="003D17CA">
        <w:rPr>
          <w:rFonts w:ascii="Times New Roman" w:hAnsi="Times New Roman"/>
          <w:spacing w:val="-1"/>
          <w:sz w:val="26"/>
          <w:szCs w:val="26"/>
        </w:rPr>
        <w:t>ц</w:t>
      </w:r>
      <w:r w:rsidRPr="003D17CA">
        <w:rPr>
          <w:rFonts w:ascii="Times New Roman" w:hAnsi="Times New Roman"/>
          <w:sz w:val="26"/>
          <w:szCs w:val="26"/>
        </w:rPr>
        <w:t>е</w:t>
      </w:r>
      <w:r w:rsidRPr="003D17CA">
        <w:rPr>
          <w:rFonts w:ascii="Times New Roman" w:hAnsi="Times New Roman"/>
          <w:spacing w:val="1"/>
          <w:sz w:val="26"/>
          <w:szCs w:val="26"/>
        </w:rPr>
        <w:t>с</w:t>
      </w:r>
      <w:r w:rsidRPr="003D17CA">
        <w:rPr>
          <w:rFonts w:ascii="Times New Roman" w:hAnsi="Times New Roman"/>
          <w:sz w:val="26"/>
          <w:szCs w:val="26"/>
        </w:rPr>
        <w:t xml:space="preserve">са </w:t>
      </w:r>
      <w:r w:rsidRPr="003D17CA">
        <w:rPr>
          <w:rFonts w:ascii="Times New Roman" w:hAnsi="Times New Roman"/>
          <w:spacing w:val="-1"/>
          <w:sz w:val="26"/>
          <w:szCs w:val="26"/>
        </w:rPr>
        <w:t>н</w:t>
      </w:r>
      <w:r w:rsidRPr="003D17CA">
        <w:rPr>
          <w:rFonts w:ascii="Times New Roman" w:hAnsi="Times New Roman"/>
          <w:sz w:val="26"/>
          <w:szCs w:val="26"/>
        </w:rPr>
        <w:t>а</w:t>
      </w:r>
      <w:r w:rsidR="006D555D" w:rsidRPr="003D17CA">
        <w:rPr>
          <w:rFonts w:ascii="Times New Roman" w:hAnsi="Times New Roman"/>
          <w:sz w:val="26"/>
          <w:szCs w:val="26"/>
        </w:rPr>
        <w:t xml:space="preserve"> </w:t>
      </w:r>
      <w:r w:rsidRPr="003D17CA">
        <w:rPr>
          <w:rFonts w:ascii="Times New Roman" w:hAnsi="Times New Roman"/>
          <w:spacing w:val="-1"/>
          <w:sz w:val="26"/>
          <w:szCs w:val="26"/>
        </w:rPr>
        <w:t>н</w:t>
      </w:r>
      <w:r w:rsidRPr="003D17CA">
        <w:rPr>
          <w:rFonts w:ascii="Times New Roman" w:hAnsi="Times New Roman"/>
          <w:sz w:val="26"/>
          <w:szCs w:val="26"/>
        </w:rPr>
        <w:t>ару</w:t>
      </w:r>
      <w:r w:rsidRPr="003D17CA">
        <w:rPr>
          <w:rFonts w:ascii="Times New Roman" w:hAnsi="Times New Roman"/>
          <w:spacing w:val="-1"/>
          <w:sz w:val="26"/>
          <w:szCs w:val="26"/>
        </w:rPr>
        <w:t>ш</w:t>
      </w:r>
      <w:r w:rsidRPr="003D17CA">
        <w:rPr>
          <w:rFonts w:ascii="Times New Roman" w:hAnsi="Times New Roman"/>
          <w:spacing w:val="1"/>
          <w:sz w:val="26"/>
          <w:szCs w:val="26"/>
        </w:rPr>
        <w:t>е</w:t>
      </w:r>
      <w:r w:rsidRPr="003D17CA">
        <w:rPr>
          <w:rFonts w:ascii="Times New Roman" w:hAnsi="Times New Roman"/>
          <w:spacing w:val="-1"/>
          <w:sz w:val="26"/>
          <w:szCs w:val="26"/>
        </w:rPr>
        <w:t>ни</w:t>
      </w:r>
      <w:r w:rsidRPr="003D17CA">
        <w:rPr>
          <w:rFonts w:ascii="Times New Roman" w:hAnsi="Times New Roman"/>
          <w:sz w:val="26"/>
          <w:szCs w:val="26"/>
        </w:rPr>
        <w:t xml:space="preserve">е работником </w:t>
      </w:r>
      <w:r w:rsidRPr="003D17CA">
        <w:rPr>
          <w:rFonts w:ascii="Times New Roman" w:hAnsi="Times New Roman"/>
          <w:spacing w:val="-1"/>
          <w:sz w:val="26"/>
          <w:szCs w:val="26"/>
        </w:rPr>
        <w:t>н</w:t>
      </w:r>
      <w:r w:rsidRPr="003D17CA">
        <w:rPr>
          <w:rFonts w:ascii="Times New Roman" w:hAnsi="Times New Roman"/>
          <w:spacing w:val="2"/>
          <w:sz w:val="26"/>
          <w:szCs w:val="26"/>
        </w:rPr>
        <w:t>о</w:t>
      </w:r>
      <w:r w:rsidRPr="003D17CA">
        <w:rPr>
          <w:rFonts w:ascii="Times New Roman" w:hAnsi="Times New Roman"/>
          <w:spacing w:val="-2"/>
          <w:sz w:val="26"/>
          <w:szCs w:val="26"/>
        </w:rPr>
        <w:t>р</w:t>
      </w:r>
      <w:r w:rsidRPr="003D17CA">
        <w:rPr>
          <w:rFonts w:ascii="Times New Roman" w:hAnsi="Times New Roman"/>
          <w:sz w:val="26"/>
          <w:szCs w:val="26"/>
        </w:rPr>
        <w:t>м</w:t>
      </w:r>
      <w:r w:rsidRPr="003D17CA">
        <w:rPr>
          <w:rFonts w:ascii="Times New Roman" w:hAnsi="Times New Roman"/>
          <w:spacing w:val="20"/>
          <w:sz w:val="26"/>
          <w:szCs w:val="26"/>
        </w:rPr>
        <w:t xml:space="preserve"> </w:t>
      </w:r>
      <w:r w:rsidRPr="003D17CA">
        <w:rPr>
          <w:rFonts w:ascii="Times New Roman" w:hAnsi="Times New Roman"/>
          <w:spacing w:val="-2"/>
          <w:sz w:val="26"/>
          <w:szCs w:val="26"/>
        </w:rPr>
        <w:t>п</w:t>
      </w:r>
      <w:r w:rsidRPr="003D17CA">
        <w:rPr>
          <w:rFonts w:ascii="Times New Roman" w:hAnsi="Times New Roman"/>
          <w:spacing w:val="1"/>
          <w:sz w:val="26"/>
          <w:szCs w:val="26"/>
        </w:rPr>
        <w:t>е</w:t>
      </w:r>
      <w:r w:rsidRPr="003D17CA">
        <w:rPr>
          <w:rFonts w:ascii="Times New Roman" w:hAnsi="Times New Roman"/>
          <w:sz w:val="26"/>
          <w:szCs w:val="26"/>
        </w:rPr>
        <w:t>д</w:t>
      </w:r>
      <w:r w:rsidRPr="003D17CA">
        <w:rPr>
          <w:rFonts w:ascii="Times New Roman" w:hAnsi="Times New Roman"/>
          <w:spacing w:val="-1"/>
          <w:sz w:val="26"/>
          <w:szCs w:val="26"/>
        </w:rPr>
        <w:t>аг</w:t>
      </w:r>
      <w:r w:rsidRPr="003D17CA">
        <w:rPr>
          <w:rFonts w:ascii="Times New Roman" w:hAnsi="Times New Roman"/>
          <w:spacing w:val="2"/>
          <w:sz w:val="26"/>
          <w:szCs w:val="26"/>
        </w:rPr>
        <w:t>о</w:t>
      </w:r>
      <w:r w:rsidRPr="003D17CA">
        <w:rPr>
          <w:rFonts w:ascii="Times New Roman" w:hAnsi="Times New Roman"/>
          <w:spacing w:val="-1"/>
          <w:sz w:val="26"/>
          <w:szCs w:val="26"/>
        </w:rPr>
        <w:t>гич</w:t>
      </w:r>
      <w:r w:rsidRPr="003D17CA">
        <w:rPr>
          <w:rFonts w:ascii="Times New Roman" w:hAnsi="Times New Roman"/>
          <w:spacing w:val="1"/>
          <w:sz w:val="26"/>
          <w:szCs w:val="26"/>
        </w:rPr>
        <w:t>е</w:t>
      </w:r>
      <w:r w:rsidRPr="003D17CA">
        <w:rPr>
          <w:rFonts w:ascii="Times New Roman" w:hAnsi="Times New Roman"/>
          <w:sz w:val="26"/>
          <w:szCs w:val="26"/>
        </w:rPr>
        <w:t>с</w:t>
      </w:r>
      <w:r w:rsidRPr="003D17CA">
        <w:rPr>
          <w:rFonts w:ascii="Times New Roman" w:hAnsi="Times New Roman"/>
          <w:spacing w:val="-1"/>
          <w:sz w:val="26"/>
          <w:szCs w:val="26"/>
        </w:rPr>
        <w:t>к</w:t>
      </w:r>
      <w:r w:rsidRPr="003D17CA">
        <w:rPr>
          <w:rFonts w:ascii="Times New Roman" w:hAnsi="Times New Roman"/>
          <w:spacing w:val="2"/>
          <w:sz w:val="26"/>
          <w:szCs w:val="26"/>
        </w:rPr>
        <w:t>о</w:t>
      </w:r>
      <w:r w:rsidRPr="003D17CA">
        <w:rPr>
          <w:rFonts w:ascii="Times New Roman" w:hAnsi="Times New Roman"/>
          <w:sz w:val="26"/>
          <w:szCs w:val="26"/>
        </w:rPr>
        <w:t>й</w:t>
      </w:r>
      <w:r w:rsidRPr="003D17CA">
        <w:rPr>
          <w:rFonts w:ascii="Times New Roman" w:hAnsi="Times New Roman"/>
          <w:spacing w:val="18"/>
          <w:sz w:val="26"/>
          <w:szCs w:val="26"/>
        </w:rPr>
        <w:t xml:space="preserve"> </w:t>
      </w:r>
      <w:r w:rsidRPr="003D17CA">
        <w:rPr>
          <w:rFonts w:ascii="Times New Roman" w:hAnsi="Times New Roman"/>
          <w:spacing w:val="-1"/>
          <w:sz w:val="26"/>
          <w:szCs w:val="26"/>
        </w:rPr>
        <w:t>э</w:t>
      </w:r>
      <w:r w:rsidRPr="003D17CA">
        <w:rPr>
          <w:rFonts w:ascii="Times New Roman" w:hAnsi="Times New Roman"/>
          <w:spacing w:val="1"/>
          <w:sz w:val="26"/>
          <w:szCs w:val="26"/>
        </w:rPr>
        <w:t>т</w:t>
      </w:r>
      <w:r w:rsidRPr="003D17CA">
        <w:rPr>
          <w:rFonts w:ascii="Times New Roman" w:hAnsi="Times New Roman"/>
          <w:spacing w:val="-1"/>
          <w:sz w:val="26"/>
          <w:szCs w:val="26"/>
        </w:rPr>
        <w:t>ики</w:t>
      </w:r>
      <w:r w:rsidRPr="003D17CA">
        <w:rPr>
          <w:rFonts w:ascii="Times New Roman" w:hAnsi="Times New Roman"/>
          <w:sz w:val="26"/>
          <w:szCs w:val="26"/>
        </w:rPr>
        <w:t>,</w:t>
      </w:r>
      <w:r w:rsidRPr="003D17CA">
        <w:rPr>
          <w:rFonts w:ascii="Times New Roman" w:hAnsi="Times New Roman"/>
          <w:spacing w:val="18"/>
          <w:sz w:val="26"/>
          <w:szCs w:val="26"/>
        </w:rPr>
        <w:t xml:space="preserve"> </w:t>
      </w:r>
      <w:r w:rsidRPr="003D17CA">
        <w:rPr>
          <w:rFonts w:ascii="Times New Roman" w:hAnsi="Times New Roman"/>
          <w:spacing w:val="-1"/>
          <w:sz w:val="26"/>
          <w:szCs w:val="26"/>
        </w:rPr>
        <w:t>п</w:t>
      </w:r>
      <w:r w:rsidRPr="003D17CA">
        <w:rPr>
          <w:rFonts w:ascii="Times New Roman" w:hAnsi="Times New Roman"/>
          <w:sz w:val="26"/>
          <w:szCs w:val="26"/>
        </w:rPr>
        <w:t>ра</w:t>
      </w:r>
      <w:r w:rsidRPr="003D17CA">
        <w:rPr>
          <w:rFonts w:ascii="Times New Roman" w:hAnsi="Times New Roman"/>
          <w:spacing w:val="1"/>
          <w:sz w:val="26"/>
          <w:szCs w:val="26"/>
        </w:rPr>
        <w:t>в</w:t>
      </w:r>
      <w:r w:rsidRPr="003D17CA">
        <w:rPr>
          <w:rFonts w:ascii="Times New Roman" w:hAnsi="Times New Roman"/>
          <w:spacing w:val="-1"/>
          <w:sz w:val="26"/>
          <w:szCs w:val="26"/>
        </w:rPr>
        <w:t>и</w:t>
      </w:r>
      <w:r w:rsidRPr="003D17CA">
        <w:rPr>
          <w:rFonts w:ascii="Times New Roman" w:hAnsi="Times New Roman"/>
          <w:sz w:val="26"/>
          <w:szCs w:val="26"/>
        </w:rPr>
        <w:t>л</w:t>
      </w:r>
      <w:r w:rsidRPr="003D17CA">
        <w:rPr>
          <w:rFonts w:ascii="Times New Roman" w:hAnsi="Times New Roman"/>
          <w:spacing w:val="20"/>
          <w:sz w:val="26"/>
          <w:szCs w:val="26"/>
        </w:rPr>
        <w:t xml:space="preserve"> </w:t>
      </w:r>
      <w:r w:rsidRPr="003D17CA">
        <w:rPr>
          <w:rFonts w:ascii="Times New Roman" w:hAnsi="Times New Roman"/>
          <w:spacing w:val="-2"/>
          <w:sz w:val="26"/>
          <w:szCs w:val="26"/>
        </w:rPr>
        <w:t>п</w:t>
      </w:r>
      <w:r w:rsidRPr="003D17CA">
        <w:rPr>
          <w:rFonts w:ascii="Times New Roman" w:hAnsi="Times New Roman"/>
          <w:spacing w:val="2"/>
          <w:sz w:val="26"/>
          <w:szCs w:val="26"/>
        </w:rPr>
        <w:t>о</w:t>
      </w:r>
      <w:r w:rsidRPr="003D17CA">
        <w:rPr>
          <w:rFonts w:ascii="Times New Roman" w:hAnsi="Times New Roman"/>
          <w:spacing w:val="-1"/>
          <w:sz w:val="26"/>
          <w:szCs w:val="26"/>
        </w:rPr>
        <w:t>в</w:t>
      </w:r>
      <w:r w:rsidRPr="003D17CA">
        <w:rPr>
          <w:rFonts w:ascii="Times New Roman" w:hAnsi="Times New Roman"/>
          <w:spacing w:val="1"/>
          <w:sz w:val="26"/>
          <w:szCs w:val="26"/>
        </w:rPr>
        <w:t>е</w:t>
      </w:r>
      <w:r w:rsidRPr="003D17CA">
        <w:rPr>
          <w:rFonts w:ascii="Times New Roman" w:hAnsi="Times New Roman"/>
          <w:sz w:val="26"/>
          <w:szCs w:val="26"/>
        </w:rPr>
        <w:t>д</w:t>
      </w:r>
      <w:r w:rsidRPr="003D17CA">
        <w:rPr>
          <w:rFonts w:ascii="Times New Roman" w:hAnsi="Times New Roman"/>
          <w:spacing w:val="1"/>
          <w:sz w:val="26"/>
          <w:szCs w:val="26"/>
        </w:rPr>
        <w:t>е</w:t>
      </w:r>
      <w:r w:rsidRPr="003D17CA">
        <w:rPr>
          <w:rFonts w:ascii="Times New Roman" w:hAnsi="Times New Roman"/>
          <w:spacing w:val="-1"/>
          <w:sz w:val="26"/>
          <w:szCs w:val="26"/>
        </w:rPr>
        <w:t>ни</w:t>
      </w:r>
      <w:r w:rsidRPr="003D17CA">
        <w:rPr>
          <w:rFonts w:ascii="Times New Roman" w:hAnsi="Times New Roman"/>
          <w:sz w:val="26"/>
          <w:szCs w:val="26"/>
        </w:rPr>
        <w:t>я</w:t>
      </w:r>
      <w:r w:rsidRPr="003D17CA">
        <w:rPr>
          <w:rFonts w:ascii="Times New Roman" w:hAnsi="Times New Roman"/>
          <w:spacing w:val="18"/>
          <w:sz w:val="26"/>
          <w:szCs w:val="26"/>
        </w:rPr>
        <w:t xml:space="preserve"> </w:t>
      </w:r>
      <w:r w:rsidRPr="003D17CA">
        <w:rPr>
          <w:rFonts w:ascii="Times New Roman" w:hAnsi="Times New Roman"/>
          <w:sz w:val="26"/>
          <w:szCs w:val="26"/>
        </w:rPr>
        <w:t>и</w:t>
      </w:r>
      <w:r w:rsidRPr="003D17CA">
        <w:rPr>
          <w:rFonts w:ascii="Times New Roman" w:hAnsi="Times New Roman"/>
          <w:spacing w:val="17"/>
          <w:sz w:val="26"/>
          <w:szCs w:val="26"/>
        </w:rPr>
        <w:t xml:space="preserve"> </w:t>
      </w:r>
      <w:r w:rsidRPr="003D17CA">
        <w:rPr>
          <w:rFonts w:ascii="Times New Roman" w:hAnsi="Times New Roman"/>
          <w:sz w:val="26"/>
          <w:szCs w:val="26"/>
        </w:rPr>
        <w:t>раб</w:t>
      </w:r>
      <w:r w:rsidRPr="003D17CA">
        <w:rPr>
          <w:rFonts w:ascii="Times New Roman" w:hAnsi="Times New Roman"/>
          <w:spacing w:val="2"/>
          <w:sz w:val="26"/>
          <w:szCs w:val="26"/>
        </w:rPr>
        <w:t>о</w:t>
      </w:r>
      <w:r w:rsidRPr="003D17CA">
        <w:rPr>
          <w:rFonts w:ascii="Times New Roman" w:hAnsi="Times New Roman"/>
          <w:spacing w:val="-1"/>
          <w:sz w:val="26"/>
          <w:szCs w:val="26"/>
        </w:rPr>
        <w:t>т</w:t>
      </w:r>
      <w:r w:rsidRPr="003D17CA">
        <w:rPr>
          <w:rFonts w:ascii="Times New Roman" w:hAnsi="Times New Roman"/>
          <w:sz w:val="26"/>
          <w:szCs w:val="26"/>
        </w:rPr>
        <w:t>ы</w:t>
      </w:r>
      <w:r w:rsidRPr="003D17CA">
        <w:rPr>
          <w:rFonts w:ascii="Times New Roman" w:hAnsi="Times New Roman"/>
          <w:spacing w:val="19"/>
          <w:sz w:val="26"/>
          <w:szCs w:val="26"/>
        </w:rPr>
        <w:t xml:space="preserve"> </w:t>
      </w:r>
      <w:r w:rsidRPr="003D17CA">
        <w:rPr>
          <w:rFonts w:ascii="Times New Roman" w:hAnsi="Times New Roman"/>
          <w:sz w:val="26"/>
          <w:szCs w:val="26"/>
        </w:rPr>
        <w:t>с</w:t>
      </w:r>
      <w:r w:rsidRPr="003D17CA">
        <w:rPr>
          <w:rFonts w:ascii="Times New Roman" w:hAnsi="Times New Roman"/>
          <w:spacing w:val="17"/>
          <w:sz w:val="26"/>
          <w:szCs w:val="26"/>
        </w:rPr>
        <w:t xml:space="preserve"> обучающимися</w:t>
      </w:r>
      <w:r w:rsidRPr="003D17CA">
        <w:rPr>
          <w:rFonts w:ascii="Times New Roman" w:hAnsi="Times New Roman"/>
          <w:sz w:val="26"/>
          <w:szCs w:val="26"/>
        </w:rPr>
        <w:t>,</w:t>
      </w:r>
      <w:r w:rsidRPr="003D17CA">
        <w:rPr>
          <w:rFonts w:ascii="Times New Roman" w:hAnsi="Times New Roman"/>
          <w:spacing w:val="18"/>
          <w:sz w:val="26"/>
          <w:szCs w:val="26"/>
        </w:rPr>
        <w:t xml:space="preserve"> </w:t>
      </w:r>
      <w:r w:rsidRPr="003D17CA">
        <w:rPr>
          <w:rFonts w:ascii="Times New Roman" w:hAnsi="Times New Roman"/>
          <w:sz w:val="26"/>
          <w:szCs w:val="26"/>
        </w:rPr>
        <w:t>а</w:t>
      </w:r>
      <w:r w:rsidRPr="003D17CA">
        <w:rPr>
          <w:rFonts w:ascii="Times New Roman" w:hAnsi="Times New Roman"/>
          <w:spacing w:val="17"/>
          <w:sz w:val="26"/>
          <w:szCs w:val="26"/>
        </w:rPr>
        <w:t xml:space="preserve"> </w:t>
      </w:r>
      <w:r w:rsidRPr="003D17CA">
        <w:rPr>
          <w:rFonts w:ascii="Times New Roman" w:hAnsi="Times New Roman"/>
          <w:spacing w:val="1"/>
          <w:sz w:val="26"/>
          <w:szCs w:val="26"/>
        </w:rPr>
        <w:t>т</w:t>
      </w:r>
      <w:r w:rsidRPr="003D17CA">
        <w:rPr>
          <w:rFonts w:ascii="Times New Roman" w:hAnsi="Times New Roman"/>
          <w:sz w:val="26"/>
          <w:szCs w:val="26"/>
        </w:rPr>
        <w:t>а</w:t>
      </w:r>
      <w:r w:rsidRPr="003D17CA">
        <w:rPr>
          <w:rFonts w:ascii="Times New Roman" w:hAnsi="Times New Roman"/>
          <w:spacing w:val="-3"/>
          <w:sz w:val="26"/>
          <w:szCs w:val="26"/>
        </w:rPr>
        <w:t>к</w:t>
      </w:r>
      <w:r w:rsidRPr="003D17CA">
        <w:rPr>
          <w:rFonts w:ascii="Times New Roman" w:hAnsi="Times New Roman"/>
          <w:spacing w:val="2"/>
          <w:sz w:val="26"/>
          <w:szCs w:val="26"/>
        </w:rPr>
        <w:t>ж</w:t>
      </w:r>
      <w:r w:rsidRPr="003D17CA">
        <w:rPr>
          <w:rFonts w:ascii="Times New Roman" w:hAnsi="Times New Roman"/>
          <w:sz w:val="26"/>
          <w:szCs w:val="26"/>
        </w:rPr>
        <w:t>е</w:t>
      </w:r>
      <w:r w:rsidRPr="003D17CA">
        <w:rPr>
          <w:rFonts w:ascii="Times New Roman" w:hAnsi="Times New Roman"/>
          <w:spacing w:val="17"/>
          <w:sz w:val="26"/>
          <w:szCs w:val="26"/>
        </w:rPr>
        <w:t xml:space="preserve"> </w:t>
      </w:r>
      <w:r w:rsidRPr="003D17CA">
        <w:rPr>
          <w:rFonts w:ascii="Times New Roman" w:hAnsi="Times New Roman"/>
          <w:spacing w:val="-1"/>
          <w:sz w:val="26"/>
          <w:szCs w:val="26"/>
        </w:rPr>
        <w:t>н</w:t>
      </w:r>
      <w:r w:rsidRPr="003D17CA">
        <w:rPr>
          <w:rFonts w:ascii="Times New Roman" w:hAnsi="Times New Roman"/>
          <w:sz w:val="26"/>
          <w:szCs w:val="26"/>
        </w:rPr>
        <w:t>а</w:t>
      </w:r>
      <w:r w:rsidRPr="003D17CA">
        <w:rPr>
          <w:rFonts w:ascii="Times New Roman" w:hAnsi="Times New Roman"/>
          <w:spacing w:val="19"/>
          <w:sz w:val="26"/>
          <w:szCs w:val="26"/>
        </w:rPr>
        <w:t xml:space="preserve"> </w:t>
      </w:r>
      <w:r w:rsidRPr="003D17CA">
        <w:rPr>
          <w:rFonts w:ascii="Times New Roman" w:hAnsi="Times New Roman"/>
          <w:spacing w:val="-1"/>
          <w:sz w:val="26"/>
          <w:szCs w:val="26"/>
        </w:rPr>
        <w:t>ни</w:t>
      </w:r>
      <w:r w:rsidRPr="003D17CA">
        <w:rPr>
          <w:rFonts w:ascii="Times New Roman" w:hAnsi="Times New Roman"/>
          <w:spacing w:val="1"/>
          <w:sz w:val="26"/>
          <w:szCs w:val="26"/>
        </w:rPr>
        <w:t>з</w:t>
      </w:r>
      <w:r w:rsidRPr="003D17CA">
        <w:rPr>
          <w:rFonts w:ascii="Times New Roman" w:hAnsi="Times New Roman"/>
          <w:spacing w:val="-3"/>
          <w:sz w:val="26"/>
          <w:szCs w:val="26"/>
        </w:rPr>
        <w:t>к</w:t>
      </w:r>
      <w:r w:rsidRPr="003D17CA">
        <w:rPr>
          <w:rFonts w:ascii="Times New Roman" w:hAnsi="Times New Roman"/>
          <w:spacing w:val="2"/>
          <w:sz w:val="26"/>
          <w:szCs w:val="26"/>
        </w:rPr>
        <w:t>о</w:t>
      </w:r>
      <w:r w:rsidRPr="003D17CA">
        <w:rPr>
          <w:rFonts w:ascii="Times New Roman" w:hAnsi="Times New Roman"/>
          <w:sz w:val="26"/>
          <w:szCs w:val="26"/>
        </w:rPr>
        <w:t>е</w:t>
      </w:r>
      <w:r w:rsidRPr="003D17CA">
        <w:rPr>
          <w:rFonts w:ascii="Times New Roman" w:hAnsi="Times New Roman"/>
          <w:spacing w:val="19"/>
          <w:sz w:val="26"/>
          <w:szCs w:val="26"/>
        </w:rPr>
        <w:t xml:space="preserve"> </w:t>
      </w:r>
      <w:r w:rsidRPr="003D17CA">
        <w:rPr>
          <w:rFonts w:ascii="Times New Roman" w:hAnsi="Times New Roman"/>
          <w:spacing w:val="-1"/>
          <w:sz w:val="26"/>
          <w:szCs w:val="26"/>
        </w:rPr>
        <w:t>к</w:t>
      </w:r>
      <w:r w:rsidRPr="003D17CA">
        <w:rPr>
          <w:rFonts w:ascii="Times New Roman" w:hAnsi="Times New Roman"/>
          <w:sz w:val="26"/>
          <w:szCs w:val="26"/>
        </w:rPr>
        <w:t>а</w:t>
      </w:r>
      <w:r w:rsidRPr="003D17CA">
        <w:rPr>
          <w:rFonts w:ascii="Times New Roman" w:hAnsi="Times New Roman"/>
          <w:spacing w:val="-1"/>
          <w:sz w:val="26"/>
          <w:szCs w:val="26"/>
        </w:rPr>
        <w:t>ч</w:t>
      </w:r>
      <w:r w:rsidRPr="003D17CA">
        <w:rPr>
          <w:rFonts w:ascii="Times New Roman" w:hAnsi="Times New Roman"/>
          <w:spacing w:val="1"/>
          <w:sz w:val="26"/>
          <w:szCs w:val="26"/>
        </w:rPr>
        <w:t>е</w:t>
      </w:r>
      <w:r w:rsidRPr="003D17CA">
        <w:rPr>
          <w:rFonts w:ascii="Times New Roman" w:hAnsi="Times New Roman"/>
          <w:sz w:val="26"/>
          <w:szCs w:val="26"/>
        </w:rPr>
        <w:t>с</w:t>
      </w:r>
      <w:r w:rsidRPr="003D17CA">
        <w:rPr>
          <w:rFonts w:ascii="Times New Roman" w:hAnsi="Times New Roman"/>
          <w:spacing w:val="1"/>
          <w:sz w:val="26"/>
          <w:szCs w:val="26"/>
        </w:rPr>
        <w:t>т</w:t>
      </w:r>
      <w:r w:rsidRPr="003D17CA">
        <w:rPr>
          <w:rFonts w:ascii="Times New Roman" w:hAnsi="Times New Roman"/>
          <w:spacing w:val="-1"/>
          <w:sz w:val="26"/>
          <w:szCs w:val="26"/>
        </w:rPr>
        <w:t>в</w:t>
      </w:r>
      <w:r w:rsidRPr="003D17CA">
        <w:rPr>
          <w:rFonts w:ascii="Times New Roman" w:hAnsi="Times New Roman"/>
          <w:sz w:val="26"/>
          <w:szCs w:val="26"/>
        </w:rPr>
        <w:t xml:space="preserve">о </w:t>
      </w:r>
      <w:r w:rsidRPr="003D17CA">
        <w:rPr>
          <w:rFonts w:ascii="Times New Roman" w:hAnsi="Times New Roman"/>
          <w:spacing w:val="2"/>
          <w:sz w:val="26"/>
          <w:szCs w:val="26"/>
        </w:rPr>
        <w:t>о</w:t>
      </w:r>
      <w:r w:rsidRPr="003D17CA">
        <w:rPr>
          <w:rFonts w:ascii="Times New Roman" w:hAnsi="Times New Roman"/>
          <w:sz w:val="26"/>
          <w:szCs w:val="26"/>
        </w:rPr>
        <w:t>бу</w:t>
      </w:r>
      <w:r w:rsidRPr="003D17CA">
        <w:rPr>
          <w:rFonts w:ascii="Times New Roman" w:hAnsi="Times New Roman"/>
          <w:spacing w:val="-1"/>
          <w:sz w:val="26"/>
          <w:szCs w:val="26"/>
        </w:rPr>
        <w:t>ч</w:t>
      </w:r>
      <w:r w:rsidRPr="003D17CA">
        <w:rPr>
          <w:rFonts w:ascii="Times New Roman" w:hAnsi="Times New Roman"/>
          <w:spacing w:val="1"/>
          <w:sz w:val="26"/>
          <w:szCs w:val="26"/>
        </w:rPr>
        <w:t>е</w:t>
      </w:r>
      <w:r w:rsidRPr="003D17CA">
        <w:rPr>
          <w:rFonts w:ascii="Times New Roman" w:hAnsi="Times New Roman"/>
          <w:spacing w:val="-2"/>
          <w:sz w:val="26"/>
          <w:szCs w:val="26"/>
        </w:rPr>
        <w:t>н</w:t>
      </w:r>
      <w:r w:rsidRPr="003D17CA">
        <w:rPr>
          <w:rFonts w:ascii="Times New Roman" w:hAnsi="Times New Roman"/>
          <w:spacing w:val="-1"/>
          <w:sz w:val="26"/>
          <w:szCs w:val="26"/>
        </w:rPr>
        <w:t>и</w:t>
      </w:r>
      <w:r w:rsidRPr="003D17CA">
        <w:rPr>
          <w:rFonts w:ascii="Times New Roman" w:hAnsi="Times New Roman"/>
          <w:sz w:val="26"/>
          <w:szCs w:val="26"/>
        </w:rPr>
        <w:t>я,</w:t>
      </w:r>
      <w:r w:rsidRPr="003D17CA">
        <w:rPr>
          <w:rFonts w:ascii="Times New Roman" w:hAnsi="Times New Roman"/>
          <w:spacing w:val="2"/>
          <w:sz w:val="26"/>
          <w:szCs w:val="26"/>
        </w:rPr>
        <w:t xml:space="preserve"> </w:t>
      </w:r>
      <w:r w:rsidRPr="003D17CA">
        <w:rPr>
          <w:rFonts w:ascii="Times New Roman" w:hAnsi="Times New Roman"/>
          <w:spacing w:val="-2"/>
          <w:sz w:val="26"/>
          <w:szCs w:val="26"/>
        </w:rPr>
        <w:t>п</w:t>
      </w:r>
      <w:r w:rsidRPr="003D17CA">
        <w:rPr>
          <w:rFonts w:ascii="Times New Roman" w:hAnsi="Times New Roman"/>
          <w:spacing w:val="2"/>
          <w:sz w:val="26"/>
          <w:szCs w:val="26"/>
        </w:rPr>
        <w:t>о</w:t>
      </w:r>
      <w:r w:rsidRPr="003D17CA">
        <w:rPr>
          <w:rFonts w:ascii="Times New Roman" w:hAnsi="Times New Roman"/>
          <w:sz w:val="26"/>
          <w:szCs w:val="26"/>
        </w:rPr>
        <w:t>д</w:t>
      </w:r>
      <w:r w:rsidRPr="003D17CA">
        <w:rPr>
          <w:rFonts w:ascii="Times New Roman" w:hAnsi="Times New Roman"/>
          <w:spacing w:val="-1"/>
          <w:sz w:val="26"/>
          <w:szCs w:val="26"/>
        </w:rPr>
        <w:t>т</w:t>
      </w:r>
      <w:r w:rsidRPr="003D17CA">
        <w:rPr>
          <w:rFonts w:ascii="Times New Roman" w:hAnsi="Times New Roman"/>
          <w:spacing w:val="1"/>
          <w:sz w:val="26"/>
          <w:szCs w:val="26"/>
        </w:rPr>
        <w:t>в</w:t>
      </w:r>
      <w:r w:rsidRPr="003D17CA">
        <w:rPr>
          <w:rFonts w:ascii="Times New Roman" w:hAnsi="Times New Roman"/>
          <w:sz w:val="26"/>
          <w:szCs w:val="26"/>
        </w:rPr>
        <w:t>ержд</w:t>
      </w:r>
      <w:r w:rsidRPr="003D17CA">
        <w:rPr>
          <w:rFonts w:ascii="Times New Roman" w:hAnsi="Times New Roman"/>
          <w:spacing w:val="1"/>
          <w:sz w:val="26"/>
          <w:szCs w:val="26"/>
        </w:rPr>
        <w:t>ё</w:t>
      </w:r>
      <w:r w:rsidRPr="003D17CA">
        <w:rPr>
          <w:rFonts w:ascii="Times New Roman" w:hAnsi="Times New Roman"/>
          <w:spacing w:val="-1"/>
          <w:sz w:val="26"/>
          <w:szCs w:val="26"/>
        </w:rPr>
        <w:t>нны</w:t>
      </w:r>
      <w:r w:rsidRPr="003D17CA">
        <w:rPr>
          <w:rFonts w:ascii="Times New Roman" w:hAnsi="Times New Roman"/>
          <w:sz w:val="26"/>
          <w:szCs w:val="26"/>
        </w:rPr>
        <w:t>е</w:t>
      </w:r>
      <w:r w:rsidRPr="003D17CA">
        <w:rPr>
          <w:rFonts w:ascii="Times New Roman" w:hAnsi="Times New Roman"/>
          <w:spacing w:val="1"/>
          <w:sz w:val="26"/>
          <w:szCs w:val="26"/>
        </w:rPr>
        <w:t xml:space="preserve"> </w:t>
      </w:r>
      <w:r w:rsidRPr="003D17CA">
        <w:rPr>
          <w:rFonts w:ascii="Times New Roman" w:hAnsi="Times New Roman"/>
          <w:sz w:val="26"/>
          <w:szCs w:val="26"/>
        </w:rPr>
        <w:t>ре</w:t>
      </w:r>
      <w:r w:rsidRPr="003D17CA">
        <w:rPr>
          <w:rFonts w:ascii="Times New Roman" w:hAnsi="Times New Roman"/>
          <w:spacing w:val="1"/>
          <w:sz w:val="26"/>
          <w:szCs w:val="26"/>
        </w:rPr>
        <w:t>з</w:t>
      </w:r>
      <w:r w:rsidRPr="003D17CA">
        <w:rPr>
          <w:rFonts w:ascii="Times New Roman" w:hAnsi="Times New Roman"/>
          <w:sz w:val="26"/>
          <w:szCs w:val="26"/>
        </w:rPr>
        <w:t>ул</w:t>
      </w:r>
      <w:r w:rsidRPr="003D17CA">
        <w:rPr>
          <w:rFonts w:ascii="Times New Roman" w:hAnsi="Times New Roman"/>
          <w:spacing w:val="-1"/>
          <w:sz w:val="26"/>
          <w:szCs w:val="26"/>
        </w:rPr>
        <w:t>ь</w:t>
      </w:r>
      <w:r w:rsidRPr="003D17CA">
        <w:rPr>
          <w:rFonts w:ascii="Times New Roman" w:hAnsi="Times New Roman"/>
          <w:spacing w:val="1"/>
          <w:sz w:val="26"/>
          <w:szCs w:val="26"/>
        </w:rPr>
        <w:t>т</w:t>
      </w:r>
      <w:r w:rsidRPr="003D17CA">
        <w:rPr>
          <w:rFonts w:ascii="Times New Roman" w:hAnsi="Times New Roman"/>
          <w:sz w:val="26"/>
          <w:szCs w:val="26"/>
        </w:rPr>
        <w:t>а</w:t>
      </w:r>
      <w:r w:rsidRPr="003D17CA">
        <w:rPr>
          <w:rFonts w:ascii="Times New Roman" w:hAnsi="Times New Roman"/>
          <w:spacing w:val="1"/>
          <w:sz w:val="26"/>
          <w:szCs w:val="26"/>
        </w:rPr>
        <w:t>т</w:t>
      </w:r>
      <w:r w:rsidRPr="003D17CA">
        <w:rPr>
          <w:rFonts w:ascii="Times New Roman" w:hAnsi="Times New Roman"/>
          <w:spacing w:val="-3"/>
          <w:sz w:val="26"/>
          <w:szCs w:val="26"/>
        </w:rPr>
        <w:t>а</w:t>
      </w:r>
      <w:r w:rsidRPr="003D17CA">
        <w:rPr>
          <w:rFonts w:ascii="Times New Roman" w:hAnsi="Times New Roman"/>
          <w:spacing w:val="2"/>
          <w:sz w:val="26"/>
          <w:szCs w:val="26"/>
        </w:rPr>
        <w:t>м</w:t>
      </w:r>
      <w:r w:rsidRPr="003D17CA">
        <w:rPr>
          <w:rFonts w:ascii="Times New Roman" w:hAnsi="Times New Roman"/>
          <w:sz w:val="26"/>
          <w:szCs w:val="26"/>
        </w:rPr>
        <w:t xml:space="preserve">и </w:t>
      </w:r>
      <w:r w:rsidRPr="003D17CA">
        <w:rPr>
          <w:rFonts w:ascii="Times New Roman" w:hAnsi="Times New Roman"/>
          <w:spacing w:val="-1"/>
          <w:sz w:val="26"/>
          <w:szCs w:val="26"/>
        </w:rPr>
        <w:t>п</w:t>
      </w:r>
      <w:r w:rsidRPr="003D17CA">
        <w:rPr>
          <w:rFonts w:ascii="Times New Roman" w:hAnsi="Times New Roman"/>
          <w:sz w:val="26"/>
          <w:szCs w:val="26"/>
        </w:rPr>
        <w:t>ро</w:t>
      </w:r>
      <w:r w:rsidRPr="003D17CA">
        <w:rPr>
          <w:rFonts w:ascii="Times New Roman" w:hAnsi="Times New Roman"/>
          <w:spacing w:val="1"/>
          <w:sz w:val="26"/>
          <w:szCs w:val="26"/>
        </w:rPr>
        <w:t>ве</w:t>
      </w:r>
      <w:r w:rsidRPr="003D17CA">
        <w:rPr>
          <w:rFonts w:ascii="Times New Roman" w:hAnsi="Times New Roman"/>
          <w:spacing w:val="-2"/>
          <w:sz w:val="26"/>
          <w:szCs w:val="26"/>
        </w:rPr>
        <w:t>д</w:t>
      </w:r>
      <w:r w:rsidRPr="003D17CA">
        <w:rPr>
          <w:rFonts w:ascii="Times New Roman" w:hAnsi="Times New Roman"/>
          <w:spacing w:val="1"/>
          <w:sz w:val="26"/>
          <w:szCs w:val="26"/>
        </w:rPr>
        <w:t>ё</w:t>
      </w:r>
      <w:r w:rsidRPr="003D17CA">
        <w:rPr>
          <w:rFonts w:ascii="Times New Roman" w:hAnsi="Times New Roman"/>
          <w:spacing w:val="-1"/>
          <w:sz w:val="26"/>
          <w:szCs w:val="26"/>
        </w:rPr>
        <w:t>нн</w:t>
      </w:r>
      <w:r w:rsidRPr="003D17CA">
        <w:rPr>
          <w:rFonts w:ascii="Times New Roman" w:hAnsi="Times New Roman"/>
          <w:spacing w:val="2"/>
          <w:sz w:val="26"/>
          <w:szCs w:val="26"/>
        </w:rPr>
        <w:t>о</w:t>
      </w:r>
      <w:r w:rsidRPr="003D17CA">
        <w:rPr>
          <w:rFonts w:ascii="Times New Roman" w:hAnsi="Times New Roman"/>
          <w:spacing w:val="-2"/>
          <w:sz w:val="26"/>
          <w:szCs w:val="26"/>
        </w:rPr>
        <w:t>г</w:t>
      </w:r>
      <w:r w:rsidRPr="003D17CA">
        <w:rPr>
          <w:rFonts w:ascii="Times New Roman" w:hAnsi="Times New Roman"/>
          <w:sz w:val="26"/>
          <w:szCs w:val="26"/>
        </w:rPr>
        <w:t>о</w:t>
      </w:r>
      <w:r w:rsidRPr="003D17CA">
        <w:rPr>
          <w:rFonts w:ascii="Times New Roman" w:hAnsi="Times New Roman"/>
          <w:spacing w:val="2"/>
          <w:sz w:val="26"/>
          <w:szCs w:val="26"/>
        </w:rPr>
        <w:t xml:space="preserve"> </w:t>
      </w:r>
      <w:r w:rsidRPr="003D17CA">
        <w:rPr>
          <w:rFonts w:ascii="Times New Roman" w:hAnsi="Times New Roman"/>
          <w:sz w:val="26"/>
          <w:szCs w:val="26"/>
        </w:rPr>
        <w:t>сл</w:t>
      </w:r>
      <w:r w:rsidRPr="003D17CA">
        <w:rPr>
          <w:rFonts w:ascii="Times New Roman" w:hAnsi="Times New Roman"/>
          <w:spacing w:val="-2"/>
          <w:sz w:val="26"/>
          <w:szCs w:val="26"/>
        </w:rPr>
        <w:t>у</w:t>
      </w:r>
      <w:r w:rsidRPr="003D17CA">
        <w:rPr>
          <w:rFonts w:ascii="Times New Roman" w:hAnsi="Times New Roman"/>
          <w:spacing w:val="2"/>
          <w:sz w:val="26"/>
          <w:szCs w:val="26"/>
        </w:rPr>
        <w:t>ж</w:t>
      </w:r>
      <w:r w:rsidRPr="003D17CA">
        <w:rPr>
          <w:rFonts w:ascii="Times New Roman" w:hAnsi="Times New Roman"/>
          <w:sz w:val="26"/>
          <w:szCs w:val="26"/>
        </w:rPr>
        <w:t>е</w:t>
      </w:r>
      <w:r w:rsidRPr="003D17CA">
        <w:rPr>
          <w:rFonts w:ascii="Times New Roman" w:hAnsi="Times New Roman"/>
          <w:spacing w:val="2"/>
          <w:sz w:val="26"/>
          <w:szCs w:val="26"/>
        </w:rPr>
        <w:t>б</w:t>
      </w:r>
      <w:r w:rsidRPr="003D17CA">
        <w:rPr>
          <w:rFonts w:ascii="Times New Roman" w:hAnsi="Times New Roman"/>
          <w:spacing w:val="-2"/>
          <w:sz w:val="26"/>
          <w:szCs w:val="26"/>
        </w:rPr>
        <w:t>н</w:t>
      </w:r>
      <w:r w:rsidRPr="003D17CA">
        <w:rPr>
          <w:rFonts w:ascii="Times New Roman" w:hAnsi="Times New Roman"/>
          <w:spacing w:val="2"/>
          <w:sz w:val="26"/>
          <w:szCs w:val="26"/>
        </w:rPr>
        <w:t>о</w:t>
      </w:r>
      <w:r w:rsidRPr="003D17CA">
        <w:rPr>
          <w:rFonts w:ascii="Times New Roman" w:hAnsi="Times New Roman"/>
          <w:spacing w:val="-2"/>
          <w:sz w:val="26"/>
          <w:szCs w:val="26"/>
        </w:rPr>
        <w:t>г</w:t>
      </w:r>
      <w:r w:rsidRPr="003D17CA">
        <w:rPr>
          <w:rFonts w:ascii="Times New Roman" w:hAnsi="Times New Roman"/>
          <w:sz w:val="26"/>
          <w:szCs w:val="26"/>
        </w:rPr>
        <w:t>о ра</w:t>
      </w:r>
      <w:r w:rsidRPr="003D17CA">
        <w:rPr>
          <w:rFonts w:ascii="Times New Roman" w:hAnsi="Times New Roman"/>
          <w:spacing w:val="1"/>
          <w:sz w:val="26"/>
          <w:szCs w:val="26"/>
        </w:rPr>
        <w:t>с</w:t>
      </w:r>
      <w:r w:rsidRPr="003D17CA">
        <w:rPr>
          <w:rFonts w:ascii="Times New Roman" w:hAnsi="Times New Roman"/>
          <w:sz w:val="26"/>
          <w:szCs w:val="26"/>
        </w:rPr>
        <w:t>сл</w:t>
      </w:r>
      <w:r w:rsidRPr="003D17CA">
        <w:rPr>
          <w:rFonts w:ascii="Times New Roman" w:hAnsi="Times New Roman"/>
          <w:spacing w:val="1"/>
          <w:sz w:val="26"/>
          <w:szCs w:val="26"/>
        </w:rPr>
        <w:t>е</w:t>
      </w:r>
      <w:r w:rsidRPr="003D17CA">
        <w:rPr>
          <w:rFonts w:ascii="Times New Roman" w:hAnsi="Times New Roman"/>
          <w:spacing w:val="-2"/>
          <w:sz w:val="26"/>
          <w:szCs w:val="26"/>
        </w:rPr>
        <w:t>д</w:t>
      </w:r>
      <w:r w:rsidRPr="003D17CA">
        <w:rPr>
          <w:rFonts w:ascii="Times New Roman" w:hAnsi="Times New Roman"/>
          <w:spacing w:val="2"/>
          <w:sz w:val="26"/>
          <w:szCs w:val="26"/>
        </w:rPr>
        <w:t>о</w:t>
      </w:r>
      <w:r w:rsidRPr="003D17CA">
        <w:rPr>
          <w:rFonts w:ascii="Times New Roman" w:hAnsi="Times New Roman"/>
          <w:spacing w:val="1"/>
          <w:sz w:val="26"/>
          <w:szCs w:val="26"/>
        </w:rPr>
        <w:t>в</w:t>
      </w:r>
      <w:r w:rsidRPr="003D17CA">
        <w:rPr>
          <w:rFonts w:ascii="Times New Roman" w:hAnsi="Times New Roman"/>
          <w:sz w:val="26"/>
          <w:szCs w:val="26"/>
        </w:rPr>
        <w:t>а</w:t>
      </w:r>
      <w:r w:rsidRPr="003D17CA">
        <w:rPr>
          <w:rFonts w:ascii="Times New Roman" w:hAnsi="Times New Roman"/>
          <w:spacing w:val="-1"/>
          <w:sz w:val="26"/>
          <w:szCs w:val="26"/>
        </w:rPr>
        <w:t>ни</w:t>
      </w:r>
      <w:r w:rsidRPr="003D17CA">
        <w:rPr>
          <w:rFonts w:ascii="Times New Roman" w:hAnsi="Times New Roman"/>
          <w:sz w:val="26"/>
          <w:szCs w:val="26"/>
        </w:rPr>
        <w:t>я (проверки);</w:t>
      </w:r>
    </w:p>
    <w:p w:rsidR="00AC72A3" w:rsidRPr="003D17CA" w:rsidRDefault="00AC72A3" w:rsidP="003D17CA">
      <w:pPr>
        <w:widowControl w:val="0"/>
        <w:autoSpaceDE w:val="0"/>
        <w:autoSpaceDN w:val="0"/>
        <w:adjustRightInd w:val="0"/>
        <w:ind w:left="-284" w:firstLine="426"/>
        <w:rPr>
          <w:rFonts w:ascii="Times New Roman" w:hAnsi="Times New Roman"/>
          <w:spacing w:val="7"/>
          <w:sz w:val="26"/>
          <w:szCs w:val="26"/>
        </w:rPr>
      </w:pPr>
      <w:r w:rsidRPr="003D17CA">
        <w:rPr>
          <w:rFonts w:ascii="Times New Roman" w:hAnsi="Times New Roman"/>
          <w:spacing w:val="2"/>
          <w:sz w:val="26"/>
          <w:szCs w:val="26"/>
        </w:rPr>
        <w:t>- при о</w:t>
      </w:r>
      <w:r w:rsidRPr="003D17CA">
        <w:rPr>
          <w:rFonts w:ascii="Times New Roman" w:hAnsi="Times New Roman"/>
          <w:spacing w:val="-1"/>
          <w:sz w:val="26"/>
          <w:szCs w:val="26"/>
        </w:rPr>
        <w:t>тк</w:t>
      </w:r>
      <w:r w:rsidRPr="003D17CA">
        <w:rPr>
          <w:rFonts w:ascii="Times New Roman" w:hAnsi="Times New Roman"/>
          <w:sz w:val="26"/>
          <w:szCs w:val="26"/>
        </w:rPr>
        <w:t>азе</w:t>
      </w:r>
      <w:r w:rsidRPr="003D17CA">
        <w:rPr>
          <w:rFonts w:ascii="Times New Roman" w:hAnsi="Times New Roman"/>
          <w:spacing w:val="5"/>
          <w:sz w:val="26"/>
          <w:szCs w:val="26"/>
        </w:rPr>
        <w:t xml:space="preserve"> </w:t>
      </w:r>
      <w:r w:rsidRPr="003D17CA">
        <w:rPr>
          <w:rFonts w:ascii="Times New Roman" w:hAnsi="Times New Roman"/>
          <w:sz w:val="26"/>
          <w:szCs w:val="26"/>
        </w:rPr>
        <w:t>от</w:t>
      </w:r>
      <w:r w:rsidRPr="003D17CA">
        <w:rPr>
          <w:rFonts w:ascii="Times New Roman" w:hAnsi="Times New Roman"/>
          <w:spacing w:val="3"/>
          <w:sz w:val="26"/>
          <w:szCs w:val="26"/>
        </w:rPr>
        <w:t xml:space="preserve"> </w:t>
      </w:r>
      <w:r w:rsidRPr="003D17CA">
        <w:rPr>
          <w:rFonts w:ascii="Times New Roman" w:hAnsi="Times New Roman"/>
          <w:sz w:val="26"/>
          <w:szCs w:val="26"/>
        </w:rPr>
        <w:t>у</w:t>
      </w:r>
      <w:r w:rsidRPr="003D17CA">
        <w:rPr>
          <w:rFonts w:ascii="Times New Roman" w:hAnsi="Times New Roman"/>
          <w:spacing w:val="1"/>
          <w:sz w:val="26"/>
          <w:szCs w:val="26"/>
        </w:rPr>
        <w:t>ч</w:t>
      </w:r>
      <w:r w:rsidRPr="003D17CA">
        <w:rPr>
          <w:rFonts w:ascii="Times New Roman" w:hAnsi="Times New Roman"/>
          <w:spacing w:val="-3"/>
          <w:sz w:val="26"/>
          <w:szCs w:val="26"/>
        </w:rPr>
        <w:t>а</w:t>
      </w:r>
      <w:r w:rsidRPr="003D17CA">
        <w:rPr>
          <w:rFonts w:ascii="Times New Roman" w:hAnsi="Times New Roman"/>
          <w:spacing w:val="1"/>
          <w:sz w:val="26"/>
          <w:szCs w:val="26"/>
        </w:rPr>
        <w:t>ст</w:t>
      </w:r>
      <w:r w:rsidRPr="003D17CA">
        <w:rPr>
          <w:rFonts w:ascii="Times New Roman" w:hAnsi="Times New Roman"/>
          <w:spacing w:val="-1"/>
          <w:sz w:val="26"/>
          <w:szCs w:val="26"/>
        </w:rPr>
        <w:t>и</w:t>
      </w:r>
      <w:r w:rsidRPr="003D17CA">
        <w:rPr>
          <w:rFonts w:ascii="Times New Roman" w:hAnsi="Times New Roman"/>
          <w:sz w:val="26"/>
          <w:szCs w:val="26"/>
        </w:rPr>
        <w:t>я</w:t>
      </w:r>
      <w:r w:rsidRPr="003D17CA">
        <w:rPr>
          <w:rFonts w:ascii="Times New Roman" w:hAnsi="Times New Roman"/>
          <w:spacing w:val="4"/>
          <w:sz w:val="26"/>
          <w:szCs w:val="26"/>
        </w:rPr>
        <w:t xml:space="preserve"> </w:t>
      </w:r>
      <w:r w:rsidRPr="003D17CA">
        <w:rPr>
          <w:rFonts w:ascii="Times New Roman" w:hAnsi="Times New Roman"/>
          <w:spacing w:val="1"/>
          <w:sz w:val="26"/>
          <w:szCs w:val="26"/>
        </w:rPr>
        <w:t>в</w:t>
      </w:r>
      <w:r w:rsidRPr="003D17CA">
        <w:rPr>
          <w:rFonts w:ascii="Times New Roman" w:hAnsi="Times New Roman"/>
          <w:iCs/>
          <w:spacing w:val="4"/>
          <w:sz w:val="26"/>
          <w:szCs w:val="26"/>
        </w:rPr>
        <w:t xml:space="preserve"> </w:t>
      </w:r>
      <w:r w:rsidRPr="003D17CA">
        <w:rPr>
          <w:rFonts w:ascii="Times New Roman" w:hAnsi="Times New Roman"/>
          <w:sz w:val="26"/>
          <w:szCs w:val="26"/>
        </w:rPr>
        <w:t>м</w:t>
      </w:r>
      <w:r w:rsidRPr="003D17CA">
        <w:rPr>
          <w:rFonts w:ascii="Times New Roman" w:hAnsi="Times New Roman"/>
          <w:spacing w:val="1"/>
          <w:sz w:val="26"/>
          <w:szCs w:val="26"/>
        </w:rPr>
        <w:t>е</w:t>
      </w:r>
      <w:r w:rsidRPr="003D17CA">
        <w:rPr>
          <w:rFonts w:ascii="Times New Roman" w:hAnsi="Times New Roman"/>
          <w:spacing w:val="-2"/>
          <w:sz w:val="26"/>
          <w:szCs w:val="26"/>
        </w:rPr>
        <w:t>р</w:t>
      </w:r>
      <w:r w:rsidRPr="003D17CA">
        <w:rPr>
          <w:rFonts w:ascii="Times New Roman" w:hAnsi="Times New Roman"/>
          <w:spacing w:val="2"/>
          <w:sz w:val="26"/>
          <w:szCs w:val="26"/>
        </w:rPr>
        <w:t>о</w:t>
      </w:r>
      <w:r w:rsidRPr="003D17CA">
        <w:rPr>
          <w:rFonts w:ascii="Times New Roman" w:hAnsi="Times New Roman"/>
          <w:spacing w:val="-2"/>
          <w:sz w:val="26"/>
          <w:szCs w:val="26"/>
        </w:rPr>
        <w:t>п</w:t>
      </w:r>
      <w:r w:rsidRPr="003D17CA">
        <w:rPr>
          <w:rFonts w:ascii="Times New Roman" w:hAnsi="Times New Roman"/>
          <w:sz w:val="26"/>
          <w:szCs w:val="26"/>
        </w:rPr>
        <w:t>р</w:t>
      </w:r>
      <w:r w:rsidRPr="003D17CA">
        <w:rPr>
          <w:rFonts w:ascii="Times New Roman" w:hAnsi="Times New Roman"/>
          <w:spacing w:val="-1"/>
          <w:sz w:val="26"/>
          <w:szCs w:val="26"/>
        </w:rPr>
        <w:t>и</w:t>
      </w:r>
      <w:r w:rsidRPr="003D17CA">
        <w:rPr>
          <w:rFonts w:ascii="Times New Roman" w:hAnsi="Times New Roman"/>
          <w:sz w:val="26"/>
          <w:szCs w:val="26"/>
        </w:rPr>
        <w:t>я</w:t>
      </w:r>
      <w:r w:rsidRPr="003D17CA">
        <w:rPr>
          <w:rFonts w:ascii="Times New Roman" w:hAnsi="Times New Roman"/>
          <w:spacing w:val="1"/>
          <w:sz w:val="26"/>
          <w:szCs w:val="26"/>
        </w:rPr>
        <w:t>т</w:t>
      </w:r>
      <w:r w:rsidRPr="003D17CA">
        <w:rPr>
          <w:rFonts w:ascii="Times New Roman" w:hAnsi="Times New Roman"/>
          <w:spacing w:val="-1"/>
          <w:sz w:val="26"/>
          <w:szCs w:val="26"/>
        </w:rPr>
        <w:t>и</w:t>
      </w:r>
      <w:r w:rsidRPr="003D17CA">
        <w:rPr>
          <w:rFonts w:ascii="Times New Roman" w:hAnsi="Times New Roman"/>
          <w:sz w:val="26"/>
          <w:szCs w:val="26"/>
        </w:rPr>
        <w:t>я</w:t>
      </w:r>
      <w:r w:rsidRPr="003D17CA">
        <w:rPr>
          <w:rFonts w:ascii="Times New Roman" w:hAnsi="Times New Roman"/>
          <w:spacing w:val="-2"/>
          <w:sz w:val="26"/>
          <w:szCs w:val="26"/>
        </w:rPr>
        <w:t>х, проводимых в соответствии с планом работы организации</w:t>
      </w:r>
      <w:r w:rsidRPr="003D17CA">
        <w:rPr>
          <w:rFonts w:ascii="Times New Roman" w:hAnsi="Times New Roman"/>
          <w:sz w:val="26"/>
          <w:szCs w:val="26"/>
        </w:rPr>
        <w:t>;</w:t>
      </w:r>
      <w:r w:rsidRPr="003D17CA">
        <w:rPr>
          <w:rFonts w:ascii="Times New Roman" w:hAnsi="Times New Roman"/>
          <w:spacing w:val="7"/>
          <w:sz w:val="26"/>
          <w:szCs w:val="26"/>
        </w:rPr>
        <w:t xml:space="preserve"> </w:t>
      </w:r>
    </w:p>
    <w:p w:rsidR="00AC72A3" w:rsidRPr="003D17CA" w:rsidRDefault="00AC72A3" w:rsidP="003D17CA">
      <w:pPr>
        <w:widowControl w:val="0"/>
        <w:autoSpaceDE w:val="0"/>
        <w:autoSpaceDN w:val="0"/>
        <w:adjustRightInd w:val="0"/>
        <w:ind w:left="-284" w:firstLine="426"/>
        <w:rPr>
          <w:rFonts w:ascii="Times New Roman" w:hAnsi="Times New Roman"/>
          <w:sz w:val="26"/>
          <w:szCs w:val="26"/>
        </w:rPr>
      </w:pPr>
      <w:r w:rsidRPr="003D17CA">
        <w:rPr>
          <w:rFonts w:ascii="Times New Roman" w:hAnsi="Times New Roman"/>
          <w:spacing w:val="2"/>
          <w:sz w:val="26"/>
          <w:szCs w:val="26"/>
        </w:rPr>
        <w:t>- при</w:t>
      </w:r>
      <w:r w:rsidRPr="003D17CA">
        <w:rPr>
          <w:rFonts w:ascii="Times New Roman" w:hAnsi="Times New Roman"/>
          <w:spacing w:val="-1"/>
          <w:sz w:val="26"/>
          <w:szCs w:val="26"/>
        </w:rPr>
        <w:t xml:space="preserve"> н</w:t>
      </w:r>
      <w:r w:rsidRPr="003D17CA">
        <w:rPr>
          <w:rFonts w:ascii="Times New Roman" w:hAnsi="Times New Roman"/>
          <w:sz w:val="26"/>
          <w:szCs w:val="26"/>
        </w:rPr>
        <w:t>ару</w:t>
      </w:r>
      <w:r w:rsidRPr="003D17CA">
        <w:rPr>
          <w:rFonts w:ascii="Times New Roman" w:hAnsi="Times New Roman"/>
          <w:spacing w:val="-1"/>
          <w:sz w:val="26"/>
          <w:szCs w:val="26"/>
        </w:rPr>
        <w:t>ш</w:t>
      </w:r>
      <w:r w:rsidRPr="003D17CA">
        <w:rPr>
          <w:rFonts w:ascii="Times New Roman" w:hAnsi="Times New Roman"/>
          <w:spacing w:val="1"/>
          <w:sz w:val="26"/>
          <w:szCs w:val="26"/>
        </w:rPr>
        <w:t>е</w:t>
      </w:r>
      <w:r w:rsidRPr="003D17CA">
        <w:rPr>
          <w:rFonts w:ascii="Times New Roman" w:hAnsi="Times New Roman"/>
          <w:spacing w:val="-1"/>
          <w:sz w:val="26"/>
          <w:szCs w:val="26"/>
        </w:rPr>
        <w:t>ни</w:t>
      </w:r>
      <w:r w:rsidRPr="003D17CA">
        <w:rPr>
          <w:rFonts w:ascii="Times New Roman" w:hAnsi="Times New Roman"/>
          <w:sz w:val="26"/>
          <w:szCs w:val="26"/>
        </w:rPr>
        <w:t>и</w:t>
      </w:r>
      <w:r w:rsidRPr="003D17CA">
        <w:rPr>
          <w:rFonts w:ascii="Times New Roman" w:hAnsi="Times New Roman"/>
          <w:spacing w:val="6"/>
          <w:sz w:val="26"/>
          <w:szCs w:val="26"/>
        </w:rPr>
        <w:t xml:space="preserve"> </w:t>
      </w:r>
      <w:r w:rsidRPr="003D17CA">
        <w:rPr>
          <w:rFonts w:ascii="Times New Roman" w:hAnsi="Times New Roman"/>
          <w:spacing w:val="-1"/>
          <w:sz w:val="26"/>
          <w:szCs w:val="26"/>
        </w:rPr>
        <w:t>п</w:t>
      </w:r>
      <w:r w:rsidRPr="003D17CA">
        <w:rPr>
          <w:rFonts w:ascii="Times New Roman" w:hAnsi="Times New Roman"/>
          <w:sz w:val="26"/>
          <w:szCs w:val="26"/>
        </w:rPr>
        <w:t>ра</w:t>
      </w:r>
      <w:r w:rsidRPr="003D17CA">
        <w:rPr>
          <w:rFonts w:ascii="Times New Roman" w:hAnsi="Times New Roman"/>
          <w:spacing w:val="1"/>
          <w:sz w:val="26"/>
          <w:szCs w:val="26"/>
        </w:rPr>
        <w:t>в</w:t>
      </w:r>
      <w:r w:rsidRPr="003D17CA">
        <w:rPr>
          <w:rFonts w:ascii="Times New Roman" w:hAnsi="Times New Roman"/>
          <w:spacing w:val="-1"/>
          <w:sz w:val="26"/>
          <w:szCs w:val="26"/>
        </w:rPr>
        <w:t>и</w:t>
      </w:r>
      <w:r w:rsidRPr="003D17CA">
        <w:rPr>
          <w:rFonts w:ascii="Times New Roman" w:hAnsi="Times New Roman"/>
          <w:sz w:val="26"/>
          <w:szCs w:val="26"/>
        </w:rPr>
        <w:t>л</w:t>
      </w:r>
      <w:r w:rsidRPr="003D17CA">
        <w:rPr>
          <w:rFonts w:ascii="Times New Roman" w:hAnsi="Times New Roman"/>
          <w:spacing w:val="6"/>
          <w:sz w:val="26"/>
          <w:szCs w:val="26"/>
        </w:rPr>
        <w:t xml:space="preserve"> </w:t>
      </w:r>
      <w:r w:rsidRPr="003D17CA">
        <w:rPr>
          <w:rFonts w:ascii="Times New Roman" w:hAnsi="Times New Roman"/>
          <w:spacing w:val="-1"/>
          <w:sz w:val="26"/>
          <w:szCs w:val="26"/>
        </w:rPr>
        <w:t>в</w:t>
      </w:r>
      <w:r w:rsidRPr="003D17CA">
        <w:rPr>
          <w:rFonts w:ascii="Times New Roman" w:hAnsi="Times New Roman"/>
          <w:spacing w:val="9"/>
          <w:sz w:val="26"/>
          <w:szCs w:val="26"/>
        </w:rPr>
        <w:t>е</w:t>
      </w:r>
      <w:r w:rsidRPr="003D17CA">
        <w:rPr>
          <w:rFonts w:ascii="Times New Roman" w:hAnsi="Times New Roman"/>
          <w:sz w:val="26"/>
          <w:szCs w:val="26"/>
        </w:rPr>
        <w:t>д</w:t>
      </w:r>
      <w:r w:rsidRPr="003D17CA">
        <w:rPr>
          <w:rFonts w:ascii="Times New Roman" w:hAnsi="Times New Roman"/>
          <w:spacing w:val="1"/>
          <w:sz w:val="26"/>
          <w:szCs w:val="26"/>
        </w:rPr>
        <w:t>е</w:t>
      </w:r>
      <w:r w:rsidRPr="003D17CA">
        <w:rPr>
          <w:rFonts w:ascii="Times New Roman" w:hAnsi="Times New Roman"/>
          <w:spacing w:val="-1"/>
          <w:sz w:val="26"/>
          <w:szCs w:val="26"/>
        </w:rPr>
        <w:t>ни</w:t>
      </w:r>
      <w:r w:rsidRPr="003D17CA">
        <w:rPr>
          <w:rFonts w:ascii="Times New Roman" w:hAnsi="Times New Roman"/>
          <w:sz w:val="26"/>
          <w:szCs w:val="26"/>
        </w:rPr>
        <w:t>я д</w:t>
      </w:r>
      <w:r w:rsidRPr="003D17CA">
        <w:rPr>
          <w:rFonts w:ascii="Times New Roman" w:hAnsi="Times New Roman"/>
          <w:spacing w:val="2"/>
          <w:sz w:val="26"/>
          <w:szCs w:val="26"/>
        </w:rPr>
        <w:t>о</w:t>
      </w:r>
      <w:r w:rsidRPr="003D17CA">
        <w:rPr>
          <w:rFonts w:ascii="Times New Roman" w:hAnsi="Times New Roman"/>
          <w:spacing w:val="-1"/>
          <w:sz w:val="26"/>
          <w:szCs w:val="26"/>
        </w:rPr>
        <w:t>к</w:t>
      </w:r>
      <w:r w:rsidRPr="003D17CA">
        <w:rPr>
          <w:rFonts w:ascii="Times New Roman" w:hAnsi="Times New Roman"/>
          <w:spacing w:val="-2"/>
          <w:sz w:val="26"/>
          <w:szCs w:val="26"/>
        </w:rPr>
        <w:t>у</w:t>
      </w:r>
      <w:r w:rsidRPr="003D17CA">
        <w:rPr>
          <w:rFonts w:ascii="Times New Roman" w:hAnsi="Times New Roman"/>
          <w:spacing w:val="2"/>
          <w:sz w:val="26"/>
          <w:szCs w:val="26"/>
        </w:rPr>
        <w:t>м</w:t>
      </w:r>
      <w:r w:rsidRPr="003D17CA">
        <w:rPr>
          <w:rFonts w:ascii="Times New Roman" w:hAnsi="Times New Roman"/>
          <w:sz w:val="26"/>
          <w:szCs w:val="26"/>
        </w:rPr>
        <w:t>е</w:t>
      </w:r>
      <w:r w:rsidRPr="003D17CA">
        <w:rPr>
          <w:rFonts w:ascii="Times New Roman" w:hAnsi="Times New Roman"/>
          <w:spacing w:val="-1"/>
          <w:sz w:val="26"/>
          <w:szCs w:val="26"/>
        </w:rPr>
        <w:t>н</w:t>
      </w:r>
      <w:r w:rsidRPr="003D17CA">
        <w:rPr>
          <w:rFonts w:ascii="Times New Roman" w:hAnsi="Times New Roman"/>
          <w:spacing w:val="1"/>
          <w:sz w:val="26"/>
          <w:szCs w:val="26"/>
        </w:rPr>
        <w:t>т</w:t>
      </w:r>
      <w:r w:rsidRPr="003D17CA">
        <w:rPr>
          <w:rFonts w:ascii="Times New Roman" w:hAnsi="Times New Roman"/>
          <w:sz w:val="26"/>
          <w:szCs w:val="26"/>
        </w:rPr>
        <w:t>а</w:t>
      </w:r>
      <w:r w:rsidRPr="003D17CA">
        <w:rPr>
          <w:rFonts w:ascii="Times New Roman" w:hAnsi="Times New Roman"/>
          <w:spacing w:val="-1"/>
          <w:sz w:val="26"/>
          <w:szCs w:val="26"/>
        </w:rPr>
        <w:t>ции</w:t>
      </w:r>
      <w:r w:rsidRPr="003D17CA">
        <w:rPr>
          <w:rFonts w:ascii="Times New Roman" w:hAnsi="Times New Roman"/>
          <w:sz w:val="26"/>
          <w:szCs w:val="26"/>
        </w:rPr>
        <w:t>.</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8.3. Руководитель организации дополнительного образования, учитывая мнение профсоюзной организации, представляет в орган общественно-государственного управления организации, наделенный соответствующими полномочиями, аналитическую информацию о достижении критериев и показателей деятельности работников, являющуюся основанием для их стимулирования.</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Порядок рассмотрения органом общественно-государственного управления</w:t>
      </w:r>
      <w:r w:rsidR="006D555D" w:rsidRPr="003D17CA">
        <w:rPr>
          <w:rFonts w:ascii="Times New Roman" w:hAnsi="Times New Roman"/>
          <w:sz w:val="26"/>
          <w:szCs w:val="26"/>
        </w:rPr>
        <w:t xml:space="preserve"> </w:t>
      </w:r>
      <w:r w:rsidRPr="003D17CA">
        <w:rPr>
          <w:rFonts w:ascii="Times New Roman" w:hAnsi="Times New Roman"/>
          <w:sz w:val="26"/>
          <w:szCs w:val="26"/>
        </w:rPr>
        <w:t xml:space="preserve">организации дополнительного образования, наделенным соответствующими полномочиями, вопроса о стимулировании работников устанавливается соответствующим положением. </w:t>
      </w:r>
    </w:p>
    <w:p w:rsidR="00AC72A3" w:rsidRPr="003D17CA" w:rsidRDefault="00AC72A3" w:rsidP="003D17CA">
      <w:pPr>
        <w:ind w:left="-284" w:firstLine="426"/>
        <w:jc w:val="center"/>
        <w:rPr>
          <w:rFonts w:ascii="Times New Roman" w:hAnsi="Times New Roman"/>
          <w:bCs/>
          <w:color w:val="FF0000"/>
          <w:sz w:val="26"/>
          <w:szCs w:val="26"/>
        </w:rPr>
      </w:pPr>
    </w:p>
    <w:p w:rsidR="00AC72A3" w:rsidRPr="00E37AE6" w:rsidRDefault="00AC72A3" w:rsidP="00E37AE6">
      <w:pPr>
        <w:pStyle w:val="aff"/>
        <w:numPr>
          <w:ilvl w:val="0"/>
          <w:numId w:val="11"/>
        </w:numPr>
        <w:jc w:val="center"/>
        <w:rPr>
          <w:rFonts w:ascii="Times New Roman" w:hAnsi="Times New Roman"/>
          <w:b/>
          <w:bCs/>
          <w:sz w:val="26"/>
          <w:szCs w:val="26"/>
        </w:rPr>
      </w:pPr>
      <w:r w:rsidRPr="00E37AE6">
        <w:rPr>
          <w:rFonts w:ascii="Times New Roman" w:hAnsi="Times New Roman"/>
          <w:b/>
          <w:bCs/>
          <w:sz w:val="26"/>
          <w:szCs w:val="26"/>
        </w:rPr>
        <w:t>Другие вопросы оплаты труда работников</w:t>
      </w:r>
    </w:p>
    <w:p w:rsidR="00E37AE6" w:rsidRPr="00E37AE6" w:rsidRDefault="00E37AE6" w:rsidP="00E37AE6">
      <w:pPr>
        <w:pStyle w:val="aff"/>
        <w:ind w:left="1068" w:firstLine="0"/>
        <w:rPr>
          <w:rFonts w:ascii="Times New Roman" w:hAnsi="Times New Roman"/>
          <w:b/>
          <w:bCs/>
          <w:sz w:val="26"/>
          <w:szCs w:val="26"/>
        </w:rPr>
      </w:pP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В организации дополнительного образования предусматриваются должности административно-управленческого, педагогического и младшего обслуживающего персонала.</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Штатное расписание по видам персонала составляется по всем структурным подразделениям учреждения в соответствии с уставом.</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Численный состав работников организации должен быть достаточным для гарантированного выполнения его функций, задач и объемов работ, установленных учредителем.</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Заработная плата педагогических работников, осуществляющих образовательный процесс, устанавливается исходя из тарифицируемой педагогической нагрузки.</w:t>
      </w:r>
    </w:p>
    <w:p w:rsidR="00AC72A3" w:rsidRPr="003D17CA" w:rsidRDefault="00AC72A3" w:rsidP="003D17CA">
      <w:pPr>
        <w:ind w:left="-284" w:firstLine="426"/>
        <w:rPr>
          <w:rFonts w:ascii="Times New Roman" w:hAnsi="Times New Roman"/>
          <w:color w:val="FF0000"/>
          <w:sz w:val="26"/>
          <w:szCs w:val="26"/>
        </w:rPr>
      </w:pPr>
      <w:r w:rsidRPr="003D17CA">
        <w:rPr>
          <w:rFonts w:ascii="Times New Roman" w:hAnsi="Times New Roman"/>
          <w:sz w:val="26"/>
          <w:szCs w:val="26"/>
        </w:rPr>
        <w:t xml:space="preserve">В случае, если педагогическим работникам с их согласия установлены часы преподавательской (учебной) работы менее нормы, определенной </w:t>
      </w:r>
      <w:r w:rsidRPr="003D17CA">
        <w:rPr>
          <w:rFonts w:ascii="Times New Roman" w:hAnsi="Times New Roman"/>
          <w:bCs/>
          <w:sz w:val="26"/>
          <w:szCs w:val="26"/>
          <w:shd w:val="clear" w:color="auto" w:fill="FFFFFF"/>
        </w:rPr>
        <w:t xml:space="preserve">приказом Министерства образования и науки РФ от 22 декабря </w:t>
      </w:r>
      <w:smartTag w:uri="urn:schemas-microsoft-com:office:smarttags" w:element="metricconverter">
        <w:smartTagPr>
          <w:attr w:name="ProductID" w:val="2014 г"/>
        </w:smartTagPr>
        <w:r w:rsidRPr="003D17CA">
          <w:rPr>
            <w:rFonts w:ascii="Times New Roman" w:hAnsi="Times New Roman"/>
            <w:bCs/>
            <w:sz w:val="26"/>
            <w:szCs w:val="26"/>
            <w:shd w:val="clear" w:color="auto" w:fill="FFFFFF"/>
          </w:rPr>
          <w:t>2014 г</w:t>
        </w:r>
      </w:smartTag>
      <w:r w:rsidRPr="003D17CA">
        <w:rPr>
          <w:rFonts w:ascii="Times New Roman" w:hAnsi="Times New Roman"/>
          <w:bCs/>
          <w:sz w:val="26"/>
          <w:szCs w:val="26"/>
          <w:shd w:val="clear" w:color="auto" w:fill="FFFFFF"/>
        </w:rPr>
        <w:t>.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3D17CA">
        <w:rPr>
          <w:rFonts w:ascii="Times New Roman" w:hAnsi="Times New Roman"/>
          <w:sz w:val="26"/>
          <w:szCs w:val="26"/>
        </w:rPr>
        <w:t>, оплата его труда осуществляется пропорционально отработанному времени с учетом часов преподавательской (учебной) работы, а также другой педагогической работы, предусмотренной должностными</w:t>
      </w:r>
      <w:r w:rsidRPr="003D17CA">
        <w:rPr>
          <w:rFonts w:ascii="Times New Roman" w:hAnsi="Times New Roman"/>
          <w:color w:val="FF0000"/>
          <w:sz w:val="26"/>
          <w:szCs w:val="26"/>
        </w:rPr>
        <w:t xml:space="preserve"> </w:t>
      </w:r>
      <w:r w:rsidRPr="003D17CA">
        <w:rPr>
          <w:rFonts w:ascii="Times New Roman" w:hAnsi="Times New Roman"/>
          <w:sz w:val="26"/>
          <w:szCs w:val="26"/>
        </w:rPr>
        <w:t>обязанностями и режимом рабочего времени</w:t>
      </w:r>
      <w:r w:rsidRPr="003D17CA">
        <w:rPr>
          <w:rFonts w:ascii="Times New Roman" w:hAnsi="Times New Roman"/>
          <w:color w:val="FF0000"/>
          <w:sz w:val="26"/>
          <w:szCs w:val="26"/>
        </w:rPr>
        <w:t>.</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 xml:space="preserve"> Руководитель в пределах фонда оплаты труда</w:t>
      </w:r>
      <w:r w:rsidR="006D555D" w:rsidRPr="003D17CA">
        <w:rPr>
          <w:rFonts w:ascii="Times New Roman" w:hAnsi="Times New Roman"/>
          <w:sz w:val="26"/>
          <w:szCs w:val="26"/>
        </w:rPr>
        <w:t xml:space="preserve"> </w:t>
      </w:r>
      <w:r w:rsidRPr="003D17CA">
        <w:rPr>
          <w:rFonts w:ascii="Times New Roman" w:hAnsi="Times New Roman"/>
          <w:sz w:val="26"/>
          <w:szCs w:val="26"/>
        </w:rPr>
        <w:t>в соответствии со статьей 59 ТК РФ имеет право заключать срочные трудовые договоры для:</w:t>
      </w:r>
    </w:p>
    <w:p w:rsidR="00AC72A3" w:rsidRPr="003D17CA" w:rsidRDefault="00AC72A3" w:rsidP="003D17CA">
      <w:pPr>
        <w:pStyle w:val="ConsPlusNormal"/>
        <w:widowControl/>
        <w:numPr>
          <w:ilvl w:val="0"/>
          <w:numId w:val="1"/>
        </w:numPr>
        <w:tabs>
          <w:tab w:val="left" w:pos="1134"/>
        </w:tabs>
        <w:ind w:left="-284" w:firstLine="426"/>
        <w:jc w:val="both"/>
        <w:rPr>
          <w:rFonts w:ascii="Times New Roman" w:hAnsi="Times New Roman" w:cs="Times New Roman"/>
          <w:sz w:val="26"/>
          <w:szCs w:val="26"/>
        </w:rPr>
      </w:pPr>
      <w:r w:rsidRPr="003D17CA">
        <w:rPr>
          <w:rFonts w:ascii="Times New Roman" w:hAnsi="Times New Roman" w:cs="Times New Roman"/>
          <w:sz w:val="26"/>
          <w:szCs w:val="26"/>
        </w:rPr>
        <w:t>выполнения временных (до двух месяцев) работ;</w:t>
      </w:r>
    </w:p>
    <w:p w:rsidR="00AC72A3" w:rsidRPr="003D17CA" w:rsidRDefault="00AC72A3" w:rsidP="003D17CA">
      <w:pPr>
        <w:pStyle w:val="ConsPlusNormal"/>
        <w:widowControl/>
        <w:numPr>
          <w:ilvl w:val="0"/>
          <w:numId w:val="1"/>
        </w:numPr>
        <w:tabs>
          <w:tab w:val="left" w:pos="1134"/>
        </w:tabs>
        <w:ind w:left="-284" w:firstLine="426"/>
        <w:jc w:val="both"/>
        <w:rPr>
          <w:rFonts w:ascii="Times New Roman" w:hAnsi="Times New Roman" w:cs="Times New Roman"/>
          <w:sz w:val="26"/>
          <w:szCs w:val="26"/>
        </w:rPr>
      </w:pPr>
      <w:r w:rsidRPr="003D17CA">
        <w:rPr>
          <w:rFonts w:ascii="Times New Roman" w:hAnsi="Times New Roman" w:cs="Times New Roman"/>
          <w:sz w:val="26"/>
          <w:szCs w:val="26"/>
        </w:rPr>
        <w:t>выполнения сезонных работ, когда в силу природных условий работа может производиться только в течение определенного периода (сезона);</w:t>
      </w:r>
    </w:p>
    <w:p w:rsidR="00AC72A3" w:rsidRPr="003D17CA" w:rsidRDefault="00AC72A3" w:rsidP="003D17CA">
      <w:pPr>
        <w:pStyle w:val="ConsPlusNormal"/>
        <w:widowControl/>
        <w:numPr>
          <w:ilvl w:val="0"/>
          <w:numId w:val="1"/>
        </w:numPr>
        <w:tabs>
          <w:tab w:val="left" w:pos="1134"/>
        </w:tabs>
        <w:ind w:left="-284" w:firstLine="426"/>
        <w:jc w:val="both"/>
        <w:rPr>
          <w:rFonts w:ascii="Times New Roman" w:hAnsi="Times New Roman" w:cs="Times New Roman"/>
          <w:sz w:val="26"/>
          <w:szCs w:val="26"/>
        </w:rPr>
      </w:pPr>
      <w:r w:rsidRPr="003D17CA">
        <w:rPr>
          <w:rFonts w:ascii="Times New Roman" w:hAnsi="Times New Roman" w:cs="Times New Roman"/>
          <w:sz w:val="26"/>
          <w:szCs w:val="26"/>
        </w:rPr>
        <w:t>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Положением об оплате труда работников</w:t>
      </w:r>
      <w:r w:rsidR="006D555D" w:rsidRPr="003D17CA">
        <w:rPr>
          <w:rFonts w:ascii="Times New Roman" w:hAnsi="Times New Roman"/>
          <w:sz w:val="26"/>
          <w:szCs w:val="26"/>
        </w:rPr>
        <w:t xml:space="preserve"> </w:t>
      </w:r>
      <w:r w:rsidRPr="003D17CA">
        <w:rPr>
          <w:rFonts w:ascii="Times New Roman" w:hAnsi="Times New Roman"/>
          <w:sz w:val="26"/>
          <w:szCs w:val="26"/>
        </w:rPr>
        <w:t>может быть предусмотрено установление персонального повышающего коэффициента.</w:t>
      </w:r>
    </w:p>
    <w:p w:rsidR="00AC72A3" w:rsidRPr="003D17CA" w:rsidRDefault="00AC72A3" w:rsidP="003D17CA">
      <w:pPr>
        <w:ind w:left="-284" w:firstLine="426"/>
        <w:rPr>
          <w:rFonts w:ascii="Times New Roman" w:hAnsi="Times New Roman"/>
          <w:color w:val="FF0000"/>
          <w:sz w:val="26"/>
          <w:szCs w:val="26"/>
        </w:rPr>
      </w:pPr>
      <w:r w:rsidRPr="003D17CA">
        <w:rPr>
          <w:rFonts w:ascii="Times New Roman" w:hAnsi="Times New Roman"/>
          <w:sz w:val="26"/>
          <w:szCs w:val="26"/>
        </w:rPr>
        <w:t>Персональный повышающий коэффициент к окладам (должностным окладам), ставкам устанавливается работнику с учетом уровня его профессиональной подготовки, сложности, важности выполняемой работы, степени самостоятельности и ответственности при выполнении поставленных задач и других факторов. Значение коэффициента не должно превышать 3</w:t>
      </w:r>
      <w:r w:rsidRPr="003D17CA">
        <w:rPr>
          <w:rFonts w:ascii="Times New Roman" w:hAnsi="Times New Roman"/>
          <w:color w:val="FF0000"/>
          <w:sz w:val="26"/>
          <w:szCs w:val="26"/>
        </w:rPr>
        <w:t>.</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Персональный повышающий коэффициент к окладу (должностному окладу), ставке заработной платы может быть установлен на определенный период времени. Решение об установлении повышающего коэффициента к окладу (должностному окладу), ставке и его размере принимается руководителем с учетом мнения профсоюзного комитета и органа самоуправления, наделенного соответствующими полномочиями, в отношении конкретного работника в пределах фонда оплаты труда. Руководителю общеобразовательной организации персональный повышающий коэффициент устанавливается учредителем организации.</w:t>
      </w:r>
    </w:p>
    <w:p w:rsidR="00AC72A3" w:rsidRPr="003D17CA" w:rsidRDefault="00AC72A3" w:rsidP="003D17CA">
      <w:pPr>
        <w:autoSpaceDN w:val="0"/>
        <w:adjustRightInd w:val="0"/>
        <w:ind w:left="-284" w:firstLine="426"/>
        <w:rPr>
          <w:rFonts w:ascii="Times New Roman" w:hAnsi="Times New Roman"/>
          <w:sz w:val="26"/>
          <w:szCs w:val="26"/>
        </w:rPr>
      </w:pPr>
      <w:r w:rsidRPr="003D17CA">
        <w:rPr>
          <w:rFonts w:ascii="Times New Roman" w:hAnsi="Times New Roman"/>
          <w:sz w:val="26"/>
          <w:szCs w:val="26"/>
        </w:rPr>
        <w:t>Применение повышающего коэффициента не образует новый оклад и не учитывается при начислении компенсационных и стимулирующих выплат. Размер выплат по повышающему коэффициенту к окладу (должностному окладу), ставке определяется путем умножения размера оклада (должностного оклада), ставки заработной платы на повышающий коэффициент.</w:t>
      </w:r>
    </w:p>
    <w:p w:rsidR="00AC72A3" w:rsidRPr="003D17CA" w:rsidRDefault="00AC72A3" w:rsidP="003D17CA">
      <w:pPr>
        <w:shd w:val="clear" w:color="auto" w:fill="FFFFFF"/>
        <w:ind w:left="-284" w:firstLine="426"/>
        <w:rPr>
          <w:rFonts w:ascii="Times New Roman" w:hAnsi="Times New Roman"/>
          <w:sz w:val="26"/>
          <w:szCs w:val="26"/>
        </w:rPr>
      </w:pPr>
      <w:r w:rsidRPr="003D17CA">
        <w:rPr>
          <w:rFonts w:ascii="Times New Roman" w:hAnsi="Times New Roman"/>
          <w:sz w:val="26"/>
          <w:szCs w:val="26"/>
        </w:rPr>
        <w:t>В пределах выделенного фонда оплаты труда (при наличии экономии), внебюджетных источников работникам организаций</w:t>
      </w:r>
      <w:r w:rsidR="006D555D" w:rsidRPr="003D17CA">
        <w:rPr>
          <w:rFonts w:ascii="Times New Roman" w:hAnsi="Times New Roman"/>
          <w:sz w:val="26"/>
          <w:szCs w:val="26"/>
        </w:rPr>
        <w:t xml:space="preserve"> </w:t>
      </w:r>
      <w:r w:rsidRPr="003D17CA">
        <w:rPr>
          <w:rFonts w:ascii="Times New Roman" w:hAnsi="Times New Roman"/>
          <w:sz w:val="26"/>
          <w:szCs w:val="26"/>
        </w:rPr>
        <w:t>может производится выплата материальной помощи.</w:t>
      </w:r>
    </w:p>
    <w:p w:rsidR="00AC72A3" w:rsidRPr="003D17CA" w:rsidRDefault="00AC72A3" w:rsidP="003D17CA">
      <w:pPr>
        <w:shd w:val="clear" w:color="auto" w:fill="FFFFFF"/>
        <w:autoSpaceDN w:val="0"/>
        <w:adjustRightInd w:val="0"/>
        <w:ind w:left="-284" w:firstLine="426"/>
        <w:rPr>
          <w:rFonts w:ascii="Times New Roman" w:hAnsi="Times New Roman"/>
          <w:sz w:val="26"/>
          <w:szCs w:val="26"/>
        </w:rPr>
      </w:pPr>
      <w:r w:rsidRPr="003D17CA">
        <w:rPr>
          <w:rFonts w:ascii="Times New Roman" w:hAnsi="Times New Roman"/>
          <w:sz w:val="26"/>
          <w:szCs w:val="26"/>
        </w:rPr>
        <w:t>Выплата материальной помощи сотрудникам производится по заявлениям сотрудников к отпуску и по семейным обстоятельствам (смерти близких родственников, в случае длительной болезни и т.д.).</w:t>
      </w:r>
    </w:p>
    <w:p w:rsidR="00AC72A3" w:rsidRPr="003D17CA" w:rsidRDefault="00AC72A3" w:rsidP="003D17CA">
      <w:pPr>
        <w:shd w:val="clear" w:color="auto" w:fill="FFFFFF"/>
        <w:autoSpaceDN w:val="0"/>
        <w:adjustRightInd w:val="0"/>
        <w:ind w:left="-284" w:firstLine="426"/>
        <w:rPr>
          <w:rFonts w:ascii="Times New Roman" w:hAnsi="Times New Roman"/>
          <w:sz w:val="26"/>
          <w:szCs w:val="26"/>
        </w:rPr>
      </w:pPr>
      <w:r w:rsidRPr="003D17CA">
        <w:rPr>
          <w:rFonts w:ascii="Times New Roman" w:hAnsi="Times New Roman"/>
          <w:sz w:val="26"/>
          <w:szCs w:val="26"/>
        </w:rPr>
        <w:t>Единовременная выплата работнику производится:</w:t>
      </w:r>
    </w:p>
    <w:p w:rsidR="00AC72A3" w:rsidRPr="003D17CA" w:rsidRDefault="00AC72A3" w:rsidP="003D17CA">
      <w:pPr>
        <w:shd w:val="clear" w:color="auto" w:fill="FFFFFF"/>
        <w:autoSpaceDN w:val="0"/>
        <w:adjustRightInd w:val="0"/>
        <w:ind w:left="-284" w:firstLine="426"/>
        <w:rPr>
          <w:rFonts w:ascii="Times New Roman" w:hAnsi="Times New Roman"/>
          <w:sz w:val="26"/>
          <w:szCs w:val="26"/>
        </w:rPr>
      </w:pPr>
      <w:r w:rsidRPr="003D17CA">
        <w:rPr>
          <w:rFonts w:ascii="Times New Roman" w:hAnsi="Times New Roman"/>
          <w:sz w:val="26"/>
          <w:szCs w:val="26"/>
        </w:rPr>
        <w:t>- при увольнении по собственному желанию, в связи с выходом на пенсию по возрасту;</w:t>
      </w:r>
    </w:p>
    <w:p w:rsidR="00AC72A3" w:rsidRPr="003D17CA" w:rsidRDefault="00AC72A3" w:rsidP="003D17CA">
      <w:pPr>
        <w:shd w:val="clear" w:color="auto" w:fill="FFFFFF"/>
        <w:autoSpaceDN w:val="0"/>
        <w:adjustRightInd w:val="0"/>
        <w:ind w:left="-284" w:firstLine="426"/>
        <w:rPr>
          <w:rFonts w:ascii="Times New Roman" w:hAnsi="Times New Roman"/>
          <w:sz w:val="26"/>
          <w:szCs w:val="26"/>
        </w:rPr>
      </w:pPr>
      <w:r w:rsidRPr="003D17CA">
        <w:rPr>
          <w:rFonts w:ascii="Times New Roman" w:hAnsi="Times New Roman"/>
          <w:sz w:val="26"/>
          <w:szCs w:val="26"/>
        </w:rPr>
        <w:t>- в связи с юбилейными датами (50,55,60 лет).</w:t>
      </w:r>
    </w:p>
    <w:p w:rsidR="00AC72A3" w:rsidRPr="003D17CA" w:rsidRDefault="00AC72A3" w:rsidP="003D17CA">
      <w:pPr>
        <w:shd w:val="clear" w:color="auto" w:fill="FFFFFF"/>
        <w:autoSpaceDN w:val="0"/>
        <w:adjustRightInd w:val="0"/>
        <w:ind w:left="-284" w:firstLine="426"/>
        <w:rPr>
          <w:rFonts w:ascii="Times New Roman" w:hAnsi="Times New Roman"/>
          <w:sz w:val="26"/>
          <w:szCs w:val="26"/>
        </w:rPr>
      </w:pPr>
      <w:r w:rsidRPr="003D17CA">
        <w:rPr>
          <w:rFonts w:ascii="Times New Roman" w:hAnsi="Times New Roman"/>
          <w:sz w:val="26"/>
          <w:szCs w:val="26"/>
        </w:rPr>
        <w:t>Порядок назначения и размеры единовременного денежного вознаграждения при выходе на пенсию педагогических работников устанавливается Положением о назначении единовременного денежного вознаграждения при выходе на пенсию педагогических работников с учетом мнения профсоюзного комитета и органа общественно-государственного управления организации, наделенного соответствующими полномочиями.</w:t>
      </w:r>
    </w:p>
    <w:p w:rsidR="00AC72A3" w:rsidRPr="003D17CA" w:rsidRDefault="00AC72A3" w:rsidP="003D17CA">
      <w:pPr>
        <w:autoSpaceDN w:val="0"/>
        <w:adjustRightInd w:val="0"/>
        <w:ind w:left="-284" w:firstLine="426"/>
        <w:rPr>
          <w:rFonts w:ascii="Times New Roman" w:hAnsi="Times New Roman"/>
          <w:color w:val="FF0000"/>
          <w:sz w:val="26"/>
          <w:szCs w:val="26"/>
        </w:rPr>
      </w:pPr>
    </w:p>
    <w:p w:rsidR="003D50E8" w:rsidRPr="003D17CA" w:rsidRDefault="003D50E8" w:rsidP="003D17CA">
      <w:pPr>
        <w:autoSpaceDN w:val="0"/>
        <w:adjustRightInd w:val="0"/>
        <w:ind w:left="-284" w:firstLine="426"/>
        <w:rPr>
          <w:rFonts w:ascii="Times New Roman" w:hAnsi="Times New Roman"/>
          <w:color w:val="FF0000"/>
          <w:sz w:val="26"/>
          <w:szCs w:val="26"/>
        </w:rPr>
      </w:pPr>
    </w:p>
    <w:p w:rsidR="003D50E8" w:rsidRPr="003D17CA" w:rsidRDefault="003D50E8" w:rsidP="003D17CA">
      <w:pPr>
        <w:autoSpaceDN w:val="0"/>
        <w:adjustRightInd w:val="0"/>
        <w:ind w:left="-284" w:firstLine="426"/>
        <w:rPr>
          <w:rFonts w:ascii="Times New Roman" w:hAnsi="Times New Roman"/>
          <w:color w:val="FF0000"/>
          <w:sz w:val="26"/>
          <w:szCs w:val="26"/>
        </w:rPr>
      </w:pPr>
    </w:p>
    <w:p w:rsidR="003D50E8" w:rsidRPr="003D17CA" w:rsidRDefault="003D50E8" w:rsidP="003D17CA">
      <w:pPr>
        <w:autoSpaceDN w:val="0"/>
        <w:adjustRightInd w:val="0"/>
        <w:ind w:left="-284" w:firstLine="426"/>
        <w:rPr>
          <w:rFonts w:ascii="Times New Roman" w:hAnsi="Times New Roman"/>
          <w:color w:val="FF0000"/>
          <w:sz w:val="26"/>
          <w:szCs w:val="26"/>
        </w:rPr>
      </w:pPr>
    </w:p>
    <w:p w:rsidR="003D50E8" w:rsidRPr="003D17CA" w:rsidRDefault="003D50E8" w:rsidP="003D17CA">
      <w:pPr>
        <w:autoSpaceDN w:val="0"/>
        <w:adjustRightInd w:val="0"/>
        <w:ind w:left="-284" w:firstLine="426"/>
        <w:rPr>
          <w:rFonts w:ascii="Times New Roman" w:hAnsi="Times New Roman"/>
          <w:color w:val="FF0000"/>
          <w:sz w:val="26"/>
          <w:szCs w:val="26"/>
        </w:rPr>
      </w:pPr>
    </w:p>
    <w:p w:rsidR="003D50E8" w:rsidRPr="003D17CA" w:rsidRDefault="003D50E8" w:rsidP="003D17CA">
      <w:pPr>
        <w:autoSpaceDN w:val="0"/>
        <w:adjustRightInd w:val="0"/>
        <w:ind w:left="-284" w:firstLine="426"/>
        <w:rPr>
          <w:rFonts w:ascii="Times New Roman" w:hAnsi="Times New Roman"/>
          <w:color w:val="FF0000"/>
          <w:sz w:val="26"/>
          <w:szCs w:val="26"/>
        </w:rPr>
      </w:pPr>
    </w:p>
    <w:p w:rsidR="003D50E8" w:rsidRPr="003D17CA" w:rsidRDefault="003D50E8" w:rsidP="003D17CA">
      <w:pPr>
        <w:autoSpaceDN w:val="0"/>
        <w:adjustRightInd w:val="0"/>
        <w:ind w:left="-284" w:firstLine="426"/>
        <w:rPr>
          <w:rFonts w:ascii="Times New Roman" w:hAnsi="Times New Roman"/>
          <w:color w:val="FF0000"/>
          <w:sz w:val="26"/>
          <w:szCs w:val="26"/>
        </w:rPr>
      </w:pPr>
    </w:p>
    <w:p w:rsidR="003D50E8" w:rsidRPr="003D17CA" w:rsidRDefault="003D50E8" w:rsidP="003D17CA">
      <w:pPr>
        <w:autoSpaceDN w:val="0"/>
        <w:adjustRightInd w:val="0"/>
        <w:ind w:left="-284" w:firstLine="426"/>
        <w:rPr>
          <w:rFonts w:ascii="Times New Roman" w:hAnsi="Times New Roman"/>
          <w:color w:val="FF0000"/>
          <w:sz w:val="26"/>
          <w:szCs w:val="26"/>
        </w:rPr>
      </w:pPr>
    </w:p>
    <w:p w:rsidR="003D50E8" w:rsidRPr="00C2511C" w:rsidRDefault="003D50E8" w:rsidP="00C2511C">
      <w:pPr>
        <w:ind w:firstLine="0"/>
        <w:jc w:val="center"/>
        <w:rPr>
          <w:rFonts w:ascii="Times New Roman" w:hAnsi="Times New Roman"/>
        </w:rPr>
        <w:sectPr w:rsidR="003D50E8" w:rsidRPr="00C2511C" w:rsidSect="002115DB">
          <w:pgSz w:w="11906" w:h="16838"/>
          <w:pgMar w:top="1134" w:right="850" w:bottom="1134" w:left="1701" w:header="708" w:footer="708" w:gutter="0"/>
          <w:cols w:space="708"/>
          <w:docGrid w:linePitch="360"/>
        </w:sectPr>
      </w:pPr>
    </w:p>
    <w:p w:rsidR="00AE2D26" w:rsidRPr="00C2511C" w:rsidRDefault="006D555D" w:rsidP="00C2511C">
      <w:pPr>
        <w:pStyle w:val="ConsPlusNormal"/>
        <w:ind w:left="10206" w:firstLine="0"/>
        <w:rPr>
          <w:rFonts w:ascii="Times New Roman" w:hAnsi="Times New Roman" w:cs="Times New Roman"/>
          <w:sz w:val="24"/>
          <w:szCs w:val="24"/>
        </w:rPr>
      </w:pPr>
      <w:r w:rsidRPr="00C2511C">
        <w:rPr>
          <w:rFonts w:ascii="Times New Roman" w:hAnsi="Times New Roman" w:cs="Times New Roman"/>
          <w:sz w:val="24"/>
          <w:szCs w:val="24"/>
        </w:rPr>
        <w:t xml:space="preserve"> </w:t>
      </w:r>
      <w:r w:rsidR="00AE2D26" w:rsidRPr="00C2511C">
        <w:rPr>
          <w:rFonts w:ascii="Times New Roman" w:hAnsi="Times New Roman" w:cs="Times New Roman"/>
          <w:sz w:val="24"/>
          <w:szCs w:val="24"/>
        </w:rPr>
        <w:t>Приложение 1</w:t>
      </w:r>
    </w:p>
    <w:p w:rsidR="00AE2D26" w:rsidRPr="00C2511C" w:rsidRDefault="00AE2D26" w:rsidP="00C2511C">
      <w:pPr>
        <w:ind w:left="10206" w:firstLine="0"/>
        <w:rPr>
          <w:rFonts w:ascii="Times New Roman" w:hAnsi="Times New Roman"/>
          <w:kern w:val="1"/>
        </w:rPr>
      </w:pPr>
      <w:r w:rsidRPr="00C2511C">
        <w:rPr>
          <w:rFonts w:ascii="Times New Roman" w:hAnsi="Times New Roman"/>
        </w:rPr>
        <w:t>к</w:t>
      </w:r>
      <w:r w:rsidR="006D555D" w:rsidRPr="00C2511C">
        <w:rPr>
          <w:rFonts w:ascii="Times New Roman" w:hAnsi="Times New Roman"/>
        </w:rPr>
        <w:t xml:space="preserve"> </w:t>
      </w:r>
      <w:r w:rsidRPr="00C2511C">
        <w:rPr>
          <w:rFonts w:ascii="Times New Roman" w:hAnsi="Times New Roman"/>
          <w:kern w:val="1"/>
        </w:rPr>
        <w:t>положению об оплате труда в</w:t>
      </w:r>
      <w:r w:rsidR="006D555D" w:rsidRPr="00C2511C">
        <w:rPr>
          <w:rFonts w:ascii="Times New Roman" w:hAnsi="Times New Roman"/>
          <w:kern w:val="1"/>
        </w:rPr>
        <w:t xml:space="preserve"> </w:t>
      </w:r>
      <w:r w:rsidRPr="00C2511C">
        <w:rPr>
          <w:rFonts w:ascii="Times New Roman" w:hAnsi="Times New Roman"/>
          <w:kern w:val="1"/>
        </w:rPr>
        <w:t>организации дополнительного образования</w:t>
      </w:r>
    </w:p>
    <w:p w:rsidR="003D50E8" w:rsidRPr="00C2511C" w:rsidRDefault="006D555D" w:rsidP="00C2511C">
      <w:pPr>
        <w:ind w:firstLine="0"/>
        <w:jc w:val="center"/>
        <w:rPr>
          <w:rFonts w:ascii="Times New Roman" w:hAnsi="Times New Roman"/>
        </w:rPr>
      </w:pPr>
      <w:r w:rsidRPr="00C2511C">
        <w:rPr>
          <w:rFonts w:ascii="Times New Roman" w:hAnsi="Times New Roman"/>
        </w:rPr>
        <w:t xml:space="preserve"> </w:t>
      </w:r>
    </w:p>
    <w:p w:rsidR="008A73C2" w:rsidRPr="008A73C2" w:rsidRDefault="008A73C2" w:rsidP="008A73C2">
      <w:pPr>
        <w:jc w:val="center"/>
        <w:rPr>
          <w:rFonts w:ascii="Times New Roman" w:hAnsi="Times New Roman"/>
          <w:b/>
          <w:sz w:val="26"/>
          <w:szCs w:val="26"/>
        </w:rPr>
      </w:pPr>
      <w:r w:rsidRPr="008A73C2">
        <w:rPr>
          <w:rFonts w:ascii="Times New Roman" w:hAnsi="Times New Roman"/>
          <w:b/>
          <w:sz w:val="26"/>
          <w:szCs w:val="26"/>
        </w:rPr>
        <w:t xml:space="preserve">                        Критерии и показатели  оценки труда  педагогических работников  дополнительного образования           </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4"/>
        <w:gridCol w:w="5458"/>
        <w:gridCol w:w="1440"/>
        <w:gridCol w:w="237"/>
        <w:gridCol w:w="1203"/>
        <w:gridCol w:w="1206"/>
        <w:gridCol w:w="1985"/>
        <w:gridCol w:w="2835"/>
      </w:tblGrid>
      <w:tr w:rsidR="008A73C2" w:rsidRPr="008A73C2" w:rsidTr="00CA7447">
        <w:tc>
          <w:tcPr>
            <w:tcW w:w="804" w:type="dxa"/>
          </w:tcPr>
          <w:p w:rsidR="008A73C2" w:rsidRPr="008A73C2" w:rsidRDefault="008A73C2" w:rsidP="008A73C2">
            <w:pPr>
              <w:ind w:firstLine="0"/>
              <w:rPr>
                <w:rFonts w:ascii="Times New Roman" w:hAnsi="Times New Roman"/>
                <w:sz w:val="26"/>
                <w:szCs w:val="26"/>
              </w:rPr>
            </w:pPr>
            <w:r w:rsidRPr="008A73C2">
              <w:rPr>
                <w:rFonts w:ascii="Times New Roman" w:hAnsi="Times New Roman"/>
                <w:sz w:val="26"/>
                <w:szCs w:val="26"/>
              </w:rPr>
              <w:t>№ п/п</w:t>
            </w:r>
          </w:p>
        </w:tc>
        <w:tc>
          <w:tcPr>
            <w:tcW w:w="5458" w:type="dxa"/>
          </w:tcPr>
          <w:p w:rsidR="008A73C2" w:rsidRPr="008A73C2" w:rsidRDefault="008A73C2" w:rsidP="004433DA">
            <w:pPr>
              <w:jc w:val="center"/>
              <w:rPr>
                <w:rFonts w:ascii="Times New Roman" w:hAnsi="Times New Roman"/>
                <w:sz w:val="26"/>
                <w:szCs w:val="26"/>
              </w:rPr>
            </w:pPr>
            <w:r w:rsidRPr="008A73C2">
              <w:rPr>
                <w:rFonts w:ascii="Times New Roman" w:hAnsi="Times New Roman"/>
                <w:sz w:val="26"/>
                <w:szCs w:val="26"/>
              </w:rPr>
              <w:t>Критерии</w:t>
            </w:r>
          </w:p>
        </w:tc>
        <w:tc>
          <w:tcPr>
            <w:tcW w:w="1440" w:type="dxa"/>
          </w:tcPr>
          <w:p w:rsidR="008A73C2" w:rsidRPr="008A73C2" w:rsidRDefault="008A73C2" w:rsidP="008A73C2">
            <w:pPr>
              <w:ind w:firstLine="0"/>
              <w:rPr>
                <w:rFonts w:ascii="Times New Roman" w:hAnsi="Times New Roman"/>
                <w:sz w:val="26"/>
                <w:szCs w:val="26"/>
              </w:rPr>
            </w:pPr>
            <w:r w:rsidRPr="008A73C2">
              <w:rPr>
                <w:rFonts w:ascii="Times New Roman" w:hAnsi="Times New Roman"/>
                <w:sz w:val="26"/>
                <w:szCs w:val="26"/>
              </w:rPr>
              <w:t>Единица измерения</w:t>
            </w:r>
          </w:p>
        </w:tc>
        <w:tc>
          <w:tcPr>
            <w:tcW w:w="1440" w:type="dxa"/>
            <w:gridSpan w:val="2"/>
          </w:tcPr>
          <w:p w:rsidR="008A73C2" w:rsidRPr="008A73C2" w:rsidRDefault="008A73C2" w:rsidP="008A73C2">
            <w:pPr>
              <w:ind w:firstLine="0"/>
              <w:rPr>
                <w:rFonts w:ascii="Times New Roman" w:hAnsi="Times New Roman"/>
                <w:sz w:val="26"/>
                <w:szCs w:val="26"/>
              </w:rPr>
            </w:pPr>
            <w:r w:rsidRPr="008A73C2">
              <w:rPr>
                <w:rFonts w:ascii="Times New Roman" w:hAnsi="Times New Roman"/>
                <w:sz w:val="26"/>
                <w:szCs w:val="26"/>
              </w:rPr>
              <w:t>Диапазон значений</w:t>
            </w:r>
          </w:p>
        </w:tc>
        <w:tc>
          <w:tcPr>
            <w:tcW w:w="1206" w:type="dxa"/>
          </w:tcPr>
          <w:p w:rsidR="008A73C2" w:rsidRPr="008A73C2" w:rsidRDefault="008A73C2" w:rsidP="008A73C2">
            <w:pPr>
              <w:ind w:firstLine="0"/>
              <w:rPr>
                <w:rFonts w:ascii="Times New Roman" w:hAnsi="Times New Roman"/>
                <w:sz w:val="26"/>
                <w:szCs w:val="26"/>
              </w:rPr>
            </w:pPr>
            <w:r w:rsidRPr="008A73C2">
              <w:rPr>
                <w:rFonts w:ascii="Times New Roman" w:hAnsi="Times New Roman"/>
                <w:sz w:val="26"/>
                <w:szCs w:val="26"/>
              </w:rPr>
              <w:t>Весовой коэффициент</w:t>
            </w:r>
          </w:p>
        </w:tc>
        <w:tc>
          <w:tcPr>
            <w:tcW w:w="1985" w:type="dxa"/>
          </w:tcPr>
          <w:p w:rsidR="008A73C2" w:rsidRPr="008A73C2" w:rsidRDefault="00DF7BC9" w:rsidP="008A73C2">
            <w:pPr>
              <w:ind w:firstLine="0"/>
              <w:rPr>
                <w:rFonts w:ascii="Times New Roman" w:hAnsi="Times New Roman"/>
                <w:sz w:val="26"/>
                <w:szCs w:val="26"/>
              </w:rPr>
            </w:pPr>
            <w:r>
              <w:rPr>
                <w:rFonts w:ascii="Times New Roman" w:hAnsi="Times New Roman"/>
                <w:sz w:val="26"/>
                <w:szCs w:val="26"/>
              </w:rPr>
              <w:t>Периодично</w:t>
            </w:r>
            <w:r w:rsidR="008A73C2" w:rsidRPr="008A73C2">
              <w:rPr>
                <w:rFonts w:ascii="Times New Roman" w:hAnsi="Times New Roman"/>
                <w:sz w:val="26"/>
                <w:szCs w:val="26"/>
              </w:rPr>
              <w:t>сть  изменений</w:t>
            </w:r>
          </w:p>
        </w:tc>
        <w:tc>
          <w:tcPr>
            <w:tcW w:w="2835" w:type="dxa"/>
          </w:tcPr>
          <w:p w:rsidR="008A73C2" w:rsidRPr="008A73C2" w:rsidRDefault="008A73C2" w:rsidP="008A73C2">
            <w:pPr>
              <w:ind w:firstLine="0"/>
              <w:rPr>
                <w:rFonts w:ascii="Times New Roman" w:hAnsi="Times New Roman"/>
                <w:sz w:val="26"/>
                <w:szCs w:val="26"/>
              </w:rPr>
            </w:pPr>
            <w:r w:rsidRPr="008A73C2">
              <w:rPr>
                <w:rFonts w:ascii="Times New Roman" w:hAnsi="Times New Roman"/>
                <w:sz w:val="26"/>
                <w:szCs w:val="26"/>
              </w:rPr>
              <w:t>Порядок расчета</w:t>
            </w:r>
          </w:p>
          <w:p w:rsidR="008A73C2" w:rsidRPr="008A73C2" w:rsidRDefault="008A73C2" w:rsidP="004433DA">
            <w:pPr>
              <w:jc w:val="center"/>
              <w:rPr>
                <w:rFonts w:ascii="Times New Roman" w:hAnsi="Times New Roman"/>
                <w:sz w:val="26"/>
                <w:szCs w:val="26"/>
              </w:rPr>
            </w:pPr>
          </w:p>
        </w:tc>
      </w:tr>
      <w:tr w:rsidR="008A73C2" w:rsidRPr="008A73C2" w:rsidTr="00CA7447">
        <w:tc>
          <w:tcPr>
            <w:tcW w:w="804" w:type="dxa"/>
          </w:tcPr>
          <w:p w:rsidR="008A73C2" w:rsidRPr="008A73C2" w:rsidRDefault="008A73C2" w:rsidP="006C0D2D">
            <w:pPr>
              <w:ind w:firstLine="0"/>
              <w:jc w:val="center"/>
              <w:rPr>
                <w:rFonts w:ascii="Times New Roman" w:hAnsi="Times New Roman"/>
                <w:b/>
                <w:sz w:val="26"/>
                <w:szCs w:val="26"/>
              </w:rPr>
            </w:pPr>
            <w:r w:rsidRPr="008A73C2">
              <w:rPr>
                <w:rFonts w:ascii="Times New Roman" w:hAnsi="Times New Roman"/>
                <w:b/>
                <w:sz w:val="26"/>
                <w:szCs w:val="26"/>
              </w:rPr>
              <w:t>1</w:t>
            </w:r>
          </w:p>
        </w:tc>
        <w:tc>
          <w:tcPr>
            <w:tcW w:w="14364" w:type="dxa"/>
            <w:gridSpan w:val="7"/>
          </w:tcPr>
          <w:p w:rsidR="008A73C2" w:rsidRPr="008A73C2" w:rsidRDefault="008A73C2" w:rsidP="00DF7BC9">
            <w:pPr>
              <w:jc w:val="center"/>
              <w:rPr>
                <w:rFonts w:ascii="Times New Roman" w:hAnsi="Times New Roman"/>
                <w:b/>
                <w:sz w:val="26"/>
                <w:szCs w:val="26"/>
              </w:rPr>
            </w:pPr>
            <w:r w:rsidRPr="008A73C2">
              <w:rPr>
                <w:rFonts w:ascii="Times New Roman" w:hAnsi="Times New Roman"/>
                <w:b/>
                <w:sz w:val="26"/>
                <w:szCs w:val="26"/>
              </w:rPr>
              <w:t>Позитивные результаты деятельности</w:t>
            </w: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1.1.</w:t>
            </w:r>
          </w:p>
        </w:tc>
        <w:tc>
          <w:tcPr>
            <w:tcW w:w="5458"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Наполняемость и сохранение контингента воспитанников в объединении в течение года</w:t>
            </w:r>
          </w:p>
        </w:tc>
        <w:tc>
          <w:tcPr>
            <w:tcW w:w="1440"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w:t>
            </w:r>
          </w:p>
        </w:tc>
        <w:tc>
          <w:tcPr>
            <w:tcW w:w="1440" w:type="dxa"/>
            <w:gridSpan w:val="2"/>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55 -100</w:t>
            </w: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6</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квартальная</w:t>
            </w:r>
          </w:p>
        </w:tc>
        <w:tc>
          <w:tcPr>
            <w:tcW w:w="283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(А/В) *100%, где А – количество занимающихся на отчетный период, В –количество пришедших на определенную дату</w:t>
            </w: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1.2.</w:t>
            </w:r>
          </w:p>
        </w:tc>
        <w:tc>
          <w:tcPr>
            <w:tcW w:w="5458"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Высокий уровень организации каникулярного отдыха воспитанников (доля воспитанников учреждения, для которых организован каникулярный отдых)</w:t>
            </w:r>
          </w:p>
        </w:tc>
        <w:tc>
          <w:tcPr>
            <w:tcW w:w="1440"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w:t>
            </w:r>
          </w:p>
        </w:tc>
        <w:tc>
          <w:tcPr>
            <w:tcW w:w="1440" w:type="dxa"/>
            <w:gridSpan w:val="2"/>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0 - 25</w:t>
            </w: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5</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квартальная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1.3</w:t>
            </w:r>
          </w:p>
        </w:tc>
        <w:tc>
          <w:tcPr>
            <w:tcW w:w="5458"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Наличие среди воспитанников победителей, призеров и участников конкурсов, фестивалей, соревнований, смотров и т.п.</w:t>
            </w:r>
          </w:p>
        </w:tc>
        <w:tc>
          <w:tcPr>
            <w:tcW w:w="1440"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согласно отдельному алгоритму расчетов</w:t>
            </w:r>
          </w:p>
        </w:tc>
        <w:tc>
          <w:tcPr>
            <w:tcW w:w="1440" w:type="dxa"/>
            <w:gridSpan w:val="2"/>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0 -9</w:t>
            </w: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10</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83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А=0.5*х +1*у +2*</w:t>
            </w:r>
            <w:r w:rsidRPr="008A73C2">
              <w:rPr>
                <w:rFonts w:ascii="Times New Roman" w:hAnsi="Times New Roman"/>
                <w:sz w:val="26"/>
                <w:szCs w:val="26"/>
                <w:lang w:val="en-US"/>
              </w:rPr>
              <w:t>z</w:t>
            </w:r>
            <w:r w:rsidRPr="008A73C2">
              <w:rPr>
                <w:rFonts w:ascii="Times New Roman" w:hAnsi="Times New Roman"/>
                <w:sz w:val="26"/>
                <w:szCs w:val="26"/>
              </w:rPr>
              <w:t xml:space="preserve">, где х – количество мероприятий муниципального уровня, у – количество мероприятий регионального уровня, </w:t>
            </w:r>
            <w:r w:rsidRPr="008A73C2">
              <w:rPr>
                <w:rFonts w:ascii="Times New Roman" w:hAnsi="Times New Roman"/>
                <w:sz w:val="26"/>
                <w:szCs w:val="26"/>
                <w:lang w:val="en-US"/>
              </w:rPr>
              <w:t>z</w:t>
            </w:r>
            <w:r w:rsidRPr="008A73C2">
              <w:rPr>
                <w:rFonts w:ascii="Times New Roman" w:hAnsi="Times New Roman"/>
                <w:sz w:val="26"/>
                <w:szCs w:val="26"/>
              </w:rPr>
              <w:t xml:space="preserve"> – федерального уровня.</w:t>
            </w: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1.4</w:t>
            </w:r>
          </w:p>
        </w:tc>
        <w:tc>
          <w:tcPr>
            <w:tcW w:w="5458"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Достижение воспитанниками более высоких показателей обучения по сравнению с предыдущим периодом</w:t>
            </w:r>
          </w:p>
        </w:tc>
        <w:tc>
          <w:tcPr>
            <w:tcW w:w="1440"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w:t>
            </w:r>
          </w:p>
        </w:tc>
        <w:tc>
          <w:tcPr>
            <w:tcW w:w="1440" w:type="dxa"/>
            <w:gridSpan w:val="2"/>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100 - 105</w:t>
            </w: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4</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1.5</w:t>
            </w:r>
          </w:p>
        </w:tc>
        <w:tc>
          <w:tcPr>
            <w:tcW w:w="5458"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Наличие разновозрастных групп</w:t>
            </w:r>
          </w:p>
        </w:tc>
        <w:tc>
          <w:tcPr>
            <w:tcW w:w="1440" w:type="dxa"/>
          </w:tcPr>
          <w:p w:rsidR="008A73C2" w:rsidRPr="008A73C2" w:rsidRDefault="008A73C2" w:rsidP="00DF7BC9">
            <w:pPr>
              <w:jc w:val="left"/>
              <w:rPr>
                <w:rFonts w:ascii="Times New Roman" w:hAnsi="Times New Roman"/>
                <w:sz w:val="26"/>
                <w:szCs w:val="26"/>
              </w:rPr>
            </w:pPr>
          </w:p>
        </w:tc>
        <w:tc>
          <w:tcPr>
            <w:tcW w:w="1440" w:type="dxa"/>
            <w:gridSpan w:val="2"/>
          </w:tcPr>
          <w:p w:rsidR="008A73C2" w:rsidRPr="008A73C2" w:rsidRDefault="008A73C2" w:rsidP="00DF7BC9">
            <w:pPr>
              <w:jc w:val="left"/>
              <w:rPr>
                <w:rFonts w:ascii="Times New Roman" w:hAnsi="Times New Roman"/>
                <w:sz w:val="26"/>
                <w:szCs w:val="26"/>
              </w:rPr>
            </w:pP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8</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1.6</w:t>
            </w:r>
          </w:p>
        </w:tc>
        <w:tc>
          <w:tcPr>
            <w:tcW w:w="5458"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Исполнительская дисциплина. Количество несвоевременно представленных материалов, документов, наличие замечаний по результатам проверок: по качественному ведению документации</w:t>
            </w:r>
          </w:p>
        </w:tc>
        <w:tc>
          <w:tcPr>
            <w:tcW w:w="1440"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единиц</w:t>
            </w:r>
          </w:p>
        </w:tc>
        <w:tc>
          <w:tcPr>
            <w:tcW w:w="1440" w:type="dxa"/>
            <w:gridSpan w:val="2"/>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0 -3</w:t>
            </w: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5</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квартальная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1.7</w:t>
            </w:r>
          </w:p>
        </w:tc>
        <w:tc>
          <w:tcPr>
            <w:tcW w:w="5458"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Поддержание материально-технического оснащения и  улучшение дидактической базы учебного помещения</w:t>
            </w:r>
          </w:p>
        </w:tc>
        <w:tc>
          <w:tcPr>
            <w:tcW w:w="1440"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w:t>
            </w:r>
          </w:p>
        </w:tc>
        <w:tc>
          <w:tcPr>
            <w:tcW w:w="1440" w:type="dxa"/>
            <w:gridSpan w:val="2"/>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100 -110</w:t>
            </w: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7</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1.8</w:t>
            </w:r>
          </w:p>
        </w:tc>
        <w:tc>
          <w:tcPr>
            <w:tcW w:w="5458"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Привлечение в объединение родителей воспитанников и молодежи микрорайона</w:t>
            </w:r>
          </w:p>
        </w:tc>
        <w:tc>
          <w:tcPr>
            <w:tcW w:w="1440"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w:t>
            </w:r>
          </w:p>
        </w:tc>
        <w:tc>
          <w:tcPr>
            <w:tcW w:w="1440" w:type="dxa"/>
            <w:gridSpan w:val="2"/>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0 -25</w:t>
            </w: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6</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полугодовая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1.9</w:t>
            </w:r>
          </w:p>
        </w:tc>
        <w:tc>
          <w:tcPr>
            <w:tcW w:w="5458"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Привлечение в работу объединения трудных подростков</w:t>
            </w:r>
          </w:p>
        </w:tc>
        <w:tc>
          <w:tcPr>
            <w:tcW w:w="1440"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w:t>
            </w:r>
          </w:p>
        </w:tc>
        <w:tc>
          <w:tcPr>
            <w:tcW w:w="1440" w:type="dxa"/>
            <w:gridSpan w:val="2"/>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0 -30</w:t>
            </w: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8</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квартальная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1.10</w:t>
            </w:r>
          </w:p>
        </w:tc>
        <w:tc>
          <w:tcPr>
            <w:tcW w:w="5458"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 xml:space="preserve">Организация и проведение мероприятий, повышающих авторитет и имидж организации среди учащихся, родителей, общественности </w:t>
            </w:r>
          </w:p>
        </w:tc>
        <w:tc>
          <w:tcPr>
            <w:tcW w:w="1440"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бал</w:t>
            </w:r>
            <w:r w:rsidR="00DF7BC9">
              <w:rPr>
                <w:rFonts w:ascii="Times New Roman" w:hAnsi="Times New Roman"/>
                <w:sz w:val="26"/>
                <w:szCs w:val="26"/>
              </w:rPr>
              <w:t>л</w:t>
            </w:r>
          </w:p>
        </w:tc>
        <w:tc>
          <w:tcPr>
            <w:tcW w:w="1440" w:type="dxa"/>
            <w:gridSpan w:val="2"/>
          </w:tcPr>
          <w:p w:rsidR="008A73C2" w:rsidRPr="008A73C2" w:rsidRDefault="008A73C2" w:rsidP="00DF7BC9">
            <w:pPr>
              <w:jc w:val="left"/>
              <w:rPr>
                <w:rFonts w:ascii="Times New Roman" w:hAnsi="Times New Roman"/>
                <w:sz w:val="26"/>
                <w:szCs w:val="26"/>
              </w:rPr>
            </w:pP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5</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квартальная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1.11</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 xml:space="preserve"> Наличие общественных организаций и элементов самоуправления  в объединении</w:t>
            </w:r>
          </w:p>
        </w:tc>
        <w:tc>
          <w:tcPr>
            <w:tcW w:w="1440"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балл</w:t>
            </w:r>
          </w:p>
        </w:tc>
        <w:tc>
          <w:tcPr>
            <w:tcW w:w="1440" w:type="dxa"/>
            <w:gridSpan w:val="2"/>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0-3</w:t>
            </w: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6</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полугодовая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ind w:firstLine="0"/>
              <w:jc w:val="center"/>
              <w:rPr>
                <w:rFonts w:ascii="Times New Roman" w:hAnsi="Times New Roman"/>
                <w:b/>
                <w:sz w:val="26"/>
                <w:szCs w:val="26"/>
              </w:rPr>
            </w:pPr>
            <w:r w:rsidRPr="008A73C2">
              <w:rPr>
                <w:rFonts w:ascii="Times New Roman" w:hAnsi="Times New Roman"/>
                <w:b/>
                <w:sz w:val="26"/>
                <w:szCs w:val="26"/>
              </w:rPr>
              <w:t>2.</w:t>
            </w:r>
          </w:p>
        </w:tc>
        <w:tc>
          <w:tcPr>
            <w:tcW w:w="14364" w:type="dxa"/>
            <w:gridSpan w:val="7"/>
          </w:tcPr>
          <w:p w:rsidR="008A73C2" w:rsidRPr="008A73C2" w:rsidRDefault="008A73C2" w:rsidP="00DF7BC9">
            <w:pPr>
              <w:jc w:val="center"/>
              <w:rPr>
                <w:rFonts w:ascii="Times New Roman" w:hAnsi="Times New Roman"/>
                <w:b/>
                <w:sz w:val="26"/>
                <w:szCs w:val="26"/>
              </w:rPr>
            </w:pPr>
            <w:r w:rsidRPr="008A73C2">
              <w:rPr>
                <w:rFonts w:ascii="Times New Roman" w:hAnsi="Times New Roman"/>
                <w:b/>
                <w:sz w:val="26"/>
                <w:szCs w:val="26"/>
              </w:rPr>
              <w:t>Профессиональные достижения</w:t>
            </w: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2.1</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Победа в конкурсах профессионального мастерства</w:t>
            </w:r>
          </w:p>
        </w:tc>
        <w:tc>
          <w:tcPr>
            <w:tcW w:w="1677" w:type="dxa"/>
            <w:gridSpan w:val="2"/>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согласно отдельному алгоритму расчетов</w:t>
            </w:r>
          </w:p>
        </w:tc>
        <w:tc>
          <w:tcPr>
            <w:tcW w:w="1203"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0 -8</w:t>
            </w: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4</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83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А=0.5*х +1*у +2*</w:t>
            </w:r>
            <w:r w:rsidRPr="008A73C2">
              <w:rPr>
                <w:rFonts w:ascii="Times New Roman" w:hAnsi="Times New Roman"/>
                <w:sz w:val="26"/>
                <w:szCs w:val="26"/>
                <w:lang w:val="en-US"/>
              </w:rPr>
              <w:t>z</w:t>
            </w:r>
            <w:r w:rsidRPr="008A73C2">
              <w:rPr>
                <w:rFonts w:ascii="Times New Roman" w:hAnsi="Times New Roman"/>
                <w:sz w:val="26"/>
                <w:szCs w:val="26"/>
              </w:rPr>
              <w:t xml:space="preserve">, где х – количество мероприятий муниципального уровня, у – количество мероприятий регионального уровня, </w:t>
            </w:r>
            <w:r w:rsidRPr="008A73C2">
              <w:rPr>
                <w:rFonts w:ascii="Times New Roman" w:hAnsi="Times New Roman"/>
                <w:sz w:val="26"/>
                <w:szCs w:val="26"/>
                <w:lang w:val="en-US"/>
              </w:rPr>
              <w:t>z</w:t>
            </w:r>
            <w:r w:rsidRPr="008A73C2">
              <w:rPr>
                <w:rFonts w:ascii="Times New Roman" w:hAnsi="Times New Roman"/>
                <w:sz w:val="26"/>
                <w:szCs w:val="26"/>
              </w:rPr>
              <w:t xml:space="preserve"> – федерального уровня.</w:t>
            </w: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2.2</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Опытно-экспериментальная работа</w:t>
            </w:r>
          </w:p>
        </w:tc>
        <w:tc>
          <w:tcPr>
            <w:tcW w:w="1677" w:type="dxa"/>
            <w:gridSpan w:val="2"/>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направление</w:t>
            </w:r>
          </w:p>
        </w:tc>
        <w:tc>
          <w:tcPr>
            <w:tcW w:w="1203"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0 - 5</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5</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2.3</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 xml:space="preserve">Обобщение опыта и научно-методическая работа: зафиксированное участие (протоколы, программы) в семинарах, конференциях, форумах, педагогических чтениях (выступление, выставки, мастер -классы), наличие публикаций по профилю педагогической деятельности </w:t>
            </w:r>
          </w:p>
        </w:tc>
        <w:tc>
          <w:tcPr>
            <w:tcW w:w="1677" w:type="dxa"/>
            <w:gridSpan w:val="2"/>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единиц</w:t>
            </w:r>
          </w:p>
        </w:tc>
        <w:tc>
          <w:tcPr>
            <w:tcW w:w="1203"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2 -8</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4</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2.4</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 xml:space="preserve">Разработка и внедрение в практику работы авторских (лицензированных)  комплексных программ </w:t>
            </w:r>
          </w:p>
        </w:tc>
        <w:tc>
          <w:tcPr>
            <w:tcW w:w="1677" w:type="dxa"/>
            <w:gridSpan w:val="2"/>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балл</w:t>
            </w:r>
          </w:p>
        </w:tc>
        <w:tc>
          <w:tcPr>
            <w:tcW w:w="1203"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0 -3</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4</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2.5</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Повышение квалификации педагога</w:t>
            </w:r>
          </w:p>
        </w:tc>
        <w:tc>
          <w:tcPr>
            <w:tcW w:w="1677" w:type="dxa"/>
            <w:gridSpan w:val="2"/>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балл</w:t>
            </w:r>
          </w:p>
        </w:tc>
        <w:tc>
          <w:tcPr>
            <w:tcW w:w="1203"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0 - 1</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2</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center"/>
              <w:rPr>
                <w:rFonts w:ascii="Times New Roman" w:hAnsi="Times New Roman"/>
                <w:b/>
                <w:sz w:val="26"/>
                <w:szCs w:val="26"/>
              </w:rPr>
            </w:pPr>
            <w:r w:rsidRPr="008A73C2">
              <w:rPr>
                <w:rFonts w:ascii="Times New Roman" w:hAnsi="Times New Roman"/>
                <w:b/>
                <w:sz w:val="26"/>
                <w:szCs w:val="26"/>
              </w:rPr>
              <w:t>3.</w:t>
            </w:r>
          </w:p>
        </w:tc>
        <w:tc>
          <w:tcPr>
            <w:tcW w:w="14364" w:type="dxa"/>
            <w:gridSpan w:val="7"/>
          </w:tcPr>
          <w:p w:rsidR="008A73C2" w:rsidRPr="008A73C2" w:rsidRDefault="008A73C2" w:rsidP="00CA7447">
            <w:pPr>
              <w:jc w:val="center"/>
              <w:rPr>
                <w:rFonts w:ascii="Times New Roman" w:hAnsi="Times New Roman"/>
                <w:b/>
                <w:sz w:val="26"/>
                <w:szCs w:val="26"/>
              </w:rPr>
            </w:pPr>
            <w:r w:rsidRPr="008A73C2">
              <w:rPr>
                <w:rFonts w:ascii="Times New Roman" w:hAnsi="Times New Roman"/>
                <w:b/>
                <w:sz w:val="26"/>
                <w:szCs w:val="26"/>
              </w:rPr>
              <w:t>Сохранение здоровья воспитанников</w:t>
            </w: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3.1</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 xml:space="preserve">Организация и проведение мероприятий, способствующих сохранению и восстановлению психического и физического здоровья воспитанников </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единиц</w:t>
            </w:r>
          </w:p>
        </w:tc>
        <w:tc>
          <w:tcPr>
            <w:tcW w:w="1440" w:type="dxa"/>
            <w:gridSpan w:val="2"/>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0 - 2</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5</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квартальная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DF7BC9" w:rsidP="00CA7447">
            <w:pPr>
              <w:ind w:firstLine="0"/>
              <w:jc w:val="left"/>
              <w:rPr>
                <w:rFonts w:ascii="Times New Roman" w:hAnsi="Times New Roman"/>
                <w:sz w:val="26"/>
                <w:szCs w:val="26"/>
              </w:rPr>
            </w:pPr>
            <w:r>
              <w:rPr>
                <w:rFonts w:ascii="Times New Roman" w:hAnsi="Times New Roman"/>
                <w:sz w:val="26"/>
                <w:szCs w:val="26"/>
              </w:rPr>
              <w:t>3.</w:t>
            </w:r>
            <w:r w:rsidR="008A73C2" w:rsidRPr="008A73C2">
              <w:rPr>
                <w:rFonts w:ascii="Times New Roman" w:hAnsi="Times New Roman"/>
                <w:sz w:val="26"/>
                <w:szCs w:val="26"/>
              </w:rPr>
              <w:t>2</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Уровень коммуникативной культуры при общении с воспитанниками и родителями:</w:t>
            </w:r>
          </w:p>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Опрос  родителей, положительно оценивающих деятельность педагога мак кол-во баллов</w:t>
            </w:r>
          </w:p>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Наличие обоснованных жалоб родителей и воспитанников 1 случай</w:t>
            </w:r>
          </w:p>
        </w:tc>
        <w:tc>
          <w:tcPr>
            <w:tcW w:w="1440" w:type="dxa"/>
          </w:tcPr>
          <w:p w:rsidR="008A73C2" w:rsidRPr="008A73C2" w:rsidRDefault="008A73C2" w:rsidP="00DF7BC9">
            <w:pPr>
              <w:jc w:val="left"/>
              <w:rPr>
                <w:rFonts w:ascii="Times New Roman" w:hAnsi="Times New Roman"/>
                <w:sz w:val="26"/>
                <w:szCs w:val="26"/>
              </w:rPr>
            </w:pPr>
          </w:p>
          <w:p w:rsidR="008A73C2" w:rsidRPr="008A73C2" w:rsidRDefault="008A73C2" w:rsidP="00DF7BC9">
            <w:pPr>
              <w:jc w:val="left"/>
              <w:rPr>
                <w:rFonts w:ascii="Times New Roman" w:hAnsi="Times New Roman"/>
                <w:sz w:val="26"/>
                <w:szCs w:val="26"/>
              </w:rPr>
            </w:pPr>
          </w:p>
          <w:p w:rsidR="008A73C2" w:rsidRPr="008A73C2" w:rsidRDefault="008A73C2" w:rsidP="00DF7BC9">
            <w:pPr>
              <w:jc w:val="left"/>
              <w:rPr>
                <w:rFonts w:ascii="Times New Roman" w:hAnsi="Times New Roman"/>
                <w:sz w:val="26"/>
                <w:szCs w:val="26"/>
              </w:rPr>
            </w:pPr>
          </w:p>
        </w:tc>
        <w:tc>
          <w:tcPr>
            <w:tcW w:w="1440" w:type="dxa"/>
            <w:gridSpan w:val="2"/>
          </w:tcPr>
          <w:p w:rsidR="008A73C2" w:rsidRPr="008A73C2" w:rsidRDefault="008A73C2" w:rsidP="00DF7BC9">
            <w:pPr>
              <w:jc w:val="left"/>
              <w:rPr>
                <w:rFonts w:ascii="Times New Roman" w:hAnsi="Times New Roman"/>
                <w:sz w:val="26"/>
                <w:szCs w:val="26"/>
              </w:rPr>
            </w:pPr>
          </w:p>
          <w:p w:rsidR="00CA7447" w:rsidRDefault="00CA7447" w:rsidP="00DF7BC9">
            <w:pPr>
              <w:ind w:firstLine="0"/>
              <w:jc w:val="left"/>
              <w:rPr>
                <w:rFonts w:ascii="Times New Roman" w:hAnsi="Times New Roman"/>
                <w:sz w:val="26"/>
                <w:szCs w:val="26"/>
              </w:rPr>
            </w:pPr>
          </w:p>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80-100%</w:t>
            </w:r>
          </w:p>
        </w:tc>
        <w:tc>
          <w:tcPr>
            <w:tcW w:w="1206" w:type="dxa"/>
          </w:tcPr>
          <w:p w:rsidR="008A73C2" w:rsidRPr="008A73C2" w:rsidRDefault="008A73C2" w:rsidP="00DF7BC9">
            <w:pPr>
              <w:jc w:val="left"/>
              <w:rPr>
                <w:rFonts w:ascii="Times New Roman" w:hAnsi="Times New Roman"/>
                <w:sz w:val="26"/>
                <w:szCs w:val="26"/>
              </w:rPr>
            </w:pPr>
          </w:p>
          <w:p w:rsidR="008A73C2" w:rsidRPr="008A73C2" w:rsidRDefault="008A73C2" w:rsidP="00DF7BC9">
            <w:pPr>
              <w:jc w:val="left"/>
              <w:rPr>
                <w:rFonts w:ascii="Times New Roman" w:hAnsi="Times New Roman"/>
                <w:sz w:val="26"/>
                <w:szCs w:val="26"/>
              </w:rPr>
            </w:pPr>
          </w:p>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5</w:t>
            </w:r>
          </w:p>
          <w:p w:rsidR="008A73C2" w:rsidRPr="008A73C2" w:rsidRDefault="008A73C2" w:rsidP="00DF7BC9">
            <w:pPr>
              <w:jc w:val="left"/>
              <w:rPr>
                <w:rFonts w:ascii="Times New Roman" w:hAnsi="Times New Roman"/>
                <w:sz w:val="26"/>
                <w:szCs w:val="26"/>
              </w:rPr>
            </w:pPr>
          </w:p>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-20</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квартальная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3.3</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Доля детей и подростков с ограниченными возможностями здоровья, являющихся контингентом учреждения в общем количестве воспитанников учреждения</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w:t>
            </w:r>
          </w:p>
        </w:tc>
        <w:tc>
          <w:tcPr>
            <w:tcW w:w="1440" w:type="dxa"/>
            <w:gridSpan w:val="2"/>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0 -15</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6</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полугодовая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3.4</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Отсутствие несчастных случаев, травм</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единиц</w:t>
            </w:r>
          </w:p>
        </w:tc>
        <w:tc>
          <w:tcPr>
            <w:tcW w:w="1440" w:type="dxa"/>
            <w:gridSpan w:val="2"/>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0</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3</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квартальная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3.5</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Поддержание благоприятного психологического климата в группе</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балл</w:t>
            </w:r>
          </w:p>
        </w:tc>
        <w:tc>
          <w:tcPr>
            <w:tcW w:w="1440" w:type="dxa"/>
            <w:gridSpan w:val="2"/>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0 -2</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2</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полугодовая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jc w:val="left"/>
              <w:rPr>
                <w:rFonts w:ascii="Times New Roman" w:hAnsi="Times New Roman"/>
                <w:sz w:val="26"/>
                <w:szCs w:val="26"/>
              </w:rPr>
            </w:pP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Максимальное количество 110 баллов</w:t>
            </w:r>
          </w:p>
        </w:tc>
        <w:tc>
          <w:tcPr>
            <w:tcW w:w="1440" w:type="dxa"/>
          </w:tcPr>
          <w:p w:rsidR="008A73C2" w:rsidRPr="008A73C2" w:rsidRDefault="008A73C2" w:rsidP="00DF7BC9">
            <w:pPr>
              <w:jc w:val="left"/>
              <w:rPr>
                <w:rFonts w:ascii="Times New Roman" w:hAnsi="Times New Roman"/>
                <w:sz w:val="26"/>
                <w:szCs w:val="26"/>
              </w:rPr>
            </w:pPr>
          </w:p>
        </w:tc>
        <w:tc>
          <w:tcPr>
            <w:tcW w:w="1440" w:type="dxa"/>
            <w:gridSpan w:val="2"/>
          </w:tcPr>
          <w:p w:rsidR="008A73C2" w:rsidRPr="008A73C2" w:rsidRDefault="008A73C2" w:rsidP="00DF7BC9">
            <w:pPr>
              <w:jc w:val="left"/>
              <w:rPr>
                <w:rFonts w:ascii="Times New Roman" w:hAnsi="Times New Roman"/>
                <w:sz w:val="26"/>
                <w:szCs w:val="26"/>
              </w:rPr>
            </w:pPr>
          </w:p>
        </w:tc>
        <w:tc>
          <w:tcPr>
            <w:tcW w:w="1206" w:type="dxa"/>
          </w:tcPr>
          <w:p w:rsidR="008A73C2" w:rsidRPr="008A73C2" w:rsidRDefault="008A73C2" w:rsidP="00DF7BC9">
            <w:pPr>
              <w:jc w:val="left"/>
              <w:rPr>
                <w:rFonts w:ascii="Times New Roman" w:hAnsi="Times New Roman"/>
                <w:sz w:val="26"/>
                <w:szCs w:val="26"/>
              </w:rPr>
            </w:pPr>
          </w:p>
        </w:tc>
        <w:tc>
          <w:tcPr>
            <w:tcW w:w="1985" w:type="dxa"/>
          </w:tcPr>
          <w:p w:rsidR="008A73C2" w:rsidRPr="008A73C2" w:rsidRDefault="008A73C2" w:rsidP="00DF7BC9">
            <w:pPr>
              <w:jc w:val="left"/>
              <w:rPr>
                <w:rFonts w:ascii="Times New Roman" w:hAnsi="Times New Roman"/>
                <w:sz w:val="26"/>
                <w:szCs w:val="26"/>
              </w:rPr>
            </w:pPr>
          </w:p>
        </w:tc>
        <w:tc>
          <w:tcPr>
            <w:tcW w:w="2835" w:type="dxa"/>
          </w:tcPr>
          <w:p w:rsidR="008A73C2" w:rsidRPr="008A73C2" w:rsidRDefault="008A73C2" w:rsidP="00DF7BC9">
            <w:pPr>
              <w:jc w:val="left"/>
              <w:rPr>
                <w:rFonts w:ascii="Times New Roman" w:hAnsi="Times New Roman"/>
                <w:sz w:val="26"/>
                <w:szCs w:val="26"/>
              </w:rPr>
            </w:pPr>
          </w:p>
        </w:tc>
      </w:tr>
    </w:tbl>
    <w:p w:rsidR="008A73C2" w:rsidRPr="008A73C2" w:rsidRDefault="008A73C2" w:rsidP="00DF7BC9">
      <w:pPr>
        <w:jc w:val="left"/>
        <w:rPr>
          <w:rFonts w:ascii="Times New Roman" w:hAnsi="Times New Roman"/>
          <w:sz w:val="26"/>
          <w:szCs w:val="26"/>
        </w:rPr>
      </w:pPr>
    </w:p>
    <w:p w:rsidR="008A73C2" w:rsidRPr="008A73C2" w:rsidRDefault="008A73C2" w:rsidP="00DF7BC9">
      <w:pPr>
        <w:jc w:val="left"/>
        <w:rPr>
          <w:rFonts w:ascii="Times New Roman" w:hAnsi="Times New Roman"/>
          <w:sz w:val="26"/>
          <w:szCs w:val="26"/>
        </w:rPr>
      </w:pPr>
    </w:p>
    <w:p w:rsidR="008A73C2" w:rsidRPr="008A73C2" w:rsidRDefault="008A73C2" w:rsidP="00DF7BC9">
      <w:pPr>
        <w:jc w:val="left"/>
        <w:rPr>
          <w:rFonts w:ascii="Times New Roman" w:hAnsi="Times New Roman"/>
          <w:sz w:val="26"/>
          <w:szCs w:val="26"/>
        </w:rPr>
      </w:pPr>
      <w:r w:rsidRPr="008A73C2">
        <w:rPr>
          <w:rFonts w:ascii="Times New Roman" w:hAnsi="Times New Roman"/>
          <w:sz w:val="26"/>
          <w:szCs w:val="26"/>
        </w:rPr>
        <w:t xml:space="preserve">             </w:t>
      </w:r>
    </w:p>
    <w:p w:rsidR="008A73C2" w:rsidRPr="008A73C2" w:rsidRDefault="008A73C2" w:rsidP="00CA7447">
      <w:pPr>
        <w:jc w:val="center"/>
        <w:rPr>
          <w:rFonts w:ascii="Times New Roman" w:hAnsi="Times New Roman"/>
          <w:b/>
          <w:sz w:val="26"/>
          <w:szCs w:val="26"/>
        </w:rPr>
      </w:pPr>
      <w:r w:rsidRPr="008A73C2">
        <w:rPr>
          <w:rFonts w:ascii="Times New Roman" w:hAnsi="Times New Roman"/>
          <w:b/>
          <w:sz w:val="26"/>
          <w:szCs w:val="26"/>
        </w:rPr>
        <w:t>Критерии и показатели  оценки труда  заместителя руководителя  по УВР организации  дополнительного образования</w:t>
      </w: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4"/>
        <w:gridCol w:w="5458"/>
        <w:gridCol w:w="1440"/>
        <w:gridCol w:w="1440"/>
        <w:gridCol w:w="1206"/>
        <w:gridCol w:w="1985"/>
        <w:gridCol w:w="2977"/>
      </w:tblGrid>
      <w:tr w:rsidR="008A73C2" w:rsidRPr="008A73C2" w:rsidTr="00CA7447">
        <w:tc>
          <w:tcPr>
            <w:tcW w:w="804" w:type="dxa"/>
          </w:tcPr>
          <w:p w:rsidR="008A73C2" w:rsidRPr="008A73C2" w:rsidRDefault="008A73C2" w:rsidP="00CA7447">
            <w:pPr>
              <w:ind w:firstLine="0"/>
              <w:rPr>
                <w:rFonts w:ascii="Times New Roman" w:hAnsi="Times New Roman"/>
                <w:sz w:val="26"/>
                <w:szCs w:val="26"/>
              </w:rPr>
            </w:pPr>
            <w:r w:rsidRPr="008A73C2">
              <w:rPr>
                <w:rFonts w:ascii="Times New Roman" w:hAnsi="Times New Roman"/>
                <w:sz w:val="26"/>
                <w:szCs w:val="26"/>
              </w:rPr>
              <w:t>№ п/п</w:t>
            </w:r>
          </w:p>
        </w:tc>
        <w:tc>
          <w:tcPr>
            <w:tcW w:w="5458" w:type="dxa"/>
          </w:tcPr>
          <w:p w:rsidR="008A73C2" w:rsidRPr="008A73C2" w:rsidRDefault="008A73C2" w:rsidP="00CA7447">
            <w:pPr>
              <w:jc w:val="center"/>
              <w:rPr>
                <w:rFonts w:ascii="Times New Roman" w:hAnsi="Times New Roman"/>
                <w:sz w:val="26"/>
                <w:szCs w:val="26"/>
              </w:rPr>
            </w:pPr>
            <w:r w:rsidRPr="008A73C2">
              <w:rPr>
                <w:rFonts w:ascii="Times New Roman" w:hAnsi="Times New Roman"/>
                <w:sz w:val="26"/>
                <w:szCs w:val="26"/>
              </w:rPr>
              <w:t>Критерии</w:t>
            </w:r>
          </w:p>
        </w:tc>
        <w:tc>
          <w:tcPr>
            <w:tcW w:w="1440" w:type="dxa"/>
          </w:tcPr>
          <w:p w:rsidR="008A73C2" w:rsidRPr="008A73C2" w:rsidRDefault="008A73C2" w:rsidP="00CA7447">
            <w:pPr>
              <w:ind w:firstLine="0"/>
              <w:rPr>
                <w:rFonts w:ascii="Times New Roman" w:hAnsi="Times New Roman"/>
                <w:sz w:val="26"/>
                <w:szCs w:val="26"/>
              </w:rPr>
            </w:pPr>
            <w:r w:rsidRPr="008A73C2">
              <w:rPr>
                <w:rFonts w:ascii="Times New Roman" w:hAnsi="Times New Roman"/>
                <w:sz w:val="26"/>
                <w:szCs w:val="26"/>
              </w:rPr>
              <w:t>Единица измерения</w:t>
            </w:r>
          </w:p>
        </w:tc>
        <w:tc>
          <w:tcPr>
            <w:tcW w:w="1440" w:type="dxa"/>
          </w:tcPr>
          <w:p w:rsidR="008A73C2" w:rsidRPr="008A73C2" w:rsidRDefault="008A73C2" w:rsidP="00CA7447">
            <w:pPr>
              <w:ind w:firstLine="0"/>
              <w:rPr>
                <w:rFonts w:ascii="Times New Roman" w:hAnsi="Times New Roman"/>
                <w:sz w:val="26"/>
                <w:szCs w:val="26"/>
              </w:rPr>
            </w:pPr>
            <w:r w:rsidRPr="008A73C2">
              <w:rPr>
                <w:rFonts w:ascii="Times New Roman" w:hAnsi="Times New Roman"/>
                <w:sz w:val="26"/>
                <w:szCs w:val="26"/>
              </w:rPr>
              <w:t>Диапазон значений</w:t>
            </w:r>
          </w:p>
        </w:tc>
        <w:tc>
          <w:tcPr>
            <w:tcW w:w="1206" w:type="dxa"/>
          </w:tcPr>
          <w:p w:rsidR="008A73C2" w:rsidRPr="008A73C2" w:rsidRDefault="008A73C2" w:rsidP="00CA7447">
            <w:pPr>
              <w:ind w:firstLine="0"/>
              <w:rPr>
                <w:rFonts w:ascii="Times New Roman" w:hAnsi="Times New Roman"/>
                <w:sz w:val="26"/>
                <w:szCs w:val="26"/>
              </w:rPr>
            </w:pPr>
            <w:r w:rsidRPr="008A73C2">
              <w:rPr>
                <w:rFonts w:ascii="Times New Roman" w:hAnsi="Times New Roman"/>
                <w:sz w:val="26"/>
                <w:szCs w:val="26"/>
              </w:rPr>
              <w:t>Весовой коэффициент</w:t>
            </w:r>
          </w:p>
        </w:tc>
        <w:tc>
          <w:tcPr>
            <w:tcW w:w="1985" w:type="dxa"/>
          </w:tcPr>
          <w:p w:rsidR="008A73C2" w:rsidRPr="008A73C2" w:rsidRDefault="008A73C2" w:rsidP="00CA7447">
            <w:pPr>
              <w:ind w:firstLine="0"/>
              <w:rPr>
                <w:rFonts w:ascii="Times New Roman" w:hAnsi="Times New Roman"/>
                <w:sz w:val="26"/>
                <w:szCs w:val="26"/>
              </w:rPr>
            </w:pPr>
            <w:r w:rsidRPr="008A73C2">
              <w:rPr>
                <w:rFonts w:ascii="Times New Roman" w:hAnsi="Times New Roman"/>
                <w:sz w:val="26"/>
                <w:szCs w:val="26"/>
              </w:rPr>
              <w:t>Периодичность  изменений</w:t>
            </w:r>
          </w:p>
        </w:tc>
        <w:tc>
          <w:tcPr>
            <w:tcW w:w="2977" w:type="dxa"/>
          </w:tcPr>
          <w:p w:rsidR="008A73C2" w:rsidRPr="008A73C2" w:rsidRDefault="008A73C2" w:rsidP="00CA7447">
            <w:pPr>
              <w:ind w:firstLine="0"/>
              <w:rPr>
                <w:rFonts w:ascii="Times New Roman" w:hAnsi="Times New Roman"/>
                <w:sz w:val="26"/>
                <w:szCs w:val="26"/>
              </w:rPr>
            </w:pPr>
            <w:r w:rsidRPr="008A73C2">
              <w:rPr>
                <w:rFonts w:ascii="Times New Roman" w:hAnsi="Times New Roman"/>
                <w:sz w:val="26"/>
                <w:szCs w:val="26"/>
              </w:rPr>
              <w:t>Порядок расчета</w:t>
            </w:r>
          </w:p>
          <w:p w:rsidR="008A73C2" w:rsidRPr="008A73C2" w:rsidRDefault="008A73C2" w:rsidP="00CA7447">
            <w:pPr>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center"/>
              <w:rPr>
                <w:rFonts w:ascii="Times New Roman" w:hAnsi="Times New Roman"/>
                <w:b/>
                <w:sz w:val="26"/>
                <w:szCs w:val="26"/>
              </w:rPr>
            </w:pPr>
            <w:r w:rsidRPr="008A73C2">
              <w:rPr>
                <w:rFonts w:ascii="Times New Roman" w:hAnsi="Times New Roman"/>
                <w:b/>
                <w:sz w:val="26"/>
                <w:szCs w:val="26"/>
              </w:rPr>
              <w:t>1</w:t>
            </w:r>
          </w:p>
        </w:tc>
        <w:tc>
          <w:tcPr>
            <w:tcW w:w="14506" w:type="dxa"/>
            <w:gridSpan w:val="6"/>
          </w:tcPr>
          <w:p w:rsidR="008A73C2" w:rsidRPr="008A73C2" w:rsidRDefault="008A73C2" w:rsidP="00CA7447">
            <w:pPr>
              <w:jc w:val="center"/>
              <w:rPr>
                <w:rFonts w:ascii="Times New Roman" w:hAnsi="Times New Roman"/>
                <w:b/>
                <w:sz w:val="26"/>
                <w:szCs w:val="26"/>
              </w:rPr>
            </w:pPr>
            <w:r w:rsidRPr="008A73C2">
              <w:rPr>
                <w:rFonts w:ascii="Times New Roman" w:hAnsi="Times New Roman"/>
                <w:b/>
                <w:sz w:val="26"/>
                <w:szCs w:val="26"/>
              </w:rPr>
              <w:t>Позитивные результаты деятельности</w:t>
            </w:r>
          </w:p>
        </w:tc>
      </w:tr>
      <w:tr w:rsidR="008A73C2" w:rsidRPr="008A73C2" w:rsidTr="00CA7447">
        <w:tc>
          <w:tcPr>
            <w:tcW w:w="804" w:type="dxa"/>
          </w:tcPr>
          <w:p w:rsidR="008A73C2" w:rsidRPr="008A73C2" w:rsidRDefault="008A73C2" w:rsidP="00CA7447">
            <w:pPr>
              <w:ind w:firstLine="0"/>
              <w:rPr>
                <w:rFonts w:ascii="Times New Roman" w:hAnsi="Times New Roman"/>
                <w:sz w:val="26"/>
                <w:szCs w:val="26"/>
              </w:rPr>
            </w:pPr>
            <w:r w:rsidRPr="008A73C2">
              <w:rPr>
                <w:rFonts w:ascii="Times New Roman" w:hAnsi="Times New Roman"/>
                <w:sz w:val="26"/>
                <w:szCs w:val="26"/>
              </w:rPr>
              <w:t>1.1.</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Наполняемость и сохранение контингента воспитанников в объединениях в течение года</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55 -100</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6</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квартальная</w:t>
            </w:r>
          </w:p>
        </w:tc>
        <w:tc>
          <w:tcPr>
            <w:tcW w:w="2977"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(А/В) *100%, где А – количество занимающихся на отчетный период, В –количество пришедших на определенную дату</w:t>
            </w: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1.2.</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 xml:space="preserve">Привлечение дополнительных средств через участие в региональных конкурсах. Грантах и </w:t>
            </w:r>
            <w:proofErr w:type="spellStart"/>
            <w:r w:rsidRPr="008A73C2">
              <w:rPr>
                <w:rFonts w:ascii="Times New Roman" w:hAnsi="Times New Roman"/>
                <w:sz w:val="26"/>
                <w:szCs w:val="26"/>
              </w:rPr>
              <w:t>др</w:t>
            </w:r>
            <w:proofErr w:type="spellEnd"/>
            <w:r w:rsidRPr="008A73C2">
              <w:rPr>
                <w:rFonts w:ascii="Times New Roman" w:hAnsi="Times New Roman"/>
                <w:sz w:val="26"/>
                <w:szCs w:val="26"/>
              </w:rPr>
              <w:t>:</w:t>
            </w:r>
          </w:p>
          <w:p w:rsidR="008A73C2" w:rsidRPr="008A73C2" w:rsidRDefault="008A73C2" w:rsidP="00DF7BC9">
            <w:pPr>
              <w:jc w:val="left"/>
              <w:rPr>
                <w:rFonts w:ascii="Times New Roman" w:hAnsi="Times New Roman"/>
                <w:sz w:val="26"/>
                <w:szCs w:val="26"/>
              </w:rPr>
            </w:pPr>
            <w:r w:rsidRPr="008A73C2">
              <w:rPr>
                <w:rFonts w:ascii="Times New Roman" w:hAnsi="Times New Roman"/>
                <w:sz w:val="26"/>
                <w:szCs w:val="26"/>
              </w:rPr>
              <w:t>организация участвовала и победила -2балла</w:t>
            </w:r>
          </w:p>
          <w:p w:rsidR="008A73C2" w:rsidRPr="008A73C2" w:rsidRDefault="008A73C2" w:rsidP="00DF7BC9">
            <w:pPr>
              <w:jc w:val="left"/>
              <w:rPr>
                <w:rFonts w:ascii="Times New Roman" w:hAnsi="Times New Roman"/>
                <w:sz w:val="26"/>
                <w:szCs w:val="26"/>
              </w:rPr>
            </w:pPr>
            <w:r w:rsidRPr="008A73C2">
              <w:rPr>
                <w:rFonts w:ascii="Times New Roman" w:hAnsi="Times New Roman"/>
                <w:sz w:val="26"/>
                <w:szCs w:val="26"/>
              </w:rPr>
              <w:t>организация участвовала- 1 балл</w:t>
            </w:r>
          </w:p>
          <w:p w:rsidR="008A73C2" w:rsidRPr="008A73C2" w:rsidRDefault="008A73C2" w:rsidP="00DF7BC9">
            <w:pPr>
              <w:jc w:val="left"/>
              <w:rPr>
                <w:rFonts w:ascii="Times New Roman" w:hAnsi="Times New Roman"/>
                <w:sz w:val="26"/>
                <w:szCs w:val="26"/>
              </w:rPr>
            </w:pPr>
            <w:r w:rsidRPr="008A73C2">
              <w:rPr>
                <w:rFonts w:ascii="Times New Roman" w:hAnsi="Times New Roman"/>
                <w:sz w:val="26"/>
                <w:szCs w:val="26"/>
              </w:rPr>
              <w:t>участие педагогов в конкурсах-1 балл</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балл</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0-3</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6</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977"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1.3</w:t>
            </w:r>
          </w:p>
        </w:tc>
        <w:tc>
          <w:tcPr>
            <w:tcW w:w="5458" w:type="dxa"/>
          </w:tcPr>
          <w:p w:rsidR="008A73C2" w:rsidRPr="008A73C2" w:rsidRDefault="008A73C2" w:rsidP="00DF7BC9">
            <w:pPr>
              <w:jc w:val="left"/>
              <w:rPr>
                <w:rFonts w:ascii="Times New Roman" w:hAnsi="Times New Roman"/>
                <w:sz w:val="26"/>
                <w:szCs w:val="26"/>
              </w:rPr>
            </w:pPr>
            <w:r w:rsidRPr="008A73C2">
              <w:rPr>
                <w:rFonts w:ascii="Times New Roman" w:hAnsi="Times New Roman"/>
                <w:sz w:val="26"/>
                <w:szCs w:val="26"/>
              </w:rPr>
              <w:t>Достижение воспитанниками более высоких показателей обучения по сравнению с предыдущим периодом</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100 - 105</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4</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977"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1.4</w:t>
            </w:r>
          </w:p>
        </w:tc>
        <w:tc>
          <w:tcPr>
            <w:tcW w:w="5458" w:type="dxa"/>
          </w:tcPr>
          <w:p w:rsidR="008A73C2" w:rsidRPr="008A73C2" w:rsidRDefault="008A73C2" w:rsidP="00DF7BC9">
            <w:pPr>
              <w:jc w:val="left"/>
              <w:rPr>
                <w:rFonts w:ascii="Times New Roman" w:hAnsi="Times New Roman"/>
                <w:sz w:val="26"/>
                <w:szCs w:val="26"/>
              </w:rPr>
            </w:pPr>
            <w:r w:rsidRPr="008A73C2">
              <w:rPr>
                <w:rFonts w:ascii="Times New Roman" w:hAnsi="Times New Roman"/>
                <w:sz w:val="26"/>
                <w:szCs w:val="26"/>
              </w:rPr>
              <w:t xml:space="preserve"> Наличие общественных организаций и элементов самоуправления  в организации</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балл</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0-3</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6</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полугодовая</w:t>
            </w:r>
          </w:p>
        </w:tc>
        <w:tc>
          <w:tcPr>
            <w:tcW w:w="2977"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center"/>
              <w:rPr>
                <w:rFonts w:ascii="Times New Roman" w:hAnsi="Times New Roman"/>
                <w:b/>
                <w:sz w:val="26"/>
                <w:szCs w:val="26"/>
              </w:rPr>
            </w:pPr>
            <w:r w:rsidRPr="008A73C2">
              <w:rPr>
                <w:rFonts w:ascii="Times New Roman" w:hAnsi="Times New Roman"/>
                <w:b/>
                <w:sz w:val="26"/>
                <w:szCs w:val="26"/>
              </w:rPr>
              <w:t>2.</w:t>
            </w:r>
          </w:p>
        </w:tc>
        <w:tc>
          <w:tcPr>
            <w:tcW w:w="14506" w:type="dxa"/>
            <w:gridSpan w:val="6"/>
          </w:tcPr>
          <w:p w:rsidR="008A73C2" w:rsidRPr="008A73C2" w:rsidRDefault="008A73C2" w:rsidP="00CA7447">
            <w:pPr>
              <w:jc w:val="center"/>
              <w:rPr>
                <w:rFonts w:ascii="Times New Roman" w:hAnsi="Times New Roman"/>
                <w:b/>
                <w:sz w:val="26"/>
                <w:szCs w:val="26"/>
              </w:rPr>
            </w:pPr>
            <w:r w:rsidRPr="008A73C2">
              <w:rPr>
                <w:rFonts w:ascii="Times New Roman" w:hAnsi="Times New Roman"/>
                <w:b/>
                <w:sz w:val="26"/>
                <w:szCs w:val="26"/>
              </w:rPr>
              <w:t>Профессиональные достижения</w:t>
            </w:r>
          </w:p>
        </w:tc>
      </w:tr>
      <w:tr w:rsidR="008A73C2" w:rsidRPr="008A73C2" w:rsidTr="00CA7447">
        <w:tc>
          <w:tcPr>
            <w:tcW w:w="804" w:type="dxa"/>
          </w:tcPr>
          <w:p w:rsidR="008A73C2" w:rsidRPr="008A73C2" w:rsidRDefault="008A73C2" w:rsidP="00DF7BC9">
            <w:pPr>
              <w:jc w:val="left"/>
              <w:rPr>
                <w:rFonts w:ascii="Times New Roman" w:hAnsi="Times New Roman"/>
                <w:sz w:val="26"/>
                <w:szCs w:val="26"/>
              </w:rPr>
            </w:pPr>
          </w:p>
        </w:tc>
        <w:tc>
          <w:tcPr>
            <w:tcW w:w="5458" w:type="dxa"/>
          </w:tcPr>
          <w:p w:rsidR="008A73C2" w:rsidRPr="008A73C2" w:rsidRDefault="008A73C2" w:rsidP="00DF7BC9">
            <w:pPr>
              <w:jc w:val="left"/>
              <w:rPr>
                <w:rFonts w:ascii="Times New Roman" w:hAnsi="Times New Roman"/>
                <w:sz w:val="26"/>
                <w:szCs w:val="26"/>
              </w:rPr>
            </w:pPr>
          </w:p>
        </w:tc>
        <w:tc>
          <w:tcPr>
            <w:tcW w:w="1440" w:type="dxa"/>
          </w:tcPr>
          <w:p w:rsidR="008A73C2" w:rsidRPr="008A73C2" w:rsidRDefault="008A73C2" w:rsidP="00DF7BC9">
            <w:pPr>
              <w:jc w:val="left"/>
              <w:rPr>
                <w:rFonts w:ascii="Times New Roman" w:hAnsi="Times New Roman"/>
                <w:sz w:val="26"/>
                <w:szCs w:val="26"/>
              </w:rPr>
            </w:pPr>
          </w:p>
        </w:tc>
        <w:tc>
          <w:tcPr>
            <w:tcW w:w="1440" w:type="dxa"/>
          </w:tcPr>
          <w:p w:rsidR="008A73C2" w:rsidRPr="008A73C2" w:rsidRDefault="008A73C2" w:rsidP="00DF7BC9">
            <w:pPr>
              <w:jc w:val="left"/>
              <w:rPr>
                <w:rFonts w:ascii="Times New Roman" w:hAnsi="Times New Roman"/>
                <w:sz w:val="26"/>
                <w:szCs w:val="26"/>
              </w:rPr>
            </w:pPr>
          </w:p>
        </w:tc>
        <w:tc>
          <w:tcPr>
            <w:tcW w:w="1206" w:type="dxa"/>
          </w:tcPr>
          <w:p w:rsidR="008A73C2" w:rsidRPr="008A73C2" w:rsidRDefault="008A73C2" w:rsidP="00DF7BC9">
            <w:pPr>
              <w:jc w:val="left"/>
              <w:rPr>
                <w:rFonts w:ascii="Times New Roman" w:hAnsi="Times New Roman"/>
                <w:sz w:val="26"/>
                <w:szCs w:val="26"/>
              </w:rPr>
            </w:pPr>
          </w:p>
        </w:tc>
        <w:tc>
          <w:tcPr>
            <w:tcW w:w="1985" w:type="dxa"/>
          </w:tcPr>
          <w:p w:rsidR="008A73C2" w:rsidRPr="008A73C2" w:rsidRDefault="008A73C2" w:rsidP="00DF7BC9">
            <w:pPr>
              <w:jc w:val="left"/>
              <w:rPr>
                <w:rFonts w:ascii="Times New Roman" w:hAnsi="Times New Roman"/>
                <w:sz w:val="26"/>
                <w:szCs w:val="26"/>
              </w:rPr>
            </w:pPr>
          </w:p>
        </w:tc>
        <w:tc>
          <w:tcPr>
            <w:tcW w:w="2977"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2.3</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Обобщение опыта и научно-методическая работа: зафиксированное участие (протоколы, программы) в семинарах, конференциях, форумах, педагогических чтениях (выступление, выставки, мастер -классы), наличие публикаций по профилю педагогической деятельности</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единиц</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 xml:space="preserve"> 2 -8</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4</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977"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center"/>
              <w:rPr>
                <w:rFonts w:ascii="Times New Roman" w:hAnsi="Times New Roman"/>
                <w:b/>
                <w:sz w:val="26"/>
                <w:szCs w:val="26"/>
              </w:rPr>
            </w:pPr>
            <w:r w:rsidRPr="008A73C2">
              <w:rPr>
                <w:rFonts w:ascii="Times New Roman" w:hAnsi="Times New Roman"/>
                <w:b/>
                <w:sz w:val="26"/>
                <w:szCs w:val="26"/>
              </w:rPr>
              <w:t>3.</w:t>
            </w:r>
          </w:p>
        </w:tc>
        <w:tc>
          <w:tcPr>
            <w:tcW w:w="14506" w:type="dxa"/>
            <w:gridSpan w:val="6"/>
          </w:tcPr>
          <w:p w:rsidR="008A73C2" w:rsidRPr="008A73C2" w:rsidRDefault="008A73C2" w:rsidP="00CA7447">
            <w:pPr>
              <w:jc w:val="center"/>
              <w:rPr>
                <w:rFonts w:ascii="Times New Roman" w:hAnsi="Times New Roman"/>
                <w:b/>
                <w:sz w:val="26"/>
                <w:szCs w:val="26"/>
              </w:rPr>
            </w:pPr>
            <w:r w:rsidRPr="008A73C2">
              <w:rPr>
                <w:rFonts w:ascii="Times New Roman" w:hAnsi="Times New Roman"/>
                <w:b/>
                <w:sz w:val="26"/>
                <w:szCs w:val="26"/>
              </w:rPr>
              <w:t>Сохранение здоровья воспитанников</w:t>
            </w: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3.4</w:t>
            </w:r>
          </w:p>
        </w:tc>
        <w:tc>
          <w:tcPr>
            <w:tcW w:w="5458" w:type="dxa"/>
          </w:tcPr>
          <w:p w:rsidR="008A73C2" w:rsidRPr="008A73C2" w:rsidRDefault="008A73C2" w:rsidP="00DF7BC9">
            <w:pPr>
              <w:jc w:val="left"/>
              <w:rPr>
                <w:rFonts w:ascii="Times New Roman" w:hAnsi="Times New Roman"/>
                <w:sz w:val="26"/>
                <w:szCs w:val="26"/>
              </w:rPr>
            </w:pPr>
            <w:r w:rsidRPr="008A73C2">
              <w:rPr>
                <w:rFonts w:ascii="Times New Roman" w:hAnsi="Times New Roman"/>
                <w:sz w:val="26"/>
                <w:szCs w:val="26"/>
              </w:rPr>
              <w:t>Поддержание благоприятного психологического климата в организации</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балл</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0 -2</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2</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полугодовая</w:t>
            </w:r>
          </w:p>
        </w:tc>
        <w:tc>
          <w:tcPr>
            <w:tcW w:w="2977"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jc w:val="left"/>
              <w:rPr>
                <w:rFonts w:ascii="Times New Roman" w:hAnsi="Times New Roman"/>
                <w:sz w:val="26"/>
                <w:szCs w:val="26"/>
              </w:rPr>
            </w:pPr>
          </w:p>
        </w:tc>
        <w:tc>
          <w:tcPr>
            <w:tcW w:w="5458" w:type="dxa"/>
          </w:tcPr>
          <w:p w:rsidR="008A73C2" w:rsidRPr="008A73C2" w:rsidRDefault="008A73C2" w:rsidP="00DF7BC9">
            <w:pPr>
              <w:jc w:val="left"/>
              <w:rPr>
                <w:rFonts w:ascii="Times New Roman" w:hAnsi="Times New Roman"/>
                <w:sz w:val="26"/>
                <w:szCs w:val="26"/>
              </w:rPr>
            </w:pPr>
            <w:r w:rsidRPr="008A73C2">
              <w:rPr>
                <w:rFonts w:ascii="Times New Roman" w:hAnsi="Times New Roman"/>
                <w:sz w:val="26"/>
                <w:szCs w:val="26"/>
              </w:rPr>
              <w:t>Максимальное количество 22 балла</w:t>
            </w:r>
          </w:p>
        </w:tc>
        <w:tc>
          <w:tcPr>
            <w:tcW w:w="1440" w:type="dxa"/>
          </w:tcPr>
          <w:p w:rsidR="008A73C2" w:rsidRPr="008A73C2" w:rsidRDefault="008A73C2" w:rsidP="00DF7BC9">
            <w:pPr>
              <w:jc w:val="left"/>
              <w:rPr>
                <w:rFonts w:ascii="Times New Roman" w:hAnsi="Times New Roman"/>
                <w:sz w:val="26"/>
                <w:szCs w:val="26"/>
              </w:rPr>
            </w:pPr>
          </w:p>
        </w:tc>
        <w:tc>
          <w:tcPr>
            <w:tcW w:w="1440" w:type="dxa"/>
          </w:tcPr>
          <w:p w:rsidR="008A73C2" w:rsidRPr="008A73C2" w:rsidRDefault="008A73C2" w:rsidP="00DF7BC9">
            <w:pPr>
              <w:jc w:val="left"/>
              <w:rPr>
                <w:rFonts w:ascii="Times New Roman" w:hAnsi="Times New Roman"/>
                <w:sz w:val="26"/>
                <w:szCs w:val="26"/>
              </w:rPr>
            </w:pPr>
          </w:p>
        </w:tc>
        <w:tc>
          <w:tcPr>
            <w:tcW w:w="1206" w:type="dxa"/>
          </w:tcPr>
          <w:p w:rsidR="008A73C2" w:rsidRPr="008A73C2" w:rsidRDefault="008A73C2" w:rsidP="00DF7BC9">
            <w:pPr>
              <w:jc w:val="left"/>
              <w:rPr>
                <w:rFonts w:ascii="Times New Roman" w:hAnsi="Times New Roman"/>
                <w:sz w:val="26"/>
                <w:szCs w:val="26"/>
              </w:rPr>
            </w:pPr>
            <w:r w:rsidRPr="008A73C2">
              <w:rPr>
                <w:rFonts w:ascii="Times New Roman" w:hAnsi="Times New Roman"/>
                <w:sz w:val="26"/>
                <w:szCs w:val="26"/>
              </w:rPr>
              <w:t>28</w:t>
            </w:r>
          </w:p>
        </w:tc>
        <w:tc>
          <w:tcPr>
            <w:tcW w:w="1985" w:type="dxa"/>
          </w:tcPr>
          <w:p w:rsidR="008A73C2" w:rsidRPr="008A73C2" w:rsidRDefault="008A73C2" w:rsidP="00DF7BC9">
            <w:pPr>
              <w:jc w:val="left"/>
              <w:rPr>
                <w:rFonts w:ascii="Times New Roman" w:hAnsi="Times New Roman"/>
                <w:sz w:val="26"/>
                <w:szCs w:val="26"/>
              </w:rPr>
            </w:pPr>
          </w:p>
        </w:tc>
        <w:tc>
          <w:tcPr>
            <w:tcW w:w="2977" w:type="dxa"/>
          </w:tcPr>
          <w:p w:rsidR="008A73C2" w:rsidRPr="008A73C2" w:rsidRDefault="008A73C2" w:rsidP="00DF7BC9">
            <w:pPr>
              <w:jc w:val="left"/>
              <w:rPr>
                <w:rFonts w:ascii="Times New Roman" w:hAnsi="Times New Roman"/>
                <w:sz w:val="26"/>
                <w:szCs w:val="26"/>
              </w:rPr>
            </w:pPr>
          </w:p>
        </w:tc>
      </w:tr>
    </w:tbl>
    <w:p w:rsidR="008A73C2" w:rsidRPr="008A73C2" w:rsidRDefault="008A73C2" w:rsidP="00DF7BC9">
      <w:pPr>
        <w:jc w:val="left"/>
        <w:rPr>
          <w:rFonts w:ascii="Times New Roman" w:hAnsi="Times New Roman"/>
          <w:b/>
          <w:sz w:val="26"/>
          <w:szCs w:val="26"/>
        </w:rPr>
      </w:pPr>
    </w:p>
    <w:p w:rsidR="008A73C2" w:rsidRPr="008A73C2" w:rsidRDefault="008A73C2" w:rsidP="00DF7BC9">
      <w:pPr>
        <w:jc w:val="left"/>
        <w:rPr>
          <w:rFonts w:ascii="Times New Roman" w:hAnsi="Times New Roman"/>
          <w:b/>
          <w:sz w:val="26"/>
          <w:szCs w:val="26"/>
        </w:rPr>
      </w:pPr>
    </w:p>
    <w:p w:rsidR="008A73C2" w:rsidRPr="008A73C2" w:rsidRDefault="008A73C2" w:rsidP="00DF7BC9">
      <w:pPr>
        <w:jc w:val="left"/>
        <w:rPr>
          <w:rFonts w:ascii="Times New Roman" w:hAnsi="Times New Roman"/>
          <w:b/>
          <w:sz w:val="26"/>
          <w:szCs w:val="26"/>
        </w:rPr>
      </w:pPr>
    </w:p>
    <w:p w:rsidR="008A73C2" w:rsidRPr="008A73C2" w:rsidRDefault="008A73C2" w:rsidP="00CA7447">
      <w:pPr>
        <w:jc w:val="center"/>
        <w:rPr>
          <w:rFonts w:ascii="Times New Roman" w:hAnsi="Times New Roman"/>
          <w:b/>
          <w:sz w:val="26"/>
          <w:szCs w:val="26"/>
        </w:rPr>
      </w:pPr>
      <w:r w:rsidRPr="008A73C2">
        <w:rPr>
          <w:rFonts w:ascii="Times New Roman" w:hAnsi="Times New Roman"/>
          <w:b/>
          <w:sz w:val="26"/>
          <w:szCs w:val="26"/>
        </w:rPr>
        <w:t>Критерии и показатели  оценки труда  обслуживающего персонала организаций  дополнительного образования</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0"/>
        <w:gridCol w:w="5458"/>
        <w:gridCol w:w="1440"/>
        <w:gridCol w:w="1440"/>
        <w:gridCol w:w="1206"/>
        <w:gridCol w:w="1985"/>
        <w:gridCol w:w="3118"/>
      </w:tblGrid>
      <w:tr w:rsidR="008A73C2" w:rsidRPr="008A73C2" w:rsidTr="00CA7447">
        <w:tc>
          <w:tcPr>
            <w:tcW w:w="77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 п/п</w:t>
            </w:r>
          </w:p>
        </w:tc>
        <w:tc>
          <w:tcPr>
            <w:tcW w:w="5458" w:type="dxa"/>
          </w:tcPr>
          <w:p w:rsidR="008A73C2" w:rsidRPr="008A73C2" w:rsidRDefault="008A73C2" w:rsidP="00CA7447">
            <w:pPr>
              <w:jc w:val="center"/>
              <w:rPr>
                <w:rFonts w:ascii="Times New Roman" w:hAnsi="Times New Roman"/>
                <w:sz w:val="26"/>
                <w:szCs w:val="26"/>
              </w:rPr>
            </w:pPr>
            <w:r w:rsidRPr="008A73C2">
              <w:rPr>
                <w:rFonts w:ascii="Times New Roman" w:hAnsi="Times New Roman"/>
                <w:sz w:val="26"/>
                <w:szCs w:val="26"/>
              </w:rPr>
              <w:t>Критерии</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Единица измерения</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Диапазон значений</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Весовой коэффициент</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Периодичность  изменений</w:t>
            </w:r>
          </w:p>
        </w:tc>
        <w:tc>
          <w:tcPr>
            <w:tcW w:w="311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Порядок расчета</w:t>
            </w:r>
          </w:p>
          <w:p w:rsidR="008A73C2" w:rsidRPr="008A73C2" w:rsidRDefault="008A73C2" w:rsidP="00DF7BC9">
            <w:pPr>
              <w:jc w:val="left"/>
              <w:rPr>
                <w:rFonts w:ascii="Times New Roman" w:hAnsi="Times New Roman"/>
                <w:sz w:val="26"/>
                <w:szCs w:val="26"/>
              </w:rPr>
            </w:pPr>
          </w:p>
        </w:tc>
      </w:tr>
      <w:tr w:rsidR="008A73C2" w:rsidRPr="008A73C2" w:rsidTr="004433DA">
        <w:tc>
          <w:tcPr>
            <w:tcW w:w="770" w:type="dxa"/>
          </w:tcPr>
          <w:p w:rsidR="008A73C2" w:rsidRPr="008A73C2" w:rsidRDefault="008A73C2" w:rsidP="00CA7447">
            <w:pPr>
              <w:ind w:firstLine="0"/>
              <w:jc w:val="left"/>
              <w:rPr>
                <w:rFonts w:ascii="Times New Roman" w:hAnsi="Times New Roman"/>
                <w:b/>
                <w:sz w:val="26"/>
                <w:szCs w:val="26"/>
              </w:rPr>
            </w:pPr>
            <w:r w:rsidRPr="008A73C2">
              <w:rPr>
                <w:rFonts w:ascii="Times New Roman" w:hAnsi="Times New Roman"/>
                <w:b/>
                <w:sz w:val="26"/>
                <w:szCs w:val="26"/>
              </w:rPr>
              <w:t>1</w:t>
            </w:r>
          </w:p>
        </w:tc>
        <w:tc>
          <w:tcPr>
            <w:tcW w:w="14647" w:type="dxa"/>
            <w:gridSpan w:val="6"/>
          </w:tcPr>
          <w:p w:rsidR="008A73C2" w:rsidRPr="008A73C2" w:rsidRDefault="008A73C2" w:rsidP="00DF7BC9">
            <w:pPr>
              <w:jc w:val="left"/>
              <w:rPr>
                <w:rFonts w:ascii="Times New Roman" w:hAnsi="Times New Roman"/>
                <w:b/>
                <w:sz w:val="26"/>
                <w:szCs w:val="26"/>
              </w:rPr>
            </w:pPr>
          </w:p>
        </w:tc>
      </w:tr>
      <w:tr w:rsidR="008A73C2" w:rsidRPr="008A73C2" w:rsidTr="00CA7447">
        <w:tc>
          <w:tcPr>
            <w:tcW w:w="77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1.1.</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 xml:space="preserve">Проведение генеральных уборок </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балл</w:t>
            </w:r>
          </w:p>
        </w:tc>
        <w:tc>
          <w:tcPr>
            <w:tcW w:w="1440" w:type="dxa"/>
          </w:tcPr>
          <w:p w:rsidR="008A73C2" w:rsidRPr="008A73C2" w:rsidRDefault="008A73C2" w:rsidP="00DF7BC9">
            <w:pPr>
              <w:jc w:val="left"/>
              <w:rPr>
                <w:rFonts w:ascii="Times New Roman" w:hAnsi="Times New Roman"/>
                <w:sz w:val="26"/>
                <w:szCs w:val="26"/>
              </w:rPr>
            </w:pP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5</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квартал</w:t>
            </w:r>
          </w:p>
        </w:tc>
        <w:tc>
          <w:tcPr>
            <w:tcW w:w="3118" w:type="dxa"/>
          </w:tcPr>
          <w:p w:rsidR="008A73C2" w:rsidRPr="008A73C2" w:rsidRDefault="008A73C2" w:rsidP="00DF7BC9">
            <w:pPr>
              <w:jc w:val="left"/>
              <w:rPr>
                <w:rFonts w:ascii="Times New Roman" w:hAnsi="Times New Roman"/>
                <w:sz w:val="26"/>
                <w:szCs w:val="26"/>
              </w:rPr>
            </w:pPr>
          </w:p>
        </w:tc>
      </w:tr>
      <w:tr w:rsidR="008A73C2" w:rsidRPr="008A73C2" w:rsidTr="00CA7447">
        <w:tc>
          <w:tcPr>
            <w:tcW w:w="77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1.2</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Оперативность выполнения заявок по устранению замечаний  и неполадок</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балл</w:t>
            </w:r>
          </w:p>
        </w:tc>
        <w:tc>
          <w:tcPr>
            <w:tcW w:w="1440" w:type="dxa"/>
          </w:tcPr>
          <w:p w:rsidR="008A73C2" w:rsidRPr="008A73C2" w:rsidRDefault="008A73C2" w:rsidP="00DF7BC9">
            <w:pPr>
              <w:jc w:val="left"/>
              <w:rPr>
                <w:rFonts w:ascii="Times New Roman" w:hAnsi="Times New Roman"/>
                <w:sz w:val="26"/>
                <w:szCs w:val="26"/>
              </w:rPr>
            </w:pP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5</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квартал</w:t>
            </w:r>
          </w:p>
        </w:tc>
        <w:tc>
          <w:tcPr>
            <w:tcW w:w="3118" w:type="dxa"/>
          </w:tcPr>
          <w:p w:rsidR="008A73C2" w:rsidRPr="008A73C2" w:rsidRDefault="008A73C2" w:rsidP="00DF7BC9">
            <w:pPr>
              <w:jc w:val="left"/>
              <w:rPr>
                <w:rFonts w:ascii="Times New Roman" w:hAnsi="Times New Roman"/>
                <w:sz w:val="26"/>
                <w:szCs w:val="26"/>
              </w:rPr>
            </w:pPr>
          </w:p>
        </w:tc>
      </w:tr>
    </w:tbl>
    <w:p w:rsidR="008A73C2" w:rsidRPr="008A73C2" w:rsidRDefault="008A73C2" w:rsidP="008A73C2">
      <w:pPr>
        <w:tabs>
          <w:tab w:val="left" w:pos="1140"/>
        </w:tabs>
        <w:rPr>
          <w:rFonts w:ascii="Times New Roman" w:hAnsi="Times New Roman"/>
          <w:sz w:val="26"/>
          <w:szCs w:val="26"/>
        </w:rPr>
      </w:pPr>
    </w:p>
    <w:p w:rsidR="008A73C2" w:rsidRPr="008A73C2" w:rsidRDefault="008A73C2" w:rsidP="008A73C2">
      <w:pPr>
        <w:tabs>
          <w:tab w:val="left" w:pos="1140"/>
        </w:tabs>
        <w:rPr>
          <w:rFonts w:ascii="Times New Roman" w:hAnsi="Times New Roman"/>
          <w:sz w:val="26"/>
          <w:szCs w:val="26"/>
        </w:rPr>
      </w:pPr>
      <w:r w:rsidRPr="008A73C2">
        <w:rPr>
          <w:rFonts w:ascii="Times New Roman" w:hAnsi="Times New Roman"/>
          <w:sz w:val="26"/>
          <w:szCs w:val="26"/>
        </w:rPr>
        <w:t>Под расчетным периодом понимается премиальный период, соответствующий календарному кварталу.</w:t>
      </w:r>
    </w:p>
    <w:p w:rsidR="003D50E8" w:rsidRPr="00C2511C" w:rsidRDefault="008A73C2" w:rsidP="008A73C2">
      <w:pPr>
        <w:ind w:firstLine="0"/>
        <w:jc w:val="center"/>
        <w:rPr>
          <w:rFonts w:ascii="Times New Roman" w:hAnsi="Times New Roman"/>
          <w:color w:val="FF0000"/>
        </w:rPr>
        <w:sectPr w:rsidR="003D50E8" w:rsidRPr="00C2511C" w:rsidSect="003D50E8">
          <w:pgSz w:w="16838" w:h="11906" w:orient="landscape"/>
          <w:pgMar w:top="1701" w:right="1134" w:bottom="851" w:left="1134" w:header="709" w:footer="709" w:gutter="0"/>
          <w:cols w:space="708"/>
          <w:docGrid w:linePitch="360"/>
        </w:sectPr>
      </w:pPr>
      <w:r w:rsidRPr="00F12341">
        <w:rPr>
          <w:color w:val="FF0000"/>
          <w:sz w:val="28"/>
          <w:szCs w:val="28"/>
        </w:rPr>
        <w:br w:type="page"/>
      </w:r>
      <w:r w:rsidR="00AC72A3" w:rsidRPr="00C2511C">
        <w:rPr>
          <w:rFonts w:ascii="Times New Roman" w:hAnsi="Times New Roman"/>
          <w:color w:val="FF0000"/>
        </w:rPr>
        <w:br w:type="page"/>
      </w:r>
    </w:p>
    <w:p w:rsidR="002115DB" w:rsidRPr="00C2511C" w:rsidRDefault="001C6080" w:rsidP="00C2511C">
      <w:pPr>
        <w:ind w:left="6237" w:firstLine="0"/>
        <w:rPr>
          <w:rFonts w:ascii="Times New Roman" w:hAnsi="Times New Roman"/>
          <w:bCs/>
          <w:kern w:val="36"/>
        </w:rPr>
      </w:pPr>
      <w:r w:rsidRPr="00C2511C">
        <w:rPr>
          <w:rFonts w:ascii="Times New Roman" w:hAnsi="Times New Roman"/>
          <w:bCs/>
          <w:kern w:val="36"/>
        </w:rPr>
        <w:t xml:space="preserve"> </w:t>
      </w:r>
    </w:p>
    <w:p w:rsidR="0062651C" w:rsidRPr="00923EDF" w:rsidRDefault="0062651C" w:rsidP="00923EDF">
      <w:pPr>
        <w:ind w:left="4820" w:firstLine="0"/>
        <w:jc w:val="right"/>
        <w:rPr>
          <w:rFonts w:ascii="Times New Roman" w:hAnsi="Times New Roman"/>
          <w:bCs/>
          <w:kern w:val="36"/>
        </w:rPr>
      </w:pPr>
      <w:r w:rsidRPr="00923EDF">
        <w:rPr>
          <w:rFonts w:ascii="Times New Roman" w:hAnsi="Times New Roman"/>
          <w:bCs/>
          <w:kern w:val="36"/>
        </w:rPr>
        <w:t xml:space="preserve">Приложение </w:t>
      </w:r>
      <w:r w:rsidR="00AE2D26" w:rsidRPr="00923EDF">
        <w:rPr>
          <w:rFonts w:ascii="Times New Roman" w:hAnsi="Times New Roman"/>
          <w:bCs/>
          <w:kern w:val="36"/>
        </w:rPr>
        <w:t>4</w:t>
      </w:r>
    </w:p>
    <w:p w:rsidR="0062651C" w:rsidRPr="00923EDF" w:rsidRDefault="0062651C" w:rsidP="00923EDF">
      <w:pPr>
        <w:ind w:left="4820" w:firstLine="0"/>
        <w:jc w:val="right"/>
        <w:rPr>
          <w:rFonts w:ascii="Times New Roman" w:hAnsi="Times New Roman"/>
          <w:bCs/>
          <w:kern w:val="36"/>
        </w:rPr>
      </w:pPr>
      <w:r w:rsidRPr="00923EDF">
        <w:rPr>
          <w:rFonts w:ascii="Times New Roman" w:hAnsi="Times New Roman"/>
          <w:bCs/>
          <w:kern w:val="36"/>
        </w:rPr>
        <w:t>к постановлению администрации</w:t>
      </w:r>
    </w:p>
    <w:p w:rsidR="0062651C" w:rsidRPr="00923EDF" w:rsidRDefault="0062651C" w:rsidP="00923EDF">
      <w:pPr>
        <w:ind w:left="4820" w:firstLine="0"/>
        <w:jc w:val="right"/>
        <w:rPr>
          <w:rFonts w:ascii="Times New Roman" w:hAnsi="Times New Roman"/>
          <w:kern w:val="36"/>
        </w:rPr>
      </w:pPr>
      <w:r w:rsidRPr="00923EDF">
        <w:rPr>
          <w:rFonts w:ascii="Times New Roman" w:hAnsi="Times New Roman"/>
          <w:bCs/>
          <w:kern w:val="36"/>
        </w:rPr>
        <w:t>Петропавловского муниципального района</w:t>
      </w:r>
    </w:p>
    <w:p w:rsidR="0062651C" w:rsidRDefault="006D555D" w:rsidP="00923EDF">
      <w:pPr>
        <w:ind w:left="4820" w:firstLine="0"/>
        <w:jc w:val="right"/>
        <w:rPr>
          <w:rFonts w:ascii="Times New Roman" w:hAnsi="Times New Roman"/>
          <w:kern w:val="36"/>
        </w:rPr>
      </w:pPr>
      <w:r w:rsidRPr="00923EDF">
        <w:rPr>
          <w:rFonts w:ascii="Times New Roman" w:hAnsi="Times New Roman"/>
          <w:kern w:val="36"/>
        </w:rPr>
        <w:t xml:space="preserve">от </w:t>
      </w:r>
      <w:r w:rsidR="00923EDF" w:rsidRPr="00923EDF">
        <w:rPr>
          <w:rFonts w:ascii="Times New Roman" w:hAnsi="Times New Roman"/>
          <w:kern w:val="36"/>
        </w:rPr>
        <w:t xml:space="preserve">____________2024 </w:t>
      </w:r>
      <w:r w:rsidR="0062651C" w:rsidRPr="00923EDF">
        <w:rPr>
          <w:rFonts w:ascii="Times New Roman" w:hAnsi="Times New Roman"/>
          <w:kern w:val="36"/>
        </w:rPr>
        <w:t>г.</w:t>
      </w:r>
      <w:r w:rsidR="00923EDF" w:rsidRPr="00923EDF">
        <w:rPr>
          <w:rFonts w:ascii="Times New Roman" w:hAnsi="Times New Roman"/>
          <w:kern w:val="36"/>
        </w:rPr>
        <w:t xml:space="preserve"> №_____</w:t>
      </w:r>
    </w:p>
    <w:p w:rsidR="000F5249" w:rsidRDefault="000F5249" w:rsidP="00C2511C">
      <w:pPr>
        <w:ind w:left="4820" w:firstLine="0"/>
        <w:rPr>
          <w:rFonts w:ascii="Times New Roman" w:hAnsi="Times New Roman"/>
          <w:kern w:val="36"/>
        </w:rPr>
      </w:pPr>
    </w:p>
    <w:p w:rsidR="000F5249" w:rsidRDefault="000F5249" w:rsidP="00C2511C">
      <w:pPr>
        <w:ind w:left="4820" w:firstLine="0"/>
        <w:rPr>
          <w:rFonts w:ascii="Times New Roman" w:hAnsi="Times New Roman"/>
          <w:kern w:val="36"/>
        </w:rPr>
      </w:pPr>
    </w:p>
    <w:p w:rsidR="000F5249" w:rsidRPr="000F5249" w:rsidRDefault="000F5249" w:rsidP="000F5249">
      <w:pPr>
        <w:widowControl w:val="0"/>
        <w:autoSpaceDE w:val="0"/>
        <w:autoSpaceDN w:val="0"/>
        <w:adjustRightInd w:val="0"/>
        <w:ind w:firstLine="0"/>
        <w:jc w:val="center"/>
        <w:outlineLvl w:val="0"/>
        <w:rPr>
          <w:rFonts w:ascii="Times New Roman CYR" w:hAnsi="Times New Roman CYR" w:cs="Times New Roman CYR"/>
          <w:b/>
          <w:bCs/>
          <w:color w:val="26282F"/>
          <w:sz w:val="26"/>
          <w:szCs w:val="26"/>
        </w:rPr>
      </w:pPr>
      <w:r w:rsidRPr="000F5249">
        <w:rPr>
          <w:rFonts w:ascii="Times New Roman CYR" w:hAnsi="Times New Roman CYR" w:cs="Times New Roman CYR"/>
          <w:b/>
          <w:bCs/>
          <w:color w:val="26282F"/>
          <w:sz w:val="26"/>
          <w:szCs w:val="26"/>
        </w:rPr>
        <w:t>Положение</w:t>
      </w:r>
      <w:r w:rsidRPr="000F5249">
        <w:rPr>
          <w:rFonts w:ascii="Times New Roman CYR" w:hAnsi="Times New Roman CYR" w:cs="Times New Roman CYR"/>
          <w:b/>
          <w:bCs/>
          <w:color w:val="26282F"/>
          <w:sz w:val="26"/>
          <w:szCs w:val="26"/>
        </w:rPr>
        <w:br/>
        <w:t>об оплате труда руководителей</w:t>
      </w:r>
    </w:p>
    <w:p w:rsidR="000F5249" w:rsidRPr="000F5249" w:rsidRDefault="000F5249" w:rsidP="000F5249">
      <w:pPr>
        <w:widowControl w:val="0"/>
        <w:autoSpaceDE w:val="0"/>
        <w:autoSpaceDN w:val="0"/>
        <w:adjustRightInd w:val="0"/>
        <w:ind w:firstLine="0"/>
        <w:jc w:val="center"/>
        <w:outlineLvl w:val="0"/>
        <w:rPr>
          <w:rFonts w:ascii="Times New Roman CYR" w:hAnsi="Times New Roman CYR" w:cs="Times New Roman CYR"/>
          <w:b/>
          <w:bCs/>
          <w:color w:val="26282F"/>
          <w:sz w:val="26"/>
          <w:szCs w:val="26"/>
        </w:rPr>
      </w:pPr>
      <w:r w:rsidRPr="000F5249">
        <w:rPr>
          <w:rFonts w:ascii="Times New Roman CYR" w:hAnsi="Times New Roman CYR" w:cs="Times New Roman CYR"/>
          <w:b/>
          <w:bCs/>
          <w:color w:val="26282F"/>
          <w:sz w:val="26"/>
          <w:szCs w:val="26"/>
        </w:rPr>
        <w:t>муниципальных общеобразовательных организаций</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rPr>
      </w:pPr>
    </w:p>
    <w:p w:rsidR="00E37AE6" w:rsidRPr="00E37AE6" w:rsidRDefault="000F5249" w:rsidP="00E37AE6">
      <w:pPr>
        <w:pStyle w:val="aff"/>
        <w:widowControl w:val="0"/>
        <w:numPr>
          <w:ilvl w:val="0"/>
          <w:numId w:val="12"/>
        </w:numPr>
        <w:autoSpaceDE w:val="0"/>
        <w:autoSpaceDN w:val="0"/>
        <w:adjustRightInd w:val="0"/>
        <w:spacing w:before="108"/>
        <w:jc w:val="center"/>
        <w:outlineLvl w:val="0"/>
        <w:rPr>
          <w:rFonts w:ascii="Times New Roman CYR" w:hAnsi="Times New Roman CYR" w:cs="Times New Roman CYR"/>
          <w:b/>
          <w:bCs/>
          <w:color w:val="26282F"/>
          <w:sz w:val="26"/>
          <w:szCs w:val="26"/>
        </w:rPr>
      </w:pPr>
      <w:bookmarkStart w:id="2" w:name="sub_8"/>
      <w:r w:rsidRPr="00E37AE6">
        <w:rPr>
          <w:rFonts w:ascii="Times New Roman CYR" w:hAnsi="Times New Roman CYR" w:cs="Times New Roman CYR"/>
          <w:b/>
          <w:bCs/>
          <w:color w:val="26282F"/>
          <w:sz w:val="26"/>
          <w:szCs w:val="26"/>
        </w:rPr>
        <w:t>Общие положения</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bookmarkStart w:id="3" w:name="sub_5"/>
      <w:bookmarkEnd w:id="2"/>
      <w:r w:rsidRPr="000F5249">
        <w:rPr>
          <w:rFonts w:ascii="Times New Roman CYR" w:hAnsi="Times New Roman CYR" w:cs="Times New Roman CYR"/>
          <w:sz w:val="26"/>
          <w:szCs w:val="26"/>
        </w:rPr>
        <w:t xml:space="preserve">1.1. Настоящее положение об оплате труда руководителей муниципальных общеобразовательных организаций (далее - Положение) разработано в соответствии с </w:t>
      </w:r>
      <w:r w:rsidRPr="000F5249">
        <w:rPr>
          <w:rFonts w:ascii="Times New Roman CYR" w:hAnsi="Times New Roman CYR" w:cs="Times New Roman CYR"/>
          <w:bCs/>
          <w:sz w:val="26"/>
          <w:szCs w:val="26"/>
        </w:rPr>
        <w:t>Трудовым кодексом</w:t>
      </w:r>
      <w:r w:rsidRPr="000F5249">
        <w:rPr>
          <w:rFonts w:ascii="Times New Roman CYR" w:hAnsi="Times New Roman CYR" w:cs="Times New Roman CYR"/>
          <w:sz w:val="26"/>
          <w:szCs w:val="26"/>
        </w:rPr>
        <w:t xml:space="preserve"> Российской Федерации, Положением об установлении систем оплаты труда работников государственных учреждений Воронежской области, утвержденным постановлением администрации Воронежской области от 01.12.2008 г. № 1044 «О введении новых систем оплаты труда работников государственных учреждений Воронежской области» и другими нормативными правовыми актами, содержащими нормы трудового права.</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bookmarkStart w:id="4" w:name="sub_6"/>
      <w:bookmarkEnd w:id="3"/>
      <w:r w:rsidRPr="000F5249">
        <w:rPr>
          <w:rFonts w:ascii="Times New Roman CYR" w:hAnsi="Times New Roman CYR" w:cs="Times New Roman CYR"/>
          <w:sz w:val="26"/>
          <w:szCs w:val="26"/>
        </w:rPr>
        <w:t>1.2. Положение определяет</w:t>
      </w:r>
      <w:bookmarkEnd w:id="4"/>
      <w:r w:rsidRPr="000F5249">
        <w:rPr>
          <w:rFonts w:ascii="Times New Roman CYR" w:hAnsi="Times New Roman CYR" w:cs="Times New Roman CYR"/>
          <w:sz w:val="26"/>
          <w:szCs w:val="26"/>
        </w:rPr>
        <w:t xml:space="preserve"> порядок формирования заработной платы руководителя за счет средств областного бюджета и иных источников, не запрещенных законодательством Российской Федерации;</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bookmarkStart w:id="5" w:name="sub_7"/>
      <w:r w:rsidRPr="000F5249">
        <w:rPr>
          <w:rFonts w:ascii="Times New Roman CYR" w:hAnsi="Times New Roman CYR" w:cs="Times New Roman CYR"/>
          <w:sz w:val="26"/>
          <w:szCs w:val="26"/>
        </w:rPr>
        <w:t>1.3. Заработная плата руководителя формируется из должностного оклада, компенсационных и стимулирующих выплат. Заработная плата рассчитывается по следующей формуле:</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r w:rsidRPr="000F5249">
        <w:rPr>
          <w:rFonts w:ascii="Times New Roman CYR" w:hAnsi="Times New Roman CYR" w:cs="Times New Roman CYR"/>
          <w:noProof/>
          <w:sz w:val="26"/>
          <w:szCs w:val="26"/>
        </w:rPr>
        <w:t>Зп = О</w:t>
      </w:r>
      <w:r w:rsidRPr="000F5249">
        <w:rPr>
          <w:rFonts w:ascii="Times New Roman CYR" w:hAnsi="Times New Roman CYR" w:cs="Times New Roman CYR"/>
          <w:noProof/>
          <w:sz w:val="26"/>
          <w:szCs w:val="26"/>
          <w:vertAlign w:val="subscript"/>
        </w:rPr>
        <w:t xml:space="preserve">д </w:t>
      </w:r>
      <w:r w:rsidRPr="000F5249">
        <w:rPr>
          <w:rFonts w:ascii="Times New Roman CYR" w:hAnsi="Times New Roman CYR" w:cs="Times New Roman CYR"/>
          <w:noProof/>
          <w:sz w:val="26"/>
          <w:szCs w:val="26"/>
        </w:rPr>
        <w:t>+Кв</w:t>
      </w:r>
      <w:r w:rsidRPr="000F5249">
        <w:rPr>
          <w:rFonts w:ascii="Times New Roman CYR" w:hAnsi="Times New Roman CYR" w:cs="Times New Roman CYR"/>
          <w:noProof/>
          <w:sz w:val="26"/>
          <w:szCs w:val="26"/>
          <w:vertAlign w:val="subscript"/>
        </w:rPr>
        <w:t xml:space="preserve"> </w:t>
      </w:r>
      <w:r w:rsidRPr="000F5249">
        <w:rPr>
          <w:rFonts w:ascii="Times New Roman CYR" w:hAnsi="Times New Roman CYR" w:cs="Times New Roman CYR"/>
          <w:noProof/>
          <w:sz w:val="26"/>
          <w:szCs w:val="26"/>
        </w:rPr>
        <w:t xml:space="preserve">+ Св, </w:t>
      </w:r>
      <w:r w:rsidRPr="000F5249">
        <w:rPr>
          <w:rFonts w:ascii="Times New Roman CYR" w:hAnsi="Times New Roman CYR" w:cs="Times New Roman CYR"/>
          <w:sz w:val="26"/>
          <w:szCs w:val="26"/>
        </w:rPr>
        <w:t>где:</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r w:rsidRPr="000F5249">
        <w:rPr>
          <w:rFonts w:ascii="Times New Roman CYR" w:hAnsi="Times New Roman CYR" w:cs="Times New Roman CYR"/>
          <w:noProof/>
          <w:sz w:val="26"/>
          <w:szCs w:val="26"/>
        </w:rPr>
        <w:t>Зп</w:t>
      </w:r>
      <w:r w:rsidRPr="000F5249">
        <w:rPr>
          <w:rFonts w:ascii="Times New Roman CYR" w:hAnsi="Times New Roman CYR" w:cs="Times New Roman CYR"/>
          <w:sz w:val="26"/>
          <w:szCs w:val="26"/>
        </w:rPr>
        <w:t xml:space="preserve"> – заработная плата;</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r w:rsidRPr="000F5249">
        <w:rPr>
          <w:rFonts w:ascii="Times New Roman CYR" w:hAnsi="Times New Roman CYR" w:cs="Times New Roman CYR"/>
          <w:sz w:val="26"/>
          <w:szCs w:val="26"/>
        </w:rPr>
        <w:t>О</w:t>
      </w:r>
      <w:r w:rsidRPr="000F5249">
        <w:rPr>
          <w:rFonts w:ascii="Times New Roman CYR" w:hAnsi="Times New Roman CYR" w:cs="Times New Roman CYR"/>
          <w:sz w:val="26"/>
          <w:szCs w:val="26"/>
          <w:vertAlign w:val="subscript"/>
        </w:rPr>
        <w:t xml:space="preserve">д </w:t>
      </w:r>
      <w:r w:rsidRPr="000F5249">
        <w:rPr>
          <w:rFonts w:ascii="Times New Roman CYR" w:hAnsi="Times New Roman CYR" w:cs="Times New Roman CYR"/>
          <w:sz w:val="26"/>
          <w:szCs w:val="26"/>
        </w:rPr>
        <w:t>– должностной оклад;</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r w:rsidRPr="000F5249">
        <w:rPr>
          <w:rFonts w:ascii="Times New Roman CYR" w:hAnsi="Times New Roman CYR" w:cs="Times New Roman CYR"/>
          <w:noProof/>
          <w:sz w:val="26"/>
          <w:szCs w:val="26"/>
        </w:rPr>
        <w:t>Кв</w:t>
      </w:r>
      <w:r w:rsidRPr="000F5249">
        <w:rPr>
          <w:rFonts w:ascii="Times New Roman CYR" w:hAnsi="Times New Roman CYR" w:cs="Times New Roman CYR"/>
          <w:sz w:val="26"/>
          <w:szCs w:val="26"/>
        </w:rPr>
        <w:t xml:space="preserve"> – компенсационные выплаты;</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r w:rsidRPr="000F5249">
        <w:rPr>
          <w:rFonts w:ascii="Times New Roman CYR" w:hAnsi="Times New Roman CYR" w:cs="Times New Roman CYR"/>
          <w:noProof/>
          <w:sz w:val="26"/>
          <w:szCs w:val="26"/>
        </w:rPr>
        <w:t>Св</w:t>
      </w:r>
      <w:r w:rsidRPr="000F5249">
        <w:rPr>
          <w:rFonts w:ascii="Times New Roman CYR" w:hAnsi="Times New Roman CYR" w:cs="Times New Roman CYR"/>
          <w:sz w:val="26"/>
          <w:szCs w:val="26"/>
        </w:rPr>
        <w:t xml:space="preserve"> – стимулирующие выплаты (доля фонда стимулирования не может быть менее 30% от общего фонда оплаты труда руководителя).</w:t>
      </w:r>
    </w:p>
    <w:bookmarkEnd w:id="5"/>
    <w:p w:rsidR="000F5249" w:rsidRPr="000F5249" w:rsidRDefault="000F5249" w:rsidP="000F5249">
      <w:pPr>
        <w:widowControl w:val="0"/>
        <w:autoSpaceDE w:val="0"/>
        <w:autoSpaceDN w:val="0"/>
        <w:adjustRightInd w:val="0"/>
        <w:ind w:left="-709" w:firstLine="707"/>
        <w:rPr>
          <w:rFonts w:ascii="Times New Roman CYR" w:hAnsi="Times New Roman CYR" w:cs="Times New Roman CYR"/>
          <w:sz w:val="26"/>
          <w:szCs w:val="26"/>
        </w:rPr>
      </w:pPr>
      <w:r w:rsidRPr="000F5249">
        <w:rPr>
          <w:rFonts w:ascii="Times New Roman CYR" w:hAnsi="Times New Roman CYR" w:cs="Times New Roman CYR"/>
          <w:sz w:val="26"/>
          <w:szCs w:val="26"/>
        </w:rPr>
        <w:t>Доля фонда оплаты труда руководителя не должна превышать 8 %</w:t>
      </w:r>
      <w:r w:rsidRPr="000F5249">
        <w:rPr>
          <w:rFonts w:ascii="Times New Roman CYR" w:hAnsi="Times New Roman CYR" w:cs="Times New Roman CYR"/>
          <w:sz w:val="26"/>
          <w:szCs w:val="26"/>
          <w:vertAlign w:val="superscript"/>
        </w:rPr>
        <w:footnoteReference w:id="45"/>
      </w:r>
      <w:r w:rsidRPr="000F5249">
        <w:rPr>
          <w:rFonts w:ascii="Times New Roman CYR" w:hAnsi="Times New Roman CYR" w:cs="Times New Roman CYR"/>
          <w:sz w:val="26"/>
          <w:szCs w:val="26"/>
        </w:rPr>
        <w:t xml:space="preserve"> от общего фонда оплаты труда муниципальной общеобразовательной организации (далее – Организации), за исключением малокомплектных Организаций, в которых доля фонда оплаты труда руководителя может составлять до 10%. </w:t>
      </w:r>
    </w:p>
    <w:p w:rsidR="000F5249" w:rsidRPr="000F5249" w:rsidRDefault="000F5249" w:rsidP="000F5249">
      <w:pPr>
        <w:widowControl w:val="0"/>
        <w:autoSpaceDE w:val="0"/>
        <w:autoSpaceDN w:val="0"/>
        <w:adjustRightInd w:val="0"/>
        <w:ind w:left="-709" w:firstLine="707"/>
        <w:rPr>
          <w:rFonts w:ascii="Times New Roman CYR" w:hAnsi="Times New Roman CYR" w:cs="Times New Roman CYR"/>
          <w:sz w:val="26"/>
          <w:szCs w:val="26"/>
        </w:rPr>
      </w:pPr>
      <w:r w:rsidRPr="000F5249">
        <w:rPr>
          <w:rFonts w:ascii="Times New Roman CYR" w:hAnsi="Times New Roman CYR" w:cs="Times New Roman CYR"/>
          <w:sz w:val="26"/>
          <w:szCs w:val="26"/>
        </w:rPr>
        <w:t>Предельный уровень соотношения среднемесячной заработной платы руководителя Организации (за счет всех источников финансирования) и среднемесячной заработной платы работников (за счет всех источников финансирования и без учета заработной платы соответствующего руководителя, его заместителей, главного бухгалтера) этой Организации устанавливается учредителем Организации в пределах кратности от 1 до 8.</w:t>
      </w:r>
    </w:p>
    <w:p w:rsidR="000F5249" w:rsidRDefault="000F5249" w:rsidP="000F5249">
      <w:pPr>
        <w:widowControl w:val="0"/>
        <w:autoSpaceDE w:val="0"/>
        <w:autoSpaceDN w:val="0"/>
        <w:adjustRightInd w:val="0"/>
        <w:ind w:left="-709" w:firstLine="707"/>
        <w:rPr>
          <w:rFonts w:ascii="Times New Roman CYR" w:hAnsi="Times New Roman CYR" w:cs="Times New Roman CYR"/>
          <w:sz w:val="26"/>
          <w:szCs w:val="26"/>
        </w:rPr>
      </w:pPr>
      <w:r w:rsidRPr="000F5249">
        <w:rPr>
          <w:rFonts w:ascii="Times New Roman CYR" w:hAnsi="Times New Roman CYR" w:cs="Times New Roman CYR"/>
          <w:sz w:val="26"/>
          <w:szCs w:val="26"/>
        </w:rPr>
        <w:t xml:space="preserve">В случае если заработная плата руководителя, рассчитанная по новой методике будет ниже фактического уровня заработной платы, </w:t>
      </w:r>
      <w:bookmarkStart w:id="6" w:name="sub_11"/>
      <w:r w:rsidRPr="000F5249">
        <w:rPr>
          <w:rFonts w:ascii="Times New Roman CYR" w:hAnsi="Times New Roman CYR" w:cs="Times New Roman CYR"/>
          <w:sz w:val="26"/>
          <w:szCs w:val="26"/>
        </w:rPr>
        <w:t>учредителем может быть принято решение о дополнительной доплате.</w:t>
      </w:r>
    </w:p>
    <w:p w:rsidR="005C358C" w:rsidRDefault="005C358C" w:rsidP="000F5249">
      <w:pPr>
        <w:widowControl w:val="0"/>
        <w:autoSpaceDE w:val="0"/>
        <w:autoSpaceDN w:val="0"/>
        <w:adjustRightInd w:val="0"/>
        <w:ind w:left="-709" w:firstLine="707"/>
        <w:rPr>
          <w:rFonts w:ascii="Times New Roman CYR" w:hAnsi="Times New Roman CYR" w:cs="Times New Roman CYR"/>
          <w:sz w:val="26"/>
          <w:szCs w:val="26"/>
        </w:rPr>
      </w:pPr>
    </w:p>
    <w:p w:rsidR="00E37AE6" w:rsidRPr="000F5249" w:rsidRDefault="00E37AE6" w:rsidP="000F5249">
      <w:pPr>
        <w:widowControl w:val="0"/>
        <w:autoSpaceDE w:val="0"/>
        <w:autoSpaceDN w:val="0"/>
        <w:adjustRightInd w:val="0"/>
        <w:ind w:left="-709" w:firstLine="707"/>
        <w:rPr>
          <w:rFonts w:ascii="Times New Roman CYR" w:hAnsi="Times New Roman CYR" w:cs="Times New Roman CYR"/>
          <w:sz w:val="26"/>
          <w:szCs w:val="26"/>
        </w:rPr>
      </w:pPr>
    </w:p>
    <w:p w:rsidR="000F5249" w:rsidRPr="000F5249" w:rsidRDefault="000F5249" w:rsidP="000F5249">
      <w:pPr>
        <w:widowControl w:val="0"/>
        <w:autoSpaceDE w:val="0"/>
        <w:autoSpaceDN w:val="0"/>
        <w:adjustRightInd w:val="0"/>
        <w:spacing w:before="108"/>
        <w:ind w:left="-709" w:firstLine="0"/>
        <w:jc w:val="center"/>
        <w:outlineLvl w:val="0"/>
        <w:rPr>
          <w:rFonts w:ascii="Times New Roman CYR" w:hAnsi="Times New Roman CYR" w:cs="Times New Roman CYR"/>
          <w:b/>
          <w:bCs/>
          <w:color w:val="26282F"/>
          <w:sz w:val="26"/>
          <w:szCs w:val="26"/>
        </w:rPr>
      </w:pPr>
      <w:r w:rsidRPr="000F5249">
        <w:rPr>
          <w:rFonts w:ascii="Times New Roman CYR" w:hAnsi="Times New Roman CYR" w:cs="Times New Roman CYR"/>
          <w:b/>
          <w:bCs/>
          <w:color w:val="26282F"/>
          <w:sz w:val="26"/>
          <w:szCs w:val="26"/>
        </w:rPr>
        <w:t>2. Расчет должностного оклада руководителя</w:t>
      </w:r>
    </w:p>
    <w:bookmarkEnd w:id="6"/>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r w:rsidRPr="000F5249">
        <w:rPr>
          <w:rFonts w:ascii="Times New Roman CYR" w:hAnsi="Times New Roman CYR" w:cs="Times New Roman CYR"/>
          <w:sz w:val="26"/>
          <w:szCs w:val="26"/>
        </w:rPr>
        <w:t>2.1. Должностной оклад руководителя рассчитывается по следующей формуле:</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r w:rsidRPr="000F5249">
        <w:rPr>
          <w:rFonts w:ascii="Times New Roman CYR" w:hAnsi="Times New Roman CYR" w:cs="Times New Roman CYR"/>
          <w:noProof/>
          <w:sz w:val="26"/>
          <w:szCs w:val="26"/>
        </w:rPr>
        <w:t>О</w:t>
      </w:r>
      <w:r w:rsidRPr="000F5249">
        <w:rPr>
          <w:rFonts w:ascii="Times New Roman CYR" w:hAnsi="Times New Roman CYR" w:cs="Times New Roman CYR"/>
          <w:noProof/>
          <w:sz w:val="26"/>
          <w:szCs w:val="26"/>
          <w:vertAlign w:val="subscript"/>
        </w:rPr>
        <w:t>д</w:t>
      </w:r>
      <w:r w:rsidRPr="000F5249">
        <w:rPr>
          <w:rFonts w:ascii="Times New Roman CYR" w:hAnsi="Times New Roman CYR" w:cs="Times New Roman CYR"/>
          <w:noProof/>
          <w:sz w:val="26"/>
          <w:szCs w:val="26"/>
        </w:rPr>
        <w:t xml:space="preserve"> = О</w:t>
      </w:r>
      <w:r w:rsidRPr="000F5249">
        <w:rPr>
          <w:rFonts w:ascii="Times New Roman CYR" w:hAnsi="Times New Roman CYR" w:cs="Times New Roman CYR"/>
          <w:noProof/>
          <w:sz w:val="26"/>
          <w:szCs w:val="26"/>
          <w:vertAlign w:val="subscript"/>
        </w:rPr>
        <w:t xml:space="preserve">баз </w:t>
      </w:r>
      <w:r w:rsidRPr="000F5249">
        <w:rPr>
          <w:rFonts w:ascii="Times New Roman CYR" w:hAnsi="Times New Roman CYR" w:cs="Times New Roman CYR"/>
          <w:noProof/>
          <w:sz w:val="26"/>
          <w:szCs w:val="26"/>
        </w:rPr>
        <w:t>×К</w:t>
      </w:r>
      <w:r w:rsidRPr="000F5249">
        <w:rPr>
          <w:rFonts w:ascii="Times New Roman CYR" w:hAnsi="Times New Roman CYR" w:cs="Times New Roman CYR"/>
          <w:noProof/>
          <w:sz w:val="26"/>
          <w:szCs w:val="26"/>
          <w:vertAlign w:val="subscript"/>
        </w:rPr>
        <w:t>гр</w:t>
      </w:r>
      <w:r w:rsidRPr="000F5249">
        <w:rPr>
          <w:rFonts w:ascii="Times New Roman CYR" w:hAnsi="Times New Roman CYR" w:cs="Times New Roman CYR"/>
          <w:sz w:val="26"/>
          <w:szCs w:val="26"/>
        </w:rPr>
        <w:t>, где:</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r w:rsidRPr="000F5249">
        <w:rPr>
          <w:rFonts w:ascii="Times New Roman CYR" w:hAnsi="Times New Roman CYR" w:cs="Times New Roman CYR"/>
          <w:noProof/>
          <w:sz w:val="26"/>
          <w:szCs w:val="26"/>
        </w:rPr>
        <w:t>О</w:t>
      </w:r>
      <w:r w:rsidRPr="000F5249">
        <w:rPr>
          <w:rFonts w:ascii="Times New Roman CYR" w:hAnsi="Times New Roman CYR" w:cs="Times New Roman CYR"/>
          <w:noProof/>
          <w:sz w:val="26"/>
          <w:szCs w:val="26"/>
          <w:vertAlign w:val="subscript"/>
        </w:rPr>
        <w:t>д</w:t>
      </w:r>
      <w:r w:rsidRPr="000F5249">
        <w:rPr>
          <w:rFonts w:ascii="Times New Roman CYR" w:hAnsi="Times New Roman CYR" w:cs="Times New Roman CYR"/>
          <w:sz w:val="26"/>
          <w:szCs w:val="26"/>
        </w:rPr>
        <w:t xml:space="preserve"> - должностной оклад;</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b/>
          <w:sz w:val="26"/>
          <w:szCs w:val="26"/>
        </w:rPr>
      </w:pPr>
      <w:r w:rsidRPr="000F5249">
        <w:rPr>
          <w:rFonts w:ascii="Times New Roman CYR" w:hAnsi="Times New Roman CYR" w:cs="Times New Roman CYR"/>
          <w:noProof/>
          <w:sz w:val="26"/>
          <w:szCs w:val="26"/>
        </w:rPr>
        <w:t>О</w:t>
      </w:r>
      <w:r w:rsidRPr="000F5249">
        <w:rPr>
          <w:rFonts w:ascii="Times New Roman CYR" w:hAnsi="Times New Roman CYR" w:cs="Times New Roman CYR"/>
          <w:noProof/>
          <w:sz w:val="26"/>
          <w:szCs w:val="26"/>
          <w:vertAlign w:val="subscript"/>
        </w:rPr>
        <w:t>баз</w:t>
      </w:r>
      <w:r w:rsidRPr="000F5249">
        <w:rPr>
          <w:rFonts w:ascii="Times New Roman CYR" w:hAnsi="Times New Roman CYR" w:cs="Times New Roman CYR"/>
          <w:sz w:val="26"/>
          <w:szCs w:val="26"/>
        </w:rPr>
        <w:t xml:space="preserve"> - базовый оклад руководителя в сумме  37 178 руб.</w:t>
      </w:r>
      <w:r w:rsidRPr="000F5249">
        <w:rPr>
          <w:rFonts w:ascii="Times New Roman CYR" w:hAnsi="Times New Roman CYR" w:cs="Times New Roman CYR"/>
          <w:sz w:val="26"/>
          <w:szCs w:val="26"/>
          <w:vertAlign w:val="superscript"/>
        </w:rPr>
        <w:footnoteReference w:id="46"/>
      </w:r>
      <w:r w:rsidRPr="000F5249">
        <w:rPr>
          <w:rFonts w:ascii="Times New Roman CYR" w:hAnsi="Times New Roman CYR" w:cs="Times New Roman CYR"/>
          <w:b/>
          <w:sz w:val="26"/>
          <w:szCs w:val="26"/>
        </w:rPr>
        <w:t>;</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b/>
          <w:sz w:val="26"/>
          <w:szCs w:val="26"/>
        </w:rPr>
      </w:pPr>
      <w:r w:rsidRPr="000F5249">
        <w:rPr>
          <w:rFonts w:ascii="Times New Roman CYR" w:hAnsi="Times New Roman CYR" w:cs="Times New Roman CYR"/>
          <w:noProof/>
          <w:sz w:val="26"/>
          <w:szCs w:val="26"/>
        </w:rPr>
        <w:t>К</w:t>
      </w:r>
      <w:r w:rsidRPr="000F5249">
        <w:rPr>
          <w:rFonts w:ascii="Times New Roman CYR" w:hAnsi="Times New Roman CYR" w:cs="Times New Roman CYR"/>
          <w:noProof/>
          <w:sz w:val="26"/>
          <w:szCs w:val="26"/>
          <w:vertAlign w:val="subscript"/>
        </w:rPr>
        <w:t>гр</w:t>
      </w:r>
      <w:r w:rsidRPr="000F5249">
        <w:rPr>
          <w:rFonts w:ascii="Times New Roman CYR" w:hAnsi="Times New Roman CYR" w:cs="Times New Roman CYR"/>
          <w:sz w:val="26"/>
          <w:szCs w:val="26"/>
        </w:rPr>
        <w:t xml:space="preserve"> - коэффициент масштаба Организации </w:t>
      </w:r>
      <w:r w:rsidRPr="000F5249">
        <w:rPr>
          <w:rFonts w:ascii="Times New Roman CYR" w:hAnsi="Times New Roman CYR" w:cs="Times New Roman CYR"/>
          <w:b/>
          <w:sz w:val="26"/>
          <w:szCs w:val="26"/>
        </w:rPr>
        <w:t>(</w:t>
      </w:r>
      <w:hyperlink w:anchor="sub_12" w:history="1">
        <w:r w:rsidRPr="000F5249">
          <w:rPr>
            <w:rFonts w:ascii="Times New Roman CYR" w:hAnsi="Times New Roman CYR" w:cs="Times New Roman CYR"/>
            <w:bCs/>
            <w:sz w:val="26"/>
            <w:szCs w:val="26"/>
          </w:rPr>
          <w:t>таблица 1</w:t>
        </w:r>
      </w:hyperlink>
      <w:r w:rsidRPr="000F5249">
        <w:rPr>
          <w:rFonts w:ascii="Times New Roman CYR" w:hAnsi="Times New Roman CYR" w:cs="Times New Roman CYR"/>
          <w:b/>
          <w:sz w:val="26"/>
          <w:szCs w:val="26"/>
        </w:rPr>
        <w:t>).</w:t>
      </w:r>
    </w:p>
    <w:p w:rsidR="000F5249" w:rsidRPr="000F5249" w:rsidRDefault="000F5249" w:rsidP="000F5249">
      <w:pPr>
        <w:widowControl w:val="0"/>
        <w:autoSpaceDE w:val="0"/>
        <w:autoSpaceDN w:val="0"/>
        <w:adjustRightInd w:val="0"/>
        <w:ind w:firstLine="720"/>
        <w:jc w:val="right"/>
        <w:rPr>
          <w:rFonts w:ascii="Times New Roman CYR" w:hAnsi="Times New Roman CYR" w:cs="Times New Roman CYR"/>
          <w:sz w:val="26"/>
          <w:szCs w:val="26"/>
        </w:rPr>
      </w:pPr>
      <w:r w:rsidRPr="000F5249">
        <w:rPr>
          <w:rFonts w:ascii="Times New Roman CYR" w:hAnsi="Times New Roman CYR" w:cs="Times New Roman CYR"/>
          <w:sz w:val="26"/>
          <w:szCs w:val="26"/>
        </w:rPr>
        <w:t>Таблица 1</w:t>
      </w:r>
    </w:p>
    <w:p w:rsidR="000F5249" w:rsidRPr="000F5249" w:rsidRDefault="000F5249" w:rsidP="000F5249">
      <w:pPr>
        <w:widowControl w:val="0"/>
        <w:autoSpaceDE w:val="0"/>
        <w:autoSpaceDN w:val="0"/>
        <w:adjustRightInd w:val="0"/>
        <w:spacing w:before="108"/>
        <w:ind w:firstLine="0"/>
        <w:jc w:val="center"/>
        <w:outlineLvl w:val="0"/>
        <w:rPr>
          <w:rFonts w:ascii="Times New Roman CYR" w:hAnsi="Times New Roman CYR" w:cs="Times New Roman CYR"/>
          <w:b/>
          <w:bCs/>
          <w:color w:val="26282F"/>
          <w:sz w:val="26"/>
          <w:szCs w:val="26"/>
        </w:rPr>
      </w:pPr>
      <w:r w:rsidRPr="000F5249">
        <w:rPr>
          <w:rFonts w:ascii="Times New Roman CYR" w:hAnsi="Times New Roman CYR" w:cs="Times New Roman CYR"/>
          <w:b/>
          <w:bCs/>
          <w:color w:val="26282F"/>
          <w:sz w:val="26"/>
          <w:szCs w:val="26"/>
        </w:rPr>
        <w:t xml:space="preserve"> </w:t>
      </w:r>
      <w:bookmarkStart w:id="7" w:name="sub_97"/>
      <w:r w:rsidRPr="000F5249">
        <w:rPr>
          <w:rFonts w:ascii="Times New Roman CYR" w:hAnsi="Times New Roman CYR" w:cs="Times New Roman CYR"/>
          <w:b/>
          <w:bCs/>
          <w:color w:val="26282F"/>
          <w:sz w:val="26"/>
          <w:szCs w:val="26"/>
        </w:rPr>
        <w:t>Коэффициенты масштаба Организации.</w:t>
      </w:r>
    </w:p>
    <w:tbl>
      <w:tblPr>
        <w:tblW w:w="947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992"/>
        <w:gridCol w:w="1560"/>
        <w:gridCol w:w="1384"/>
        <w:gridCol w:w="1417"/>
        <w:gridCol w:w="992"/>
        <w:gridCol w:w="866"/>
      </w:tblGrid>
      <w:tr w:rsidR="000F5249" w:rsidRPr="000F5249" w:rsidTr="005733DB">
        <w:tc>
          <w:tcPr>
            <w:tcW w:w="2268" w:type="dxa"/>
            <w:tcBorders>
              <w:top w:val="single" w:sz="4" w:space="0" w:color="auto"/>
              <w:left w:val="single" w:sz="4" w:space="0" w:color="auto"/>
              <w:bottom w:val="single" w:sz="4" w:space="0" w:color="auto"/>
              <w:right w:val="nil"/>
            </w:tcBorders>
            <w:vAlign w:val="center"/>
          </w:tcPr>
          <w:p w:rsidR="000F5249" w:rsidRPr="000F5249" w:rsidRDefault="000F5249" w:rsidP="000F5249">
            <w:pPr>
              <w:widowControl w:val="0"/>
              <w:autoSpaceDE w:val="0"/>
              <w:autoSpaceDN w:val="0"/>
              <w:adjustRightInd w:val="0"/>
              <w:ind w:firstLine="0"/>
              <w:jc w:val="center"/>
              <w:rPr>
                <w:rFonts w:ascii="Times New Roman CYR" w:hAnsi="Times New Roman CYR" w:cs="Times New Roman CYR"/>
                <w:b/>
                <w:sz w:val="26"/>
                <w:szCs w:val="26"/>
              </w:rPr>
            </w:pPr>
            <w:r w:rsidRPr="000F5249">
              <w:rPr>
                <w:rFonts w:ascii="Times New Roman CYR" w:hAnsi="Times New Roman CYR" w:cs="Times New Roman CYR"/>
                <w:b/>
                <w:sz w:val="26"/>
                <w:szCs w:val="26"/>
              </w:rPr>
              <w:t>Количество обучающихся</w:t>
            </w:r>
          </w:p>
        </w:tc>
        <w:tc>
          <w:tcPr>
            <w:tcW w:w="992" w:type="dxa"/>
            <w:tcBorders>
              <w:top w:val="single" w:sz="4" w:space="0" w:color="auto"/>
              <w:left w:val="single" w:sz="4" w:space="0" w:color="auto"/>
              <w:bottom w:val="single" w:sz="4" w:space="0" w:color="auto"/>
              <w:right w:val="nil"/>
            </w:tcBorders>
            <w:vAlign w:val="center"/>
          </w:tcPr>
          <w:p w:rsidR="000F5249" w:rsidRPr="000F5249" w:rsidRDefault="000F5249" w:rsidP="000F5249">
            <w:pPr>
              <w:widowControl w:val="0"/>
              <w:autoSpaceDE w:val="0"/>
              <w:autoSpaceDN w:val="0"/>
              <w:adjustRightInd w:val="0"/>
              <w:ind w:firstLine="0"/>
              <w:jc w:val="center"/>
              <w:rPr>
                <w:rFonts w:ascii="Times New Roman CYR" w:hAnsi="Times New Roman CYR" w:cs="Times New Roman CYR"/>
                <w:b/>
                <w:sz w:val="26"/>
                <w:szCs w:val="26"/>
              </w:rPr>
            </w:pPr>
            <w:r w:rsidRPr="000F5249">
              <w:rPr>
                <w:rFonts w:ascii="Times New Roman CYR" w:hAnsi="Times New Roman CYR" w:cs="Times New Roman CYR"/>
                <w:b/>
                <w:sz w:val="26"/>
                <w:szCs w:val="26"/>
              </w:rPr>
              <w:t>154 и менее</w:t>
            </w:r>
          </w:p>
        </w:tc>
        <w:tc>
          <w:tcPr>
            <w:tcW w:w="1560" w:type="dxa"/>
            <w:tcBorders>
              <w:top w:val="single" w:sz="4" w:space="0" w:color="auto"/>
              <w:left w:val="single" w:sz="4" w:space="0" w:color="auto"/>
              <w:bottom w:val="single" w:sz="4" w:space="0" w:color="auto"/>
              <w:right w:val="nil"/>
            </w:tcBorders>
            <w:vAlign w:val="center"/>
          </w:tcPr>
          <w:p w:rsidR="000F5249" w:rsidRPr="000F5249" w:rsidRDefault="000F5249" w:rsidP="000F5249">
            <w:pPr>
              <w:widowControl w:val="0"/>
              <w:autoSpaceDE w:val="0"/>
              <w:autoSpaceDN w:val="0"/>
              <w:adjustRightInd w:val="0"/>
              <w:ind w:firstLine="0"/>
              <w:jc w:val="center"/>
              <w:rPr>
                <w:rFonts w:ascii="Times New Roman CYR" w:hAnsi="Times New Roman CYR" w:cs="Times New Roman CYR"/>
                <w:b/>
                <w:sz w:val="26"/>
                <w:szCs w:val="26"/>
              </w:rPr>
            </w:pPr>
            <w:r w:rsidRPr="000F5249">
              <w:rPr>
                <w:rFonts w:ascii="Times New Roman CYR" w:hAnsi="Times New Roman CYR" w:cs="Times New Roman CYR"/>
                <w:b/>
                <w:sz w:val="26"/>
                <w:szCs w:val="26"/>
              </w:rPr>
              <w:t>155 – 250</w:t>
            </w:r>
          </w:p>
          <w:p w:rsidR="000F5249" w:rsidRPr="000F5249" w:rsidRDefault="000F5249" w:rsidP="000F5249">
            <w:pPr>
              <w:widowControl w:val="0"/>
              <w:autoSpaceDE w:val="0"/>
              <w:autoSpaceDN w:val="0"/>
              <w:adjustRightInd w:val="0"/>
              <w:ind w:firstLine="0"/>
              <w:jc w:val="center"/>
              <w:rPr>
                <w:rFonts w:ascii="Times New Roman CYR" w:hAnsi="Times New Roman CYR" w:cs="Times New Roman CYR"/>
                <w:b/>
                <w:sz w:val="26"/>
                <w:szCs w:val="26"/>
              </w:rPr>
            </w:pPr>
          </w:p>
        </w:tc>
        <w:tc>
          <w:tcPr>
            <w:tcW w:w="1384" w:type="dxa"/>
            <w:tcBorders>
              <w:top w:val="single" w:sz="4" w:space="0" w:color="auto"/>
              <w:left w:val="single" w:sz="4" w:space="0" w:color="auto"/>
              <w:bottom w:val="single" w:sz="4" w:space="0" w:color="auto"/>
              <w:right w:val="nil"/>
            </w:tcBorders>
            <w:vAlign w:val="center"/>
          </w:tcPr>
          <w:p w:rsidR="000F5249" w:rsidRPr="000F5249" w:rsidRDefault="000F5249" w:rsidP="005733DB">
            <w:pPr>
              <w:widowControl w:val="0"/>
              <w:autoSpaceDE w:val="0"/>
              <w:autoSpaceDN w:val="0"/>
              <w:adjustRightInd w:val="0"/>
              <w:ind w:firstLine="0"/>
              <w:jc w:val="center"/>
              <w:rPr>
                <w:rFonts w:ascii="Times New Roman CYR" w:hAnsi="Times New Roman CYR" w:cs="Times New Roman CYR"/>
                <w:b/>
                <w:sz w:val="26"/>
                <w:szCs w:val="26"/>
              </w:rPr>
            </w:pPr>
            <w:r w:rsidRPr="000F5249">
              <w:rPr>
                <w:rFonts w:ascii="Times New Roman CYR" w:hAnsi="Times New Roman CYR" w:cs="Times New Roman CYR"/>
                <w:b/>
                <w:sz w:val="26"/>
                <w:szCs w:val="26"/>
              </w:rPr>
              <w:t>251 – 500</w:t>
            </w:r>
          </w:p>
          <w:p w:rsidR="000F5249" w:rsidRPr="000F5249" w:rsidRDefault="000F5249" w:rsidP="005733DB">
            <w:pPr>
              <w:widowControl w:val="0"/>
              <w:autoSpaceDE w:val="0"/>
              <w:autoSpaceDN w:val="0"/>
              <w:adjustRightInd w:val="0"/>
              <w:ind w:firstLine="0"/>
              <w:jc w:val="center"/>
              <w:rPr>
                <w:rFonts w:ascii="Times New Roman CYR" w:hAnsi="Times New Roman CYR" w:cs="Times New Roman CYR"/>
                <w:b/>
                <w:sz w:val="26"/>
                <w:szCs w:val="26"/>
              </w:rPr>
            </w:pPr>
          </w:p>
        </w:tc>
        <w:tc>
          <w:tcPr>
            <w:tcW w:w="1417" w:type="dxa"/>
            <w:tcBorders>
              <w:top w:val="single" w:sz="4" w:space="0" w:color="auto"/>
              <w:left w:val="single" w:sz="4" w:space="0" w:color="auto"/>
              <w:bottom w:val="single" w:sz="4" w:space="0" w:color="auto"/>
            </w:tcBorders>
            <w:vAlign w:val="center"/>
          </w:tcPr>
          <w:p w:rsidR="000F5249" w:rsidRPr="000F5249" w:rsidRDefault="000F5249" w:rsidP="005733DB">
            <w:pPr>
              <w:widowControl w:val="0"/>
              <w:autoSpaceDE w:val="0"/>
              <w:autoSpaceDN w:val="0"/>
              <w:adjustRightInd w:val="0"/>
              <w:ind w:firstLine="0"/>
              <w:jc w:val="center"/>
              <w:rPr>
                <w:rFonts w:ascii="Times New Roman CYR" w:hAnsi="Times New Roman CYR" w:cs="Times New Roman CYR"/>
                <w:b/>
                <w:sz w:val="26"/>
                <w:szCs w:val="26"/>
              </w:rPr>
            </w:pPr>
            <w:r w:rsidRPr="000F5249">
              <w:rPr>
                <w:rFonts w:ascii="Times New Roman CYR" w:hAnsi="Times New Roman CYR" w:cs="Times New Roman CYR"/>
                <w:b/>
                <w:sz w:val="26"/>
                <w:szCs w:val="26"/>
              </w:rPr>
              <w:t>501 – 999</w:t>
            </w:r>
          </w:p>
          <w:p w:rsidR="000F5249" w:rsidRPr="000F5249" w:rsidRDefault="000F5249" w:rsidP="005733DB">
            <w:pPr>
              <w:widowControl w:val="0"/>
              <w:autoSpaceDE w:val="0"/>
              <w:autoSpaceDN w:val="0"/>
              <w:adjustRightInd w:val="0"/>
              <w:ind w:firstLine="0"/>
              <w:jc w:val="center"/>
              <w:rPr>
                <w:rFonts w:ascii="Times New Roman CYR" w:hAnsi="Times New Roman CYR" w:cs="Times New Roman CYR"/>
                <w:b/>
                <w:sz w:val="26"/>
                <w:szCs w:val="26"/>
              </w:rPr>
            </w:pPr>
          </w:p>
        </w:tc>
        <w:tc>
          <w:tcPr>
            <w:tcW w:w="992" w:type="dxa"/>
            <w:tcBorders>
              <w:top w:val="single" w:sz="4" w:space="0" w:color="auto"/>
              <w:left w:val="single" w:sz="4" w:space="0" w:color="auto"/>
              <w:bottom w:val="single" w:sz="4" w:space="0" w:color="auto"/>
              <w:right w:val="single" w:sz="4" w:space="0" w:color="auto"/>
            </w:tcBorders>
            <w:vAlign w:val="center"/>
          </w:tcPr>
          <w:p w:rsidR="000F5249" w:rsidRPr="000F5249" w:rsidRDefault="000F5249" w:rsidP="005733DB">
            <w:pPr>
              <w:widowControl w:val="0"/>
              <w:autoSpaceDE w:val="0"/>
              <w:autoSpaceDN w:val="0"/>
              <w:adjustRightInd w:val="0"/>
              <w:ind w:firstLine="0"/>
              <w:jc w:val="center"/>
              <w:rPr>
                <w:rFonts w:ascii="Times New Roman CYR" w:hAnsi="Times New Roman CYR" w:cs="Times New Roman CYR"/>
                <w:b/>
                <w:sz w:val="26"/>
                <w:szCs w:val="26"/>
              </w:rPr>
            </w:pPr>
            <w:r w:rsidRPr="000F5249">
              <w:rPr>
                <w:rFonts w:ascii="Times New Roman CYR" w:hAnsi="Times New Roman CYR" w:cs="Times New Roman CYR"/>
                <w:b/>
                <w:sz w:val="26"/>
                <w:szCs w:val="26"/>
              </w:rPr>
              <w:t>1 000 -  1 999</w:t>
            </w:r>
          </w:p>
          <w:p w:rsidR="000F5249" w:rsidRPr="000F5249" w:rsidRDefault="000F5249" w:rsidP="005733DB">
            <w:pPr>
              <w:widowControl w:val="0"/>
              <w:autoSpaceDE w:val="0"/>
              <w:autoSpaceDN w:val="0"/>
              <w:adjustRightInd w:val="0"/>
              <w:ind w:firstLine="0"/>
              <w:jc w:val="center"/>
              <w:rPr>
                <w:rFonts w:ascii="Times New Roman CYR" w:hAnsi="Times New Roman CYR" w:cs="Times New Roman CYR"/>
                <w:b/>
                <w:sz w:val="26"/>
                <w:szCs w:val="26"/>
              </w:rPr>
            </w:pPr>
          </w:p>
        </w:tc>
        <w:tc>
          <w:tcPr>
            <w:tcW w:w="866" w:type="dxa"/>
            <w:tcBorders>
              <w:top w:val="single" w:sz="4" w:space="0" w:color="auto"/>
              <w:left w:val="single" w:sz="4" w:space="0" w:color="auto"/>
              <w:bottom w:val="single" w:sz="4" w:space="0" w:color="auto"/>
            </w:tcBorders>
            <w:vAlign w:val="center"/>
          </w:tcPr>
          <w:p w:rsidR="000F5249" w:rsidRPr="000F5249" w:rsidRDefault="000F5249" w:rsidP="005733DB">
            <w:pPr>
              <w:widowControl w:val="0"/>
              <w:autoSpaceDE w:val="0"/>
              <w:autoSpaceDN w:val="0"/>
              <w:adjustRightInd w:val="0"/>
              <w:ind w:firstLine="0"/>
              <w:jc w:val="center"/>
              <w:rPr>
                <w:rFonts w:ascii="Times New Roman CYR" w:hAnsi="Times New Roman CYR" w:cs="Times New Roman CYR"/>
                <w:b/>
                <w:sz w:val="26"/>
                <w:szCs w:val="26"/>
              </w:rPr>
            </w:pPr>
            <w:r w:rsidRPr="000F5249">
              <w:rPr>
                <w:rFonts w:ascii="Times New Roman CYR" w:hAnsi="Times New Roman CYR" w:cs="Times New Roman CYR"/>
                <w:b/>
                <w:sz w:val="26"/>
                <w:szCs w:val="26"/>
              </w:rPr>
              <w:t>2 000 и более</w:t>
            </w:r>
          </w:p>
        </w:tc>
      </w:tr>
      <w:tr w:rsidR="000F5249" w:rsidRPr="000F5249" w:rsidTr="005733DB">
        <w:tc>
          <w:tcPr>
            <w:tcW w:w="2268" w:type="dxa"/>
            <w:tcBorders>
              <w:top w:val="single" w:sz="4" w:space="0" w:color="auto"/>
              <w:left w:val="single" w:sz="4" w:space="0" w:color="auto"/>
              <w:bottom w:val="single" w:sz="4" w:space="0" w:color="auto"/>
              <w:right w:val="nil"/>
            </w:tcBorders>
            <w:vAlign w:val="center"/>
          </w:tcPr>
          <w:p w:rsidR="000F5249" w:rsidRPr="000F5249" w:rsidRDefault="000F5249" w:rsidP="000F5249">
            <w:pPr>
              <w:widowControl w:val="0"/>
              <w:autoSpaceDE w:val="0"/>
              <w:autoSpaceDN w:val="0"/>
              <w:adjustRightInd w:val="0"/>
              <w:ind w:firstLine="0"/>
              <w:jc w:val="center"/>
              <w:rPr>
                <w:rFonts w:ascii="Times New Roman CYR" w:hAnsi="Times New Roman CYR" w:cs="Times New Roman CYR"/>
                <w:sz w:val="26"/>
                <w:szCs w:val="26"/>
              </w:rPr>
            </w:pPr>
            <w:r w:rsidRPr="000F5249">
              <w:rPr>
                <w:rFonts w:ascii="Times New Roman CYR" w:hAnsi="Times New Roman CYR" w:cs="Times New Roman CYR"/>
                <w:sz w:val="26"/>
                <w:szCs w:val="26"/>
              </w:rPr>
              <w:t>Коэффициент масштаба</w:t>
            </w:r>
          </w:p>
        </w:tc>
        <w:tc>
          <w:tcPr>
            <w:tcW w:w="992" w:type="dxa"/>
            <w:tcBorders>
              <w:top w:val="single" w:sz="4" w:space="0" w:color="auto"/>
              <w:left w:val="single" w:sz="4" w:space="0" w:color="auto"/>
              <w:bottom w:val="single" w:sz="4" w:space="0" w:color="auto"/>
              <w:right w:val="nil"/>
            </w:tcBorders>
            <w:vAlign w:val="center"/>
          </w:tcPr>
          <w:p w:rsidR="000F5249" w:rsidRPr="000F5249" w:rsidRDefault="000F5249" w:rsidP="000F5249">
            <w:pPr>
              <w:widowControl w:val="0"/>
              <w:autoSpaceDE w:val="0"/>
              <w:autoSpaceDN w:val="0"/>
              <w:adjustRightInd w:val="0"/>
              <w:ind w:firstLine="0"/>
              <w:jc w:val="center"/>
              <w:rPr>
                <w:rFonts w:ascii="Times New Roman CYR" w:hAnsi="Times New Roman CYR" w:cs="Times New Roman CYR"/>
                <w:sz w:val="26"/>
                <w:szCs w:val="26"/>
              </w:rPr>
            </w:pPr>
            <w:r w:rsidRPr="000F5249">
              <w:rPr>
                <w:rFonts w:ascii="Times New Roman CYR" w:hAnsi="Times New Roman CYR" w:cs="Times New Roman CYR"/>
                <w:sz w:val="26"/>
                <w:szCs w:val="26"/>
              </w:rPr>
              <w:t>1,25</w:t>
            </w:r>
          </w:p>
        </w:tc>
        <w:tc>
          <w:tcPr>
            <w:tcW w:w="1560" w:type="dxa"/>
            <w:tcBorders>
              <w:top w:val="single" w:sz="4" w:space="0" w:color="auto"/>
              <w:left w:val="single" w:sz="4" w:space="0" w:color="auto"/>
              <w:bottom w:val="single" w:sz="4" w:space="0" w:color="auto"/>
              <w:right w:val="nil"/>
            </w:tcBorders>
            <w:vAlign w:val="center"/>
          </w:tcPr>
          <w:p w:rsidR="000F5249" w:rsidRPr="000F5249" w:rsidRDefault="000F5249" w:rsidP="000F5249">
            <w:pPr>
              <w:widowControl w:val="0"/>
              <w:autoSpaceDE w:val="0"/>
              <w:autoSpaceDN w:val="0"/>
              <w:adjustRightInd w:val="0"/>
              <w:ind w:firstLine="0"/>
              <w:jc w:val="center"/>
              <w:rPr>
                <w:rFonts w:ascii="Times New Roman CYR" w:hAnsi="Times New Roman CYR" w:cs="Times New Roman CYR"/>
                <w:sz w:val="26"/>
                <w:szCs w:val="26"/>
              </w:rPr>
            </w:pPr>
            <w:r w:rsidRPr="000F5249">
              <w:rPr>
                <w:rFonts w:ascii="Times New Roman CYR" w:hAnsi="Times New Roman CYR" w:cs="Times New Roman CYR"/>
                <w:sz w:val="26"/>
                <w:szCs w:val="26"/>
              </w:rPr>
              <w:t>1,75</w:t>
            </w:r>
          </w:p>
        </w:tc>
        <w:tc>
          <w:tcPr>
            <w:tcW w:w="1384" w:type="dxa"/>
            <w:tcBorders>
              <w:top w:val="single" w:sz="4" w:space="0" w:color="auto"/>
              <w:left w:val="single" w:sz="4" w:space="0" w:color="auto"/>
              <w:bottom w:val="single" w:sz="4" w:space="0" w:color="auto"/>
              <w:right w:val="nil"/>
            </w:tcBorders>
            <w:vAlign w:val="center"/>
          </w:tcPr>
          <w:p w:rsidR="000F5249" w:rsidRPr="000F5249" w:rsidRDefault="000F5249" w:rsidP="000F5249">
            <w:pPr>
              <w:widowControl w:val="0"/>
              <w:autoSpaceDE w:val="0"/>
              <w:autoSpaceDN w:val="0"/>
              <w:adjustRightInd w:val="0"/>
              <w:ind w:firstLine="0"/>
              <w:jc w:val="center"/>
              <w:rPr>
                <w:rFonts w:ascii="Times New Roman CYR" w:hAnsi="Times New Roman CYR" w:cs="Times New Roman CYR"/>
                <w:sz w:val="26"/>
                <w:szCs w:val="26"/>
              </w:rPr>
            </w:pPr>
            <w:r w:rsidRPr="000F5249">
              <w:rPr>
                <w:rFonts w:ascii="Times New Roman CYR" w:hAnsi="Times New Roman CYR" w:cs="Times New Roman CYR"/>
                <w:sz w:val="26"/>
                <w:szCs w:val="26"/>
              </w:rPr>
              <w:t>2,5</w:t>
            </w:r>
          </w:p>
        </w:tc>
        <w:tc>
          <w:tcPr>
            <w:tcW w:w="1417" w:type="dxa"/>
            <w:tcBorders>
              <w:top w:val="single" w:sz="4" w:space="0" w:color="auto"/>
              <w:left w:val="single" w:sz="4" w:space="0" w:color="auto"/>
              <w:bottom w:val="single" w:sz="4" w:space="0" w:color="auto"/>
            </w:tcBorders>
            <w:vAlign w:val="center"/>
          </w:tcPr>
          <w:p w:rsidR="000F5249" w:rsidRPr="000F5249" w:rsidRDefault="000F5249" w:rsidP="000F5249">
            <w:pPr>
              <w:widowControl w:val="0"/>
              <w:autoSpaceDE w:val="0"/>
              <w:autoSpaceDN w:val="0"/>
              <w:adjustRightInd w:val="0"/>
              <w:ind w:firstLine="0"/>
              <w:jc w:val="center"/>
              <w:rPr>
                <w:rFonts w:ascii="Times New Roman CYR" w:hAnsi="Times New Roman CYR" w:cs="Times New Roman CYR"/>
                <w:sz w:val="26"/>
                <w:szCs w:val="26"/>
              </w:rPr>
            </w:pPr>
            <w:r w:rsidRPr="000F5249">
              <w:rPr>
                <w:rFonts w:ascii="Times New Roman CYR" w:hAnsi="Times New Roman CYR" w:cs="Times New Roman CYR"/>
                <w:sz w:val="26"/>
                <w:szCs w:val="26"/>
              </w:rPr>
              <w:t>3,0</w:t>
            </w:r>
          </w:p>
        </w:tc>
        <w:tc>
          <w:tcPr>
            <w:tcW w:w="992" w:type="dxa"/>
            <w:tcBorders>
              <w:top w:val="single" w:sz="4" w:space="0" w:color="auto"/>
              <w:left w:val="single" w:sz="4" w:space="0" w:color="auto"/>
              <w:bottom w:val="single" w:sz="4" w:space="0" w:color="auto"/>
              <w:right w:val="single" w:sz="4" w:space="0" w:color="auto"/>
            </w:tcBorders>
            <w:vAlign w:val="center"/>
          </w:tcPr>
          <w:p w:rsidR="000F5249" w:rsidRPr="000F5249" w:rsidRDefault="000F5249" w:rsidP="000F5249">
            <w:pPr>
              <w:widowControl w:val="0"/>
              <w:autoSpaceDE w:val="0"/>
              <w:autoSpaceDN w:val="0"/>
              <w:adjustRightInd w:val="0"/>
              <w:ind w:firstLine="0"/>
              <w:jc w:val="center"/>
              <w:rPr>
                <w:rFonts w:ascii="Times New Roman CYR" w:hAnsi="Times New Roman CYR" w:cs="Times New Roman CYR"/>
                <w:sz w:val="26"/>
                <w:szCs w:val="26"/>
              </w:rPr>
            </w:pPr>
            <w:r w:rsidRPr="000F5249">
              <w:rPr>
                <w:rFonts w:ascii="Times New Roman CYR" w:hAnsi="Times New Roman CYR" w:cs="Times New Roman CYR"/>
                <w:sz w:val="26"/>
                <w:szCs w:val="26"/>
              </w:rPr>
              <w:t>3,5</w:t>
            </w:r>
          </w:p>
        </w:tc>
        <w:tc>
          <w:tcPr>
            <w:tcW w:w="866" w:type="dxa"/>
            <w:tcBorders>
              <w:top w:val="single" w:sz="4" w:space="0" w:color="auto"/>
              <w:left w:val="single" w:sz="4" w:space="0" w:color="auto"/>
              <w:bottom w:val="single" w:sz="4" w:space="0" w:color="auto"/>
            </w:tcBorders>
            <w:vAlign w:val="center"/>
          </w:tcPr>
          <w:p w:rsidR="000F5249" w:rsidRPr="000F5249" w:rsidRDefault="000F5249" w:rsidP="000F5249">
            <w:pPr>
              <w:widowControl w:val="0"/>
              <w:autoSpaceDE w:val="0"/>
              <w:autoSpaceDN w:val="0"/>
              <w:adjustRightInd w:val="0"/>
              <w:ind w:firstLine="0"/>
              <w:jc w:val="center"/>
              <w:rPr>
                <w:rFonts w:ascii="Times New Roman CYR" w:hAnsi="Times New Roman CYR" w:cs="Times New Roman CYR"/>
                <w:sz w:val="26"/>
                <w:szCs w:val="26"/>
              </w:rPr>
            </w:pPr>
            <w:r w:rsidRPr="000F5249">
              <w:rPr>
                <w:rFonts w:ascii="Times New Roman CYR" w:hAnsi="Times New Roman CYR" w:cs="Times New Roman CYR"/>
                <w:sz w:val="26"/>
                <w:szCs w:val="26"/>
              </w:rPr>
              <w:t>4</w:t>
            </w:r>
          </w:p>
        </w:tc>
      </w:tr>
    </w:tbl>
    <w:p w:rsidR="000F5249" w:rsidRPr="000F5249" w:rsidRDefault="000F5249" w:rsidP="000F5249">
      <w:pPr>
        <w:widowControl w:val="0"/>
        <w:autoSpaceDE w:val="0"/>
        <w:autoSpaceDN w:val="0"/>
        <w:adjustRightInd w:val="0"/>
        <w:ind w:firstLine="720"/>
        <w:rPr>
          <w:rFonts w:ascii="Times New Roman CYR" w:hAnsi="Times New Roman CYR" w:cs="Times New Roman CYR"/>
          <w:sz w:val="26"/>
          <w:szCs w:val="26"/>
        </w:rPr>
      </w:pPr>
    </w:p>
    <w:p w:rsidR="000F5249" w:rsidRPr="000F5249" w:rsidRDefault="000F5249" w:rsidP="000F5249">
      <w:pPr>
        <w:widowControl w:val="0"/>
        <w:autoSpaceDE w:val="0"/>
        <w:autoSpaceDN w:val="0"/>
        <w:adjustRightInd w:val="0"/>
        <w:ind w:left="-567" w:firstLine="720"/>
        <w:rPr>
          <w:rFonts w:ascii="Times New Roman" w:hAnsi="Times New Roman"/>
          <w:sz w:val="26"/>
          <w:szCs w:val="26"/>
        </w:rPr>
      </w:pPr>
    </w:p>
    <w:p w:rsidR="000F5249" w:rsidRPr="000F5249" w:rsidRDefault="000F5249" w:rsidP="000F5249">
      <w:pPr>
        <w:widowControl w:val="0"/>
        <w:autoSpaceDE w:val="0"/>
        <w:autoSpaceDN w:val="0"/>
        <w:adjustRightInd w:val="0"/>
        <w:ind w:left="-567" w:firstLine="707"/>
        <w:rPr>
          <w:rFonts w:ascii="Times New Roman" w:hAnsi="Times New Roman"/>
          <w:sz w:val="26"/>
          <w:szCs w:val="26"/>
        </w:rPr>
      </w:pPr>
      <w:bookmarkStart w:id="8" w:name="sub_10"/>
      <w:r w:rsidRPr="000F5249">
        <w:rPr>
          <w:rFonts w:ascii="Times New Roman" w:hAnsi="Times New Roman"/>
          <w:sz w:val="26"/>
          <w:szCs w:val="26"/>
        </w:rPr>
        <w:t xml:space="preserve">2.2. </w:t>
      </w:r>
      <w:bookmarkEnd w:id="8"/>
      <w:r w:rsidRPr="000F5249">
        <w:rPr>
          <w:rFonts w:ascii="Times New Roman" w:hAnsi="Times New Roman"/>
          <w:sz w:val="26"/>
          <w:szCs w:val="26"/>
        </w:rPr>
        <w:t xml:space="preserve">Коэффициент масштаба Организации определяется 2 раза в год по состоянию на 20 сентября (из </w:t>
      </w:r>
      <w:proofErr w:type="spellStart"/>
      <w:r w:rsidRPr="000F5249">
        <w:rPr>
          <w:rFonts w:ascii="Times New Roman" w:hAnsi="Times New Roman"/>
          <w:sz w:val="26"/>
          <w:szCs w:val="26"/>
        </w:rPr>
        <w:t>статотчетности</w:t>
      </w:r>
      <w:proofErr w:type="spellEnd"/>
      <w:r w:rsidRPr="000F5249">
        <w:rPr>
          <w:rFonts w:ascii="Times New Roman" w:hAnsi="Times New Roman"/>
          <w:sz w:val="26"/>
          <w:szCs w:val="26"/>
        </w:rPr>
        <w:t xml:space="preserve"> ОО-1) и 01 января (по данным АИС «Зачисление в школу», коэффициент за масштаб по оплате труда для вновь открываемых Организаций устанавливается исходя из плановых (проектных) показателей, но не более чем на год.</w:t>
      </w:r>
    </w:p>
    <w:p w:rsidR="000F5249" w:rsidRPr="000F5249" w:rsidRDefault="000F5249" w:rsidP="000F5249">
      <w:pPr>
        <w:widowControl w:val="0"/>
        <w:autoSpaceDE w:val="0"/>
        <w:autoSpaceDN w:val="0"/>
        <w:adjustRightInd w:val="0"/>
        <w:spacing w:before="108"/>
        <w:ind w:left="-567" w:firstLine="0"/>
        <w:jc w:val="center"/>
        <w:outlineLvl w:val="0"/>
        <w:rPr>
          <w:rFonts w:ascii="Times New Roman" w:hAnsi="Times New Roman"/>
          <w:b/>
          <w:bCs/>
          <w:color w:val="26282F"/>
          <w:sz w:val="26"/>
          <w:szCs w:val="26"/>
        </w:rPr>
      </w:pPr>
      <w:r w:rsidRPr="00E37AE6">
        <w:rPr>
          <w:rFonts w:ascii="Times New Roman CYR" w:hAnsi="Times New Roman CYR" w:cs="Times New Roman CYR"/>
          <w:b/>
          <w:bCs/>
          <w:color w:val="26282F"/>
          <w:sz w:val="26"/>
          <w:szCs w:val="26"/>
        </w:rPr>
        <w:t>3</w:t>
      </w:r>
      <w:r w:rsidRPr="00E37AE6">
        <w:rPr>
          <w:rFonts w:ascii="Times New Roman" w:hAnsi="Times New Roman"/>
          <w:b/>
          <w:bCs/>
          <w:color w:val="26282F"/>
          <w:sz w:val="26"/>
          <w:szCs w:val="26"/>
        </w:rPr>
        <w:t>.</w:t>
      </w:r>
      <w:r w:rsidRPr="000F5249">
        <w:rPr>
          <w:rFonts w:ascii="Times New Roman" w:hAnsi="Times New Roman"/>
          <w:b/>
          <w:bCs/>
          <w:color w:val="26282F"/>
          <w:sz w:val="26"/>
          <w:szCs w:val="26"/>
        </w:rPr>
        <w:t xml:space="preserve"> Выплаты компенсационного характера</w:t>
      </w:r>
    </w:p>
    <w:p w:rsidR="000F5249" w:rsidRPr="000F5249" w:rsidRDefault="000F5249" w:rsidP="000F5249">
      <w:pPr>
        <w:widowControl w:val="0"/>
        <w:autoSpaceDE w:val="0"/>
        <w:autoSpaceDN w:val="0"/>
        <w:adjustRightInd w:val="0"/>
        <w:ind w:left="-567" w:firstLine="720"/>
        <w:rPr>
          <w:rFonts w:ascii="Times New Roman" w:hAnsi="Times New Roman"/>
          <w:sz w:val="26"/>
          <w:szCs w:val="26"/>
        </w:rPr>
      </w:pPr>
      <w:bookmarkStart w:id="9" w:name="sub_13"/>
      <w:r w:rsidRPr="000F5249">
        <w:rPr>
          <w:rFonts w:ascii="Times New Roman" w:hAnsi="Times New Roman"/>
          <w:sz w:val="26"/>
          <w:szCs w:val="26"/>
        </w:rPr>
        <w:t xml:space="preserve">3.1. Выплаты компенсационного характера устанавливаются руководителям Организаций в зависимости от условий их труда в соответствии с </w:t>
      </w:r>
      <w:r w:rsidRPr="000F5249">
        <w:rPr>
          <w:rFonts w:ascii="Times New Roman" w:hAnsi="Times New Roman"/>
          <w:bCs/>
          <w:sz w:val="26"/>
          <w:szCs w:val="26"/>
        </w:rPr>
        <w:t>Трудовым Кодексом</w:t>
      </w:r>
      <w:r w:rsidRPr="000F5249">
        <w:rPr>
          <w:rFonts w:ascii="Times New Roman" w:hAnsi="Times New Roman"/>
          <w:sz w:val="26"/>
          <w:szCs w:val="26"/>
        </w:rPr>
        <w:t xml:space="preserve"> Российской Федерации,</w:t>
      </w:r>
      <w:r w:rsidRPr="000F5249">
        <w:rPr>
          <w:rFonts w:ascii="Times New Roman" w:hAnsi="Times New Roman"/>
          <w:bCs/>
          <w:sz w:val="26"/>
          <w:szCs w:val="26"/>
        </w:rPr>
        <w:t xml:space="preserve"> приказом</w:t>
      </w:r>
      <w:r w:rsidRPr="000F5249">
        <w:rPr>
          <w:rFonts w:ascii="Times New Roman" w:hAnsi="Times New Roman"/>
          <w:sz w:val="26"/>
          <w:szCs w:val="26"/>
        </w:rPr>
        <w:t xml:space="preserve"> управления труда Воронежской области от 10.12.2008 № 110/ОД «Об утверждении Перечня видов выплат компенсационного характера в государственных учреждениях Воронежской области и разъяснения о порядке установления выплат компенсационного характера в государственных учреждениях Воронежской области» и иными нормативными правовыми актами Российской Федерации, содержащими нормы трудового права.</w:t>
      </w:r>
    </w:p>
    <w:bookmarkEnd w:id="9"/>
    <w:p w:rsidR="000F5249" w:rsidRPr="000F5249" w:rsidRDefault="000F5249" w:rsidP="000F5249">
      <w:pPr>
        <w:widowControl w:val="0"/>
        <w:autoSpaceDE w:val="0"/>
        <w:autoSpaceDN w:val="0"/>
        <w:adjustRightInd w:val="0"/>
        <w:ind w:left="-567" w:firstLine="720"/>
        <w:jc w:val="left"/>
        <w:rPr>
          <w:rFonts w:ascii="Times New Roman CYR" w:hAnsi="Times New Roman CYR" w:cs="Times New Roman CYR"/>
          <w:sz w:val="26"/>
          <w:szCs w:val="26"/>
        </w:rPr>
      </w:pPr>
      <w:r w:rsidRPr="000F5249">
        <w:rPr>
          <w:rFonts w:ascii="Times New Roman CYR" w:hAnsi="Times New Roman CYR" w:cs="Times New Roman CYR"/>
          <w:sz w:val="26"/>
          <w:szCs w:val="26"/>
        </w:rPr>
        <w:t>3.2. Расчет выплат компенсационного характера рассчитываются по следующей формуле:</w:t>
      </w:r>
    </w:p>
    <w:p w:rsidR="000F5249" w:rsidRPr="000F5249" w:rsidRDefault="000F5249" w:rsidP="000F5249">
      <w:pPr>
        <w:widowControl w:val="0"/>
        <w:autoSpaceDE w:val="0"/>
        <w:autoSpaceDN w:val="0"/>
        <w:adjustRightInd w:val="0"/>
        <w:ind w:left="-567" w:firstLine="720"/>
        <w:jc w:val="left"/>
        <w:rPr>
          <w:rFonts w:ascii="Times New Roman CYR" w:hAnsi="Times New Roman CYR" w:cs="Times New Roman CYR"/>
          <w:sz w:val="26"/>
          <w:szCs w:val="26"/>
        </w:rPr>
      </w:pPr>
      <w:proofErr w:type="spellStart"/>
      <w:r w:rsidRPr="000F5249">
        <w:rPr>
          <w:rFonts w:ascii="Times New Roman CYR" w:hAnsi="Times New Roman CYR" w:cs="Times New Roman CYR"/>
          <w:sz w:val="26"/>
          <w:szCs w:val="26"/>
        </w:rPr>
        <w:t>Кв</w:t>
      </w:r>
      <w:proofErr w:type="spellEnd"/>
      <w:r w:rsidRPr="000F5249">
        <w:rPr>
          <w:rFonts w:ascii="Times New Roman CYR" w:hAnsi="Times New Roman CYR" w:cs="Times New Roman CYR"/>
          <w:sz w:val="26"/>
          <w:szCs w:val="26"/>
        </w:rPr>
        <w:t xml:space="preserve"> = </w:t>
      </w:r>
      <w:proofErr w:type="spellStart"/>
      <w:r w:rsidRPr="000F5249">
        <w:rPr>
          <w:rFonts w:ascii="Times New Roman CYR" w:hAnsi="Times New Roman CYR" w:cs="Times New Roman CYR"/>
          <w:sz w:val="26"/>
          <w:szCs w:val="26"/>
        </w:rPr>
        <w:t>К</w:t>
      </w:r>
      <w:r w:rsidRPr="000F5249">
        <w:rPr>
          <w:rFonts w:ascii="Times New Roman CYR" w:hAnsi="Times New Roman CYR" w:cs="Times New Roman CYR"/>
          <w:sz w:val="26"/>
          <w:szCs w:val="26"/>
          <w:vertAlign w:val="subscript"/>
        </w:rPr>
        <w:t>оу</w:t>
      </w:r>
      <w:proofErr w:type="spellEnd"/>
      <w:r w:rsidRPr="000F5249">
        <w:rPr>
          <w:rFonts w:ascii="Times New Roman CYR" w:hAnsi="Times New Roman CYR" w:cs="Times New Roman CYR"/>
          <w:sz w:val="26"/>
          <w:szCs w:val="26"/>
        </w:rPr>
        <w:t xml:space="preserve"> + </w:t>
      </w:r>
      <w:proofErr w:type="spellStart"/>
      <w:r w:rsidRPr="000F5249">
        <w:rPr>
          <w:rFonts w:ascii="Times New Roman CYR" w:hAnsi="Times New Roman CYR" w:cs="Times New Roman CYR"/>
          <w:sz w:val="26"/>
          <w:szCs w:val="26"/>
        </w:rPr>
        <w:t>К</w:t>
      </w:r>
      <w:r w:rsidRPr="000F5249">
        <w:rPr>
          <w:rFonts w:ascii="Times New Roman CYR" w:hAnsi="Times New Roman CYR" w:cs="Times New Roman CYR"/>
          <w:sz w:val="26"/>
          <w:szCs w:val="26"/>
          <w:vertAlign w:val="subscript"/>
        </w:rPr>
        <w:t>рп</w:t>
      </w:r>
      <w:proofErr w:type="spellEnd"/>
      <w:r w:rsidRPr="000F5249">
        <w:rPr>
          <w:rFonts w:ascii="Times New Roman CYR" w:hAnsi="Times New Roman CYR" w:cs="Times New Roman CYR"/>
          <w:sz w:val="26"/>
          <w:szCs w:val="26"/>
        </w:rPr>
        <w:t xml:space="preserve"> + </w:t>
      </w:r>
      <w:proofErr w:type="spellStart"/>
      <w:r w:rsidRPr="000F5249">
        <w:rPr>
          <w:rFonts w:ascii="Times New Roman CYR" w:hAnsi="Times New Roman CYR" w:cs="Times New Roman CYR"/>
          <w:sz w:val="26"/>
          <w:szCs w:val="26"/>
        </w:rPr>
        <w:t>К</w:t>
      </w:r>
      <w:r w:rsidRPr="000F5249">
        <w:rPr>
          <w:rFonts w:ascii="Times New Roman CYR" w:hAnsi="Times New Roman CYR" w:cs="Times New Roman CYR"/>
          <w:sz w:val="26"/>
          <w:szCs w:val="26"/>
          <w:vertAlign w:val="subscript"/>
        </w:rPr>
        <w:t>др</w:t>
      </w:r>
      <w:proofErr w:type="spellEnd"/>
      <w:r w:rsidRPr="000F5249">
        <w:rPr>
          <w:rFonts w:ascii="Times New Roman CYR" w:hAnsi="Times New Roman CYR" w:cs="Times New Roman CYR"/>
          <w:sz w:val="26"/>
          <w:szCs w:val="26"/>
        </w:rPr>
        <w:t>, где:</w:t>
      </w:r>
    </w:p>
    <w:bookmarkEnd w:id="7"/>
    <w:p w:rsidR="000F5249" w:rsidRPr="000F5249" w:rsidRDefault="000F5249" w:rsidP="000F5249">
      <w:pPr>
        <w:widowControl w:val="0"/>
        <w:autoSpaceDE w:val="0"/>
        <w:autoSpaceDN w:val="0"/>
        <w:adjustRightInd w:val="0"/>
        <w:ind w:left="-567" w:firstLine="707"/>
        <w:rPr>
          <w:rFonts w:ascii="Times New Roman CYR" w:hAnsi="Times New Roman CYR" w:cs="Times New Roman CYR"/>
          <w:sz w:val="26"/>
          <w:szCs w:val="26"/>
        </w:rPr>
      </w:pPr>
      <w:proofErr w:type="spellStart"/>
      <w:r w:rsidRPr="000F5249">
        <w:rPr>
          <w:rFonts w:ascii="Times New Roman CYR" w:hAnsi="Times New Roman CYR" w:cs="Times New Roman CYR"/>
          <w:sz w:val="26"/>
          <w:szCs w:val="26"/>
        </w:rPr>
        <w:t>Кв</w:t>
      </w:r>
      <w:proofErr w:type="spellEnd"/>
      <w:r w:rsidRPr="000F5249">
        <w:rPr>
          <w:rFonts w:ascii="Times New Roman CYR" w:hAnsi="Times New Roman CYR" w:cs="Times New Roman CYR"/>
          <w:sz w:val="26"/>
          <w:szCs w:val="26"/>
        </w:rPr>
        <w:t xml:space="preserve"> – компенсационные выплаты;</w:t>
      </w:r>
    </w:p>
    <w:p w:rsidR="000F5249" w:rsidRPr="000F5249" w:rsidRDefault="000F5249" w:rsidP="000F5249">
      <w:pPr>
        <w:widowControl w:val="0"/>
        <w:autoSpaceDE w:val="0"/>
        <w:autoSpaceDN w:val="0"/>
        <w:adjustRightInd w:val="0"/>
        <w:ind w:left="-567" w:firstLine="707"/>
        <w:rPr>
          <w:rFonts w:ascii="Times New Roman CYR" w:hAnsi="Times New Roman CYR" w:cs="Times New Roman CYR"/>
          <w:sz w:val="26"/>
          <w:szCs w:val="26"/>
        </w:rPr>
      </w:pPr>
      <w:proofErr w:type="spellStart"/>
      <w:r w:rsidRPr="000F5249">
        <w:rPr>
          <w:rFonts w:ascii="Times New Roman CYR" w:hAnsi="Times New Roman CYR" w:cs="Times New Roman CYR"/>
          <w:sz w:val="26"/>
          <w:szCs w:val="26"/>
        </w:rPr>
        <w:t>К</w:t>
      </w:r>
      <w:r w:rsidRPr="000F5249">
        <w:rPr>
          <w:rFonts w:ascii="Times New Roman CYR" w:hAnsi="Times New Roman CYR" w:cs="Times New Roman CYR"/>
          <w:sz w:val="26"/>
          <w:szCs w:val="26"/>
          <w:vertAlign w:val="subscript"/>
        </w:rPr>
        <w:t>оу</w:t>
      </w:r>
      <w:proofErr w:type="spellEnd"/>
      <w:r w:rsidRPr="000F5249">
        <w:rPr>
          <w:rFonts w:ascii="Times New Roman CYR" w:hAnsi="Times New Roman CYR" w:cs="Times New Roman CYR"/>
          <w:sz w:val="26"/>
          <w:szCs w:val="26"/>
        </w:rPr>
        <w:t xml:space="preserve"> – компенсационные выплаты за особые условия организации образовательного процесса (таблица 2)</w:t>
      </w:r>
    </w:p>
    <w:p w:rsidR="000F5249" w:rsidRPr="000F5249" w:rsidRDefault="000F5249" w:rsidP="000F5249">
      <w:pPr>
        <w:widowControl w:val="0"/>
        <w:autoSpaceDE w:val="0"/>
        <w:autoSpaceDN w:val="0"/>
        <w:adjustRightInd w:val="0"/>
        <w:ind w:firstLine="720"/>
        <w:jc w:val="right"/>
        <w:rPr>
          <w:rFonts w:ascii="Times New Roman CYR" w:hAnsi="Times New Roman CYR" w:cs="Times New Roman CYR"/>
          <w:sz w:val="26"/>
          <w:szCs w:val="26"/>
        </w:rPr>
      </w:pPr>
      <w:r w:rsidRPr="000F5249">
        <w:rPr>
          <w:rFonts w:ascii="Times New Roman CYR" w:hAnsi="Times New Roman CYR" w:cs="Times New Roman CYR"/>
          <w:sz w:val="26"/>
          <w:szCs w:val="26"/>
        </w:rPr>
        <w:t>Таблица 2</w:t>
      </w:r>
    </w:p>
    <w:p w:rsidR="000F5249" w:rsidRPr="000F5249" w:rsidRDefault="000F5249" w:rsidP="000F5249">
      <w:pPr>
        <w:widowControl w:val="0"/>
        <w:autoSpaceDE w:val="0"/>
        <w:autoSpaceDN w:val="0"/>
        <w:adjustRightInd w:val="0"/>
        <w:ind w:firstLine="720"/>
        <w:jc w:val="right"/>
        <w:rPr>
          <w:rFonts w:ascii="Times New Roman CYR" w:hAnsi="Times New Roman CYR" w:cs="Times New Roman CYR"/>
          <w:sz w:val="26"/>
          <w:szCs w:val="26"/>
        </w:rPr>
      </w:pPr>
    </w:p>
    <w:p w:rsidR="000F5249" w:rsidRPr="000F5249" w:rsidRDefault="000F5249" w:rsidP="000F5249">
      <w:pPr>
        <w:widowControl w:val="0"/>
        <w:autoSpaceDE w:val="0"/>
        <w:autoSpaceDN w:val="0"/>
        <w:adjustRightInd w:val="0"/>
        <w:ind w:firstLine="720"/>
        <w:jc w:val="center"/>
        <w:rPr>
          <w:rFonts w:ascii="Times New Roman CYR" w:hAnsi="Times New Roman CYR" w:cs="Times New Roman CYR"/>
          <w:b/>
          <w:sz w:val="26"/>
          <w:szCs w:val="26"/>
        </w:rPr>
      </w:pPr>
      <w:r w:rsidRPr="000F5249">
        <w:rPr>
          <w:rFonts w:ascii="Times New Roman CYR" w:hAnsi="Times New Roman CYR" w:cs="Times New Roman CYR"/>
          <w:b/>
          <w:sz w:val="26"/>
          <w:szCs w:val="26"/>
        </w:rPr>
        <w:t xml:space="preserve">Компенсационные выплаты за особые условия организации </w:t>
      </w:r>
    </w:p>
    <w:p w:rsidR="000F5249" w:rsidRPr="000F5249" w:rsidRDefault="000F5249" w:rsidP="000F5249">
      <w:pPr>
        <w:widowControl w:val="0"/>
        <w:autoSpaceDE w:val="0"/>
        <w:autoSpaceDN w:val="0"/>
        <w:adjustRightInd w:val="0"/>
        <w:ind w:firstLine="720"/>
        <w:jc w:val="center"/>
        <w:rPr>
          <w:rFonts w:ascii="Times New Roman CYR" w:hAnsi="Times New Roman CYR" w:cs="Times New Roman CYR"/>
          <w:b/>
          <w:sz w:val="26"/>
          <w:szCs w:val="26"/>
        </w:rPr>
      </w:pPr>
      <w:r w:rsidRPr="000F5249">
        <w:rPr>
          <w:rFonts w:ascii="Times New Roman CYR" w:hAnsi="Times New Roman CYR" w:cs="Times New Roman CYR"/>
          <w:b/>
          <w:sz w:val="26"/>
          <w:szCs w:val="26"/>
        </w:rPr>
        <w:t>образовательного процесса</w:t>
      </w:r>
      <w:r w:rsidRPr="000F5249">
        <w:rPr>
          <w:rFonts w:ascii="Times New Roman CYR" w:hAnsi="Times New Roman CYR" w:cs="Times New Roman CYR"/>
          <w:b/>
          <w:sz w:val="26"/>
          <w:szCs w:val="26"/>
          <w:vertAlign w:val="superscript"/>
        </w:rPr>
        <w:footnoteReference w:id="47"/>
      </w:r>
    </w:p>
    <w:p w:rsidR="000F5249" w:rsidRPr="000F5249" w:rsidRDefault="000F5249" w:rsidP="000F5249">
      <w:pPr>
        <w:widowControl w:val="0"/>
        <w:autoSpaceDE w:val="0"/>
        <w:autoSpaceDN w:val="0"/>
        <w:adjustRightInd w:val="0"/>
        <w:ind w:firstLine="720"/>
        <w:jc w:val="center"/>
        <w:rPr>
          <w:rFonts w:ascii="Times New Roman CYR" w:hAnsi="Times New Roman CYR" w:cs="Times New Roman CYR"/>
          <w:sz w:val="26"/>
          <w:szCs w:val="26"/>
        </w:rPr>
      </w:pPr>
    </w:p>
    <w:tbl>
      <w:tblPr>
        <w:tblStyle w:val="1ff1"/>
        <w:tblW w:w="10206" w:type="dxa"/>
        <w:tblInd w:w="-459" w:type="dxa"/>
        <w:tblLook w:val="04A0" w:firstRow="1" w:lastRow="0" w:firstColumn="1" w:lastColumn="0" w:noHBand="0" w:noVBand="1"/>
      </w:tblPr>
      <w:tblGrid>
        <w:gridCol w:w="588"/>
        <w:gridCol w:w="3907"/>
        <w:gridCol w:w="1018"/>
        <w:gridCol w:w="4693"/>
      </w:tblGrid>
      <w:tr w:rsidR="000F5249" w:rsidRPr="000F5249" w:rsidTr="000F5249">
        <w:tc>
          <w:tcPr>
            <w:tcW w:w="588" w:type="dxa"/>
            <w:vAlign w:val="center"/>
          </w:tcPr>
          <w:p w:rsidR="000F5249" w:rsidRPr="000F5249" w:rsidRDefault="000F5249" w:rsidP="000F5249">
            <w:pPr>
              <w:widowControl w:val="0"/>
              <w:autoSpaceDE w:val="0"/>
              <w:autoSpaceDN w:val="0"/>
              <w:adjustRightInd w:val="0"/>
              <w:ind w:firstLine="0"/>
              <w:jc w:val="center"/>
              <w:rPr>
                <w:rFonts w:ascii="Times New Roman" w:hAnsi="Times New Roman"/>
                <w:b/>
                <w:bCs/>
                <w:sz w:val="26"/>
                <w:szCs w:val="26"/>
                <w:lang w:eastAsia="ru-RU"/>
              </w:rPr>
            </w:pPr>
            <w:r w:rsidRPr="000F5249">
              <w:rPr>
                <w:rFonts w:ascii="Times New Roman" w:hAnsi="Times New Roman"/>
                <w:b/>
                <w:bCs/>
                <w:sz w:val="26"/>
                <w:szCs w:val="26"/>
                <w:lang w:eastAsia="ru-RU"/>
              </w:rPr>
              <w:t>№ п/п</w:t>
            </w:r>
          </w:p>
        </w:tc>
        <w:tc>
          <w:tcPr>
            <w:tcW w:w="3907" w:type="dxa"/>
            <w:vAlign w:val="center"/>
          </w:tcPr>
          <w:p w:rsidR="000F5249" w:rsidRPr="000F5249" w:rsidRDefault="000F5249" w:rsidP="000F5249">
            <w:pPr>
              <w:widowControl w:val="0"/>
              <w:autoSpaceDE w:val="0"/>
              <w:autoSpaceDN w:val="0"/>
              <w:adjustRightInd w:val="0"/>
              <w:ind w:firstLine="34"/>
              <w:jc w:val="center"/>
              <w:rPr>
                <w:rFonts w:ascii="Times New Roman" w:hAnsi="Times New Roman"/>
                <w:b/>
                <w:bCs/>
                <w:sz w:val="26"/>
                <w:szCs w:val="26"/>
                <w:lang w:eastAsia="ru-RU"/>
              </w:rPr>
            </w:pPr>
            <w:r w:rsidRPr="000F5249">
              <w:rPr>
                <w:rFonts w:ascii="Times New Roman" w:hAnsi="Times New Roman"/>
                <w:b/>
                <w:bCs/>
                <w:sz w:val="26"/>
                <w:szCs w:val="26"/>
                <w:lang w:eastAsia="ru-RU"/>
              </w:rPr>
              <w:t>Основания установления доплат</w:t>
            </w:r>
          </w:p>
        </w:tc>
        <w:tc>
          <w:tcPr>
            <w:tcW w:w="1018" w:type="dxa"/>
            <w:vAlign w:val="center"/>
          </w:tcPr>
          <w:p w:rsidR="000F5249" w:rsidRPr="000F5249" w:rsidRDefault="000F5249" w:rsidP="000F5249">
            <w:pPr>
              <w:widowControl w:val="0"/>
              <w:autoSpaceDE w:val="0"/>
              <w:autoSpaceDN w:val="0"/>
              <w:adjustRightInd w:val="0"/>
              <w:ind w:firstLine="31"/>
              <w:jc w:val="center"/>
              <w:rPr>
                <w:rFonts w:ascii="Times New Roman" w:hAnsi="Times New Roman"/>
                <w:b/>
                <w:bCs/>
                <w:sz w:val="26"/>
                <w:szCs w:val="26"/>
                <w:lang w:eastAsia="ru-RU"/>
              </w:rPr>
            </w:pPr>
            <w:r w:rsidRPr="000F5249">
              <w:rPr>
                <w:rFonts w:ascii="Times New Roman" w:hAnsi="Times New Roman"/>
                <w:b/>
                <w:bCs/>
                <w:sz w:val="26"/>
                <w:szCs w:val="26"/>
                <w:lang w:eastAsia="ru-RU"/>
              </w:rPr>
              <w:t>Сумма</w:t>
            </w:r>
          </w:p>
          <w:p w:rsidR="000F5249" w:rsidRPr="000F5249" w:rsidRDefault="000F5249" w:rsidP="000F5249">
            <w:pPr>
              <w:widowControl w:val="0"/>
              <w:autoSpaceDE w:val="0"/>
              <w:autoSpaceDN w:val="0"/>
              <w:adjustRightInd w:val="0"/>
              <w:ind w:firstLine="31"/>
              <w:jc w:val="center"/>
              <w:rPr>
                <w:rFonts w:ascii="Times New Roman" w:hAnsi="Times New Roman"/>
                <w:b/>
                <w:bCs/>
                <w:sz w:val="26"/>
                <w:szCs w:val="26"/>
                <w:lang w:eastAsia="ru-RU"/>
              </w:rPr>
            </w:pPr>
            <w:r w:rsidRPr="000F5249">
              <w:rPr>
                <w:rFonts w:ascii="Times New Roman" w:hAnsi="Times New Roman"/>
                <w:b/>
                <w:bCs/>
                <w:sz w:val="26"/>
                <w:szCs w:val="26"/>
                <w:lang w:eastAsia="ru-RU"/>
              </w:rPr>
              <w:t>(руб.)</w:t>
            </w:r>
          </w:p>
        </w:tc>
        <w:tc>
          <w:tcPr>
            <w:tcW w:w="4693" w:type="dxa"/>
            <w:vAlign w:val="center"/>
          </w:tcPr>
          <w:p w:rsidR="000F5249" w:rsidRPr="000F5249" w:rsidRDefault="000F5249" w:rsidP="000F5249">
            <w:pPr>
              <w:widowControl w:val="0"/>
              <w:tabs>
                <w:tab w:val="center" w:pos="1750"/>
                <w:tab w:val="right" w:pos="3500"/>
              </w:tabs>
              <w:autoSpaceDE w:val="0"/>
              <w:autoSpaceDN w:val="0"/>
              <w:adjustRightInd w:val="0"/>
              <w:ind w:firstLine="720"/>
              <w:jc w:val="center"/>
              <w:rPr>
                <w:rFonts w:ascii="Times New Roman" w:hAnsi="Times New Roman"/>
                <w:sz w:val="26"/>
                <w:szCs w:val="26"/>
                <w:lang w:eastAsia="ru-RU"/>
              </w:rPr>
            </w:pPr>
            <w:r w:rsidRPr="000F5249">
              <w:rPr>
                <w:rFonts w:ascii="Times New Roman" w:hAnsi="Times New Roman"/>
                <w:b/>
                <w:bCs/>
                <w:sz w:val="26"/>
                <w:szCs w:val="26"/>
                <w:lang w:eastAsia="ru-RU"/>
              </w:rPr>
              <w:t>Примечания</w:t>
            </w:r>
          </w:p>
        </w:tc>
      </w:tr>
      <w:tr w:rsidR="000F5249" w:rsidRPr="000F5249" w:rsidTr="000F5249">
        <w:tc>
          <w:tcPr>
            <w:tcW w:w="588"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1.</w:t>
            </w:r>
          </w:p>
        </w:tc>
        <w:tc>
          <w:tcPr>
            <w:tcW w:w="3907" w:type="dxa"/>
          </w:tcPr>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За наличие регулярных автобусных маршрутов по подвозу обучающихся</w:t>
            </w:r>
          </w:p>
        </w:tc>
        <w:tc>
          <w:tcPr>
            <w:tcW w:w="1018" w:type="dxa"/>
          </w:tcPr>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r w:rsidRPr="000F5249">
              <w:rPr>
                <w:rFonts w:ascii="Times New Roman" w:hAnsi="Times New Roman"/>
                <w:sz w:val="26"/>
                <w:szCs w:val="26"/>
                <w:lang w:eastAsia="ru-RU"/>
              </w:rPr>
              <w:t>2 000</w:t>
            </w:r>
          </w:p>
        </w:tc>
        <w:tc>
          <w:tcPr>
            <w:tcW w:w="4693"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 xml:space="preserve">За каждый маршрут, но не более 10 000 руб., учитывается количество маршрутов (так как на одном маршруте может работать более 1 автобуса) </w:t>
            </w:r>
          </w:p>
        </w:tc>
      </w:tr>
      <w:tr w:rsidR="000F5249" w:rsidRPr="000F5249" w:rsidTr="000F5249">
        <w:tc>
          <w:tcPr>
            <w:tcW w:w="588"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2.</w:t>
            </w:r>
          </w:p>
        </w:tc>
        <w:tc>
          <w:tcPr>
            <w:tcW w:w="3907" w:type="dxa"/>
          </w:tcPr>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За наличие филиалов (обособленных подразделений), указанных в уставе:</w:t>
            </w:r>
          </w:p>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 имеющих 4 и менее класс-комплектов</w:t>
            </w:r>
          </w:p>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 имеющих более 4 класс-комплектов</w:t>
            </w:r>
          </w:p>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 реализующих программы дошкольного образования</w:t>
            </w:r>
          </w:p>
        </w:tc>
        <w:tc>
          <w:tcPr>
            <w:tcW w:w="1018" w:type="dxa"/>
          </w:tcPr>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p>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p>
          <w:p w:rsidR="005C358C" w:rsidRDefault="005C358C" w:rsidP="000F5249">
            <w:pPr>
              <w:widowControl w:val="0"/>
              <w:autoSpaceDE w:val="0"/>
              <w:autoSpaceDN w:val="0"/>
              <w:adjustRightInd w:val="0"/>
              <w:ind w:firstLine="1"/>
              <w:jc w:val="center"/>
              <w:rPr>
                <w:rFonts w:ascii="Times New Roman" w:hAnsi="Times New Roman"/>
                <w:sz w:val="26"/>
                <w:szCs w:val="26"/>
                <w:lang w:eastAsia="ru-RU"/>
              </w:rPr>
            </w:pPr>
          </w:p>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r w:rsidRPr="000F5249">
              <w:rPr>
                <w:rFonts w:ascii="Times New Roman" w:hAnsi="Times New Roman"/>
                <w:sz w:val="26"/>
                <w:szCs w:val="26"/>
                <w:lang w:eastAsia="ru-RU"/>
              </w:rPr>
              <w:t>2</w:t>
            </w:r>
            <w:r w:rsidR="005C358C">
              <w:rPr>
                <w:rFonts w:ascii="Times New Roman" w:hAnsi="Times New Roman"/>
                <w:sz w:val="26"/>
                <w:szCs w:val="26"/>
                <w:lang w:eastAsia="ru-RU"/>
              </w:rPr>
              <w:t> </w:t>
            </w:r>
            <w:r w:rsidRPr="000F5249">
              <w:rPr>
                <w:rFonts w:ascii="Times New Roman" w:hAnsi="Times New Roman"/>
                <w:sz w:val="26"/>
                <w:szCs w:val="26"/>
                <w:lang w:eastAsia="ru-RU"/>
              </w:rPr>
              <w:t>000</w:t>
            </w:r>
          </w:p>
          <w:p w:rsidR="005C358C" w:rsidRDefault="005C358C" w:rsidP="000F5249">
            <w:pPr>
              <w:widowControl w:val="0"/>
              <w:autoSpaceDE w:val="0"/>
              <w:autoSpaceDN w:val="0"/>
              <w:adjustRightInd w:val="0"/>
              <w:ind w:firstLine="1"/>
              <w:jc w:val="center"/>
              <w:rPr>
                <w:rFonts w:ascii="Times New Roman" w:hAnsi="Times New Roman"/>
                <w:sz w:val="26"/>
                <w:szCs w:val="26"/>
                <w:lang w:eastAsia="ru-RU"/>
              </w:rPr>
            </w:pPr>
          </w:p>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r w:rsidRPr="000F5249">
              <w:rPr>
                <w:rFonts w:ascii="Times New Roman" w:hAnsi="Times New Roman"/>
                <w:sz w:val="26"/>
                <w:szCs w:val="26"/>
                <w:lang w:eastAsia="ru-RU"/>
              </w:rPr>
              <w:t>4</w:t>
            </w:r>
            <w:r w:rsidR="005C358C">
              <w:rPr>
                <w:rFonts w:ascii="Times New Roman" w:hAnsi="Times New Roman"/>
                <w:sz w:val="26"/>
                <w:szCs w:val="26"/>
                <w:lang w:eastAsia="ru-RU"/>
              </w:rPr>
              <w:t> </w:t>
            </w:r>
            <w:r w:rsidRPr="000F5249">
              <w:rPr>
                <w:rFonts w:ascii="Times New Roman" w:hAnsi="Times New Roman"/>
                <w:sz w:val="26"/>
                <w:szCs w:val="26"/>
                <w:lang w:eastAsia="ru-RU"/>
              </w:rPr>
              <w:t>000</w:t>
            </w:r>
          </w:p>
          <w:p w:rsidR="005C358C" w:rsidRDefault="005C358C" w:rsidP="000F5249">
            <w:pPr>
              <w:widowControl w:val="0"/>
              <w:autoSpaceDE w:val="0"/>
              <w:autoSpaceDN w:val="0"/>
              <w:adjustRightInd w:val="0"/>
              <w:ind w:firstLine="1"/>
              <w:jc w:val="center"/>
              <w:rPr>
                <w:rFonts w:ascii="Times New Roman" w:hAnsi="Times New Roman"/>
                <w:sz w:val="26"/>
                <w:szCs w:val="26"/>
                <w:lang w:eastAsia="ru-RU"/>
              </w:rPr>
            </w:pPr>
          </w:p>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r w:rsidRPr="000F5249">
              <w:rPr>
                <w:rFonts w:ascii="Times New Roman" w:hAnsi="Times New Roman"/>
                <w:sz w:val="26"/>
                <w:szCs w:val="26"/>
                <w:lang w:eastAsia="ru-RU"/>
              </w:rPr>
              <w:t>2000</w:t>
            </w:r>
          </w:p>
        </w:tc>
        <w:tc>
          <w:tcPr>
            <w:tcW w:w="4693"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За каждый филиал (обособленное подразделение), но не более 12 000 руб.</w:t>
            </w:r>
          </w:p>
        </w:tc>
      </w:tr>
      <w:tr w:rsidR="000F5249" w:rsidRPr="000F5249" w:rsidTr="000F5249">
        <w:tc>
          <w:tcPr>
            <w:tcW w:w="588"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3.</w:t>
            </w:r>
          </w:p>
        </w:tc>
        <w:tc>
          <w:tcPr>
            <w:tcW w:w="3907" w:type="dxa"/>
          </w:tcPr>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За наличие отдельно стоящих здания, не являющимися филиалами (обособленными подразделениями) в которых осуществляется образовательная деятельность, имеющих отдельный адрес (при условии нахождения от основного здания более чем в 3 км., в пределах одного населенного пункта).</w:t>
            </w:r>
          </w:p>
        </w:tc>
        <w:tc>
          <w:tcPr>
            <w:tcW w:w="1018" w:type="dxa"/>
          </w:tcPr>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r w:rsidRPr="000F5249">
              <w:rPr>
                <w:rFonts w:ascii="Times New Roman" w:hAnsi="Times New Roman"/>
                <w:sz w:val="26"/>
                <w:szCs w:val="26"/>
                <w:lang w:eastAsia="ru-RU"/>
              </w:rPr>
              <w:t>2 000</w:t>
            </w:r>
          </w:p>
        </w:tc>
        <w:tc>
          <w:tcPr>
            <w:tcW w:w="4693"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За каждое здание, но не более 8 000 руб.</w:t>
            </w:r>
          </w:p>
        </w:tc>
      </w:tr>
      <w:tr w:rsidR="000F5249" w:rsidRPr="000F5249" w:rsidTr="000F5249">
        <w:tc>
          <w:tcPr>
            <w:tcW w:w="588"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4.</w:t>
            </w:r>
          </w:p>
        </w:tc>
        <w:tc>
          <w:tcPr>
            <w:tcW w:w="3907" w:type="dxa"/>
          </w:tcPr>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За наличие в Организации действующего пищеблока</w:t>
            </w:r>
          </w:p>
        </w:tc>
        <w:tc>
          <w:tcPr>
            <w:tcW w:w="1018" w:type="dxa"/>
          </w:tcPr>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r w:rsidRPr="000F5249">
              <w:rPr>
                <w:rFonts w:ascii="Times New Roman" w:hAnsi="Times New Roman"/>
                <w:sz w:val="26"/>
                <w:szCs w:val="26"/>
                <w:lang w:eastAsia="ru-RU"/>
              </w:rPr>
              <w:t>2000</w:t>
            </w:r>
          </w:p>
        </w:tc>
        <w:tc>
          <w:tcPr>
            <w:tcW w:w="4693"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При условии самостоятельной Организации питания в общеобразовательной организации</w:t>
            </w:r>
          </w:p>
        </w:tc>
      </w:tr>
      <w:tr w:rsidR="000F5249" w:rsidRPr="000F5249" w:rsidTr="000F5249">
        <w:tc>
          <w:tcPr>
            <w:tcW w:w="588"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5.</w:t>
            </w:r>
          </w:p>
        </w:tc>
        <w:tc>
          <w:tcPr>
            <w:tcW w:w="3907" w:type="dxa"/>
          </w:tcPr>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 xml:space="preserve">За наличие действующего бассейна </w:t>
            </w:r>
          </w:p>
        </w:tc>
        <w:tc>
          <w:tcPr>
            <w:tcW w:w="1018" w:type="dxa"/>
          </w:tcPr>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r w:rsidRPr="000F5249">
              <w:rPr>
                <w:rFonts w:ascii="Times New Roman" w:hAnsi="Times New Roman"/>
                <w:sz w:val="26"/>
                <w:szCs w:val="26"/>
                <w:lang w:eastAsia="ru-RU"/>
              </w:rPr>
              <w:t>4 000</w:t>
            </w:r>
          </w:p>
        </w:tc>
        <w:tc>
          <w:tcPr>
            <w:tcW w:w="4693"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Включенный в реализацию образовательных программ, в том числе в сетевой форме для других Организаций (безвозмездно для обучающихся)</w:t>
            </w:r>
          </w:p>
        </w:tc>
      </w:tr>
      <w:tr w:rsidR="000F5249" w:rsidRPr="000F5249" w:rsidTr="000F5249">
        <w:tc>
          <w:tcPr>
            <w:tcW w:w="588"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6.</w:t>
            </w:r>
          </w:p>
        </w:tc>
        <w:tc>
          <w:tcPr>
            <w:tcW w:w="3907" w:type="dxa"/>
          </w:tcPr>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За наличие на балансе Организации твердотопливной котельной</w:t>
            </w:r>
          </w:p>
        </w:tc>
        <w:tc>
          <w:tcPr>
            <w:tcW w:w="1018" w:type="dxa"/>
          </w:tcPr>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r w:rsidRPr="000F5249">
              <w:rPr>
                <w:rFonts w:ascii="Times New Roman" w:hAnsi="Times New Roman"/>
                <w:sz w:val="26"/>
                <w:szCs w:val="26"/>
                <w:lang w:eastAsia="ru-RU"/>
              </w:rPr>
              <w:t>4 000</w:t>
            </w:r>
          </w:p>
        </w:tc>
        <w:tc>
          <w:tcPr>
            <w:tcW w:w="4693"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 xml:space="preserve">Действующая </w:t>
            </w:r>
          </w:p>
        </w:tc>
      </w:tr>
      <w:tr w:rsidR="000F5249" w:rsidRPr="000F5249" w:rsidTr="000F5249">
        <w:tc>
          <w:tcPr>
            <w:tcW w:w="588"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7.</w:t>
            </w:r>
          </w:p>
        </w:tc>
        <w:tc>
          <w:tcPr>
            <w:tcW w:w="3907" w:type="dxa"/>
          </w:tcPr>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За наличие интерната (с круглосуточным проживанием обучающихся):</w:t>
            </w:r>
          </w:p>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 xml:space="preserve">- до 50 постоянно проживающих; </w:t>
            </w:r>
          </w:p>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- 50 и выше постоянно проживающих.</w:t>
            </w:r>
          </w:p>
        </w:tc>
        <w:tc>
          <w:tcPr>
            <w:tcW w:w="1018" w:type="dxa"/>
          </w:tcPr>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p>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p>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p>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r w:rsidRPr="000F5249">
              <w:rPr>
                <w:rFonts w:ascii="Times New Roman" w:hAnsi="Times New Roman"/>
                <w:sz w:val="26"/>
                <w:szCs w:val="26"/>
                <w:lang w:eastAsia="ru-RU"/>
              </w:rPr>
              <w:t>2</w:t>
            </w:r>
            <w:r w:rsidR="001E1940">
              <w:rPr>
                <w:rFonts w:ascii="Times New Roman" w:hAnsi="Times New Roman"/>
                <w:sz w:val="26"/>
                <w:szCs w:val="26"/>
                <w:lang w:eastAsia="ru-RU"/>
              </w:rPr>
              <w:t> </w:t>
            </w:r>
            <w:r w:rsidRPr="000F5249">
              <w:rPr>
                <w:rFonts w:ascii="Times New Roman" w:hAnsi="Times New Roman"/>
                <w:sz w:val="26"/>
                <w:szCs w:val="26"/>
                <w:lang w:eastAsia="ru-RU"/>
              </w:rPr>
              <w:t>000</w:t>
            </w:r>
          </w:p>
          <w:p w:rsidR="001E1940" w:rsidRDefault="001E1940" w:rsidP="000F5249">
            <w:pPr>
              <w:widowControl w:val="0"/>
              <w:autoSpaceDE w:val="0"/>
              <w:autoSpaceDN w:val="0"/>
              <w:adjustRightInd w:val="0"/>
              <w:ind w:firstLine="1"/>
              <w:jc w:val="center"/>
              <w:rPr>
                <w:rFonts w:ascii="Times New Roman" w:hAnsi="Times New Roman"/>
                <w:sz w:val="26"/>
                <w:szCs w:val="26"/>
                <w:lang w:eastAsia="ru-RU"/>
              </w:rPr>
            </w:pPr>
          </w:p>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r w:rsidRPr="000F5249">
              <w:rPr>
                <w:rFonts w:ascii="Times New Roman" w:hAnsi="Times New Roman"/>
                <w:sz w:val="26"/>
                <w:szCs w:val="26"/>
                <w:lang w:eastAsia="ru-RU"/>
              </w:rPr>
              <w:t>4 000</w:t>
            </w:r>
          </w:p>
        </w:tc>
        <w:tc>
          <w:tcPr>
            <w:tcW w:w="4693"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p>
        </w:tc>
      </w:tr>
    </w:tbl>
    <w:p w:rsidR="000F5249" w:rsidRPr="000F5249" w:rsidRDefault="000F5249" w:rsidP="000F5249">
      <w:pPr>
        <w:widowControl w:val="0"/>
        <w:autoSpaceDE w:val="0"/>
        <w:autoSpaceDN w:val="0"/>
        <w:adjustRightInd w:val="0"/>
        <w:ind w:firstLine="720"/>
        <w:rPr>
          <w:rFonts w:ascii="Times New Roman CYR" w:hAnsi="Times New Roman CYR" w:cs="Times New Roman CYR"/>
          <w:noProof/>
          <w:sz w:val="26"/>
          <w:szCs w:val="26"/>
        </w:rPr>
      </w:pPr>
    </w:p>
    <w:p w:rsidR="000F5249" w:rsidRPr="000F5249" w:rsidRDefault="000F5249" w:rsidP="004C5777">
      <w:pPr>
        <w:widowControl w:val="0"/>
        <w:autoSpaceDE w:val="0"/>
        <w:autoSpaceDN w:val="0"/>
        <w:adjustRightInd w:val="0"/>
        <w:ind w:firstLine="0"/>
        <w:rPr>
          <w:rFonts w:ascii="Times New Roman CYR" w:hAnsi="Times New Roman CYR" w:cs="Times New Roman CYR"/>
          <w:sz w:val="26"/>
          <w:szCs w:val="26"/>
        </w:rPr>
      </w:pPr>
      <w:r w:rsidRPr="000F5249">
        <w:rPr>
          <w:rFonts w:ascii="Times New Roman CYR" w:hAnsi="Times New Roman CYR" w:cs="Times New Roman CYR"/>
          <w:noProof/>
          <w:sz w:val="26"/>
          <w:szCs w:val="26"/>
        </w:rPr>
        <w:t>К</w:t>
      </w:r>
      <w:r w:rsidRPr="000F5249">
        <w:rPr>
          <w:rFonts w:ascii="Times New Roman CYR" w:hAnsi="Times New Roman CYR" w:cs="Times New Roman CYR"/>
          <w:noProof/>
          <w:sz w:val="26"/>
          <w:szCs w:val="26"/>
          <w:vertAlign w:val="subscript"/>
        </w:rPr>
        <w:t xml:space="preserve">рп </w:t>
      </w:r>
      <w:r w:rsidRPr="000F5249">
        <w:rPr>
          <w:rFonts w:ascii="Times New Roman CYR" w:hAnsi="Times New Roman CYR" w:cs="Times New Roman CYR"/>
          <w:sz w:val="26"/>
          <w:szCs w:val="26"/>
        </w:rPr>
        <w:t>- компенсационные выплаты за организацию рабочих процессов (таблица 3)</w:t>
      </w:r>
    </w:p>
    <w:p w:rsidR="000F5249" w:rsidRPr="000F5249" w:rsidRDefault="000F5249" w:rsidP="000F5249">
      <w:pPr>
        <w:widowControl w:val="0"/>
        <w:autoSpaceDE w:val="0"/>
        <w:autoSpaceDN w:val="0"/>
        <w:adjustRightInd w:val="0"/>
        <w:ind w:firstLine="720"/>
        <w:jc w:val="right"/>
        <w:rPr>
          <w:rFonts w:ascii="Times New Roman CYR" w:hAnsi="Times New Roman CYR" w:cs="Times New Roman CYR"/>
          <w:sz w:val="26"/>
          <w:szCs w:val="26"/>
        </w:rPr>
      </w:pPr>
    </w:p>
    <w:p w:rsidR="00C123AE" w:rsidRDefault="00C123AE" w:rsidP="000F5249">
      <w:pPr>
        <w:widowControl w:val="0"/>
        <w:autoSpaceDE w:val="0"/>
        <w:autoSpaceDN w:val="0"/>
        <w:adjustRightInd w:val="0"/>
        <w:ind w:firstLine="720"/>
        <w:jc w:val="right"/>
        <w:rPr>
          <w:rFonts w:ascii="Times New Roman CYR" w:hAnsi="Times New Roman CYR" w:cs="Times New Roman CYR"/>
          <w:sz w:val="26"/>
          <w:szCs w:val="26"/>
        </w:rPr>
      </w:pPr>
    </w:p>
    <w:p w:rsidR="00C123AE" w:rsidRDefault="00C123AE" w:rsidP="000F5249">
      <w:pPr>
        <w:widowControl w:val="0"/>
        <w:autoSpaceDE w:val="0"/>
        <w:autoSpaceDN w:val="0"/>
        <w:adjustRightInd w:val="0"/>
        <w:ind w:firstLine="720"/>
        <w:jc w:val="right"/>
        <w:rPr>
          <w:rFonts w:ascii="Times New Roman CYR" w:hAnsi="Times New Roman CYR" w:cs="Times New Roman CYR"/>
          <w:sz w:val="26"/>
          <w:szCs w:val="26"/>
        </w:rPr>
      </w:pPr>
    </w:p>
    <w:p w:rsidR="00C123AE" w:rsidRDefault="00C123AE" w:rsidP="000F5249">
      <w:pPr>
        <w:widowControl w:val="0"/>
        <w:autoSpaceDE w:val="0"/>
        <w:autoSpaceDN w:val="0"/>
        <w:adjustRightInd w:val="0"/>
        <w:ind w:firstLine="720"/>
        <w:jc w:val="right"/>
        <w:rPr>
          <w:rFonts w:ascii="Times New Roman CYR" w:hAnsi="Times New Roman CYR" w:cs="Times New Roman CYR"/>
          <w:sz w:val="26"/>
          <w:szCs w:val="26"/>
        </w:rPr>
      </w:pPr>
    </w:p>
    <w:p w:rsidR="00C123AE" w:rsidRDefault="00C123AE" w:rsidP="000F5249">
      <w:pPr>
        <w:widowControl w:val="0"/>
        <w:autoSpaceDE w:val="0"/>
        <w:autoSpaceDN w:val="0"/>
        <w:adjustRightInd w:val="0"/>
        <w:ind w:firstLine="720"/>
        <w:jc w:val="right"/>
        <w:rPr>
          <w:rFonts w:ascii="Times New Roman CYR" w:hAnsi="Times New Roman CYR" w:cs="Times New Roman CYR"/>
          <w:sz w:val="26"/>
          <w:szCs w:val="26"/>
        </w:rPr>
      </w:pPr>
    </w:p>
    <w:p w:rsidR="00C123AE" w:rsidRDefault="00C123AE" w:rsidP="000F5249">
      <w:pPr>
        <w:widowControl w:val="0"/>
        <w:autoSpaceDE w:val="0"/>
        <w:autoSpaceDN w:val="0"/>
        <w:adjustRightInd w:val="0"/>
        <w:ind w:firstLine="720"/>
        <w:jc w:val="right"/>
        <w:rPr>
          <w:rFonts w:ascii="Times New Roman CYR" w:hAnsi="Times New Roman CYR" w:cs="Times New Roman CYR"/>
          <w:sz w:val="26"/>
          <w:szCs w:val="26"/>
        </w:rPr>
      </w:pPr>
    </w:p>
    <w:p w:rsidR="00C123AE" w:rsidRDefault="00C123AE" w:rsidP="000F5249">
      <w:pPr>
        <w:widowControl w:val="0"/>
        <w:autoSpaceDE w:val="0"/>
        <w:autoSpaceDN w:val="0"/>
        <w:adjustRightInd w:val="0"/>
        <w:ind w:firstLine="720"/>
        <w:jc w:val="right"/>
        <w:rPr>
          <w:rFonts w:ascii="Times New Roman CYR" w:hAnsi="Times New Roman CYR" w:cs="Times New Roman CYR"/>
          <w:sz w:val="26"/>
          <w:szCs w:val="26"/>
        </w:rPr>
      </w:pPr>
    </w:p>
    <w:p w:rsidR="000F5249" w:rsidRPr="000F5249" w:rsidRDefault="000F5249" w:rsidP="000F5249">
      <w:pPr>
        <w:widowControl w:val="0"/>
        <w:autoSpaceDE w:val="0"/>
        <w:autoSpaceDN w:val="0"/>
        <w:adjustRightInd w:val="0"/>
        <w:ind w:firstLine="720"/>
        <w:jc w:val="right"/>
        <w:rPr>
          <w:rFonts w:ascii="Times New Roman CYR" w:hAnsi="Times New Roman CYR" w:cs="Times New Roman CYR"/>
          <w:sz w:val="26"/>
          <w:szCs w:val="26"/>
        </w:rPr>
      </w:pPr>
      <w:r w:rsidRPr="000F5249">
        <w:rPr>
          <w:rFonts w:ascii="Times New Roman CYR" w:hAnsi="Times New Roman CYR" w:cs="Times New Roman CYR"/>
          <w:sz w:val="26"/>
          <w:szCs w:val="26"/>
        </w:rPr>
        <w:t>Таблица 3</w:t>
      </w:r>
    </w:p>
    <w:p w:rsidR="00C123AE" w:rsidRDefault="00C123AE" w:rsidP="00F220D1">
      <w:pPr>
        <w:widowControl w:val="0"/>
        <w:autoSpaceDE w:val="0"/>
        <w:autoSpaceDN w:val="0"/>
        <w:adjustRightInd w:val="0"/>
        <w:ind w:left="-851" w:firstLine="720"/>
        <w:jc w:val="center"/>
        <w:rPr>
          <w:rFonts w:ascii="Times New Roman CYR" w:hAnsi="Times New Roman CYR" w:cs="Times New Roman CYR"/>
          <w:b/>
          <w:sz w:val="26"/>
          <w:szCs w:val="26"/>
        </w:rPr>
      </w:pPr>
    </w:p>
    <w:p w:rsidR="000F5249" w:rsidRPr="000F5249" w:rsidRDefault="000F5249" w:rsidP="00F220D1">
      <w:pPr>
        <w:widowControl w:val="0"/>
        <w:autoSpaceDE w:val="0"/>
        <w:autoSpaceDN w:val="0"/>
        <w:adjustRightInd w:val="0"/>
        <w:ind w:left="-851" w:firstLine="720"/>
        <w:jc w:val="center"/>
        <w:rPr>
          <w:rFonts w:ascii="Times New Roman CYR" w:hAnsi="Times New Roman CYR" w:cs="Times New Roman CYR"/>
          <w:sz w:val="26"/>
          <w:szCs w:val="26"/>
        </w:rPr>
      </w:pPr>
      <w:r w:rsidRPr="000F5249">
        <w:rPr>
          <w:rFonts w:ascii="Times New Roman CYR" w:hAnsi="Times New Roman CYR" w:cs="Times New Roman CYR"/>
          <w:b/>
          <w:sz w:val="26"/>
          <w:szCs w:val="26"/>
        </w:rPr>
        <w:t>Компенсационные выплаты за организацию рабочих процессов</w:t>
      </w:r>
      <w:r w:rsidRPr="000F5249">
        <w:rPr>
          <w:rFonts w:ascii="Times New Roman CYR" w:hAnsi="Times New Roman CYR" w:cs="Times New Roman CYR"/>
          <w:sz w:val="26"/>
          <w:szCs w:val="26"/>
        </w:rPr>
        <w:t xml:space="preserve"> </w:t>
      </w:r>
      <w:r w:rsidRPr="000F5249">
        <w:rPr>
          <w:rFonts w:ascii="Times New Roman CYR" w:hAnsi="Times New Roman CYR" w:cs="Times New Roman CYR"/>
          <w:sz w:val="26"/>
          <w:szCs w:val="26"/>
          <w:vertAlign w:val="superscript"/>
        </w:rPr>
        <w:footnoteReference w:id="48"/>
      </w:r>
    </w:p>
    <w:p w:rsidR="000F5249" w:rsidRPr="000F5249" w:rsidRDefault="000F5249" w:rsidP="00F220D1">
      <w:pPr>
        <w:widowControl w:val="0"/>
        <w:autoSpaceDE w:val="0"/>
        <w:autoSpaceDN w:val="0"/>
        <w:adjustRightInd w:val="0"/>
        <w:ind w:left="-851" w:firstLine="720"/>
        <w:jc w:val="center"/>
        <w:rPr>
          <w:rFonts w:ascii="Times New Roman CYR" w:hAnsi="Times New Roman CYR" w:cs="Times New Roman CYR"/>
          <w:sz w:val="26"/>
          <w:szCs w:val="26"/>
        </w:rPr>
      </w:pPr>
    </w:p>
    <w:tbl>
      <w:tblPr>
        <w:tblStyle w:val="1ff1"/>
        <w:tblW w:w="0" w:type="auto"/>
        <w:tblInd w:w="-601" w:type="dxa"/>
        <w:tblLayout w:type="fixed"/>
        <w:tblLook w:val="04A0" w:firstRow="1" w:lastRow="0" w:firstColumn="1" w:lastColumn="0" w:noHBand="0" w:noVBand="1"/>
      </w:tblPr>
      <w:tblGrid>
        <w:gridCol w:w="709"/>
        <w:gridCol w:w="4820"/>
        <w:gridCol w:w="992"/>
        <w:gridCol w:w="3349"/>
      </w:tblGrid>
      <w:tr w:rsidR="000F5249" w:rsidRPr="000F5249" w:rsidTr="00DE7EEE">
        <w:trPr>
          <w:trHeight w:val="645"/>
        </w:trPr>
        <w:tc>
          <w:tcPr>
            <w:tcW w:w="709" w:type="dxa"/>
            <w:vAlign w:val="center"/>
          </w:tcPr>
          <w:p w:rsidR="000F5249" w:rsidRPr="000F5249" w:rsidRDefault="000F5249" w:rsidP="00DE7EEE">
            <w:pPr>
              <w:widowControl w:val="0"/>
              <w:autoSpaceDE w:val="0"/>
              <w:autoSpaceDN w:val="0"/>
              <w:adjustRightInd w:val="0"/>
              <w:ind w:left="-1230" w:firstLine="720"/>
              <w:jc w:val="right"/>
              <w:rPr>
                <w:rFonts w:ascii="Times New Roman" w:hAnsi="Times New Roman"/>
                <w:b/>
                <w:bCs/>
                <w:sz w:val="26"/>
                <w:szCs w:val="26"/>
                <w:lang w:eastAsia="ru-RU"/>
              </w:rPr>
            </w:pPr>
            <w:r w:rsidRPr="000F5249">
              <w:rPr>
                <w:rFonts w:ascii="Times New Roman" w:hAnsi="Times New Roman"/>
                <w:b/>
                <w:bCs/>
                <w:sz w:val="26"/>
                <w:szCs w:val="26"/>
                <w:lang w:eastAsia="ru-RU"/>
              </w:rPr>
              <w:t>№ п/п</w:t>
            </w:r>
          </w:p>
        </w:tc>
        <w:tc>
          <w:tcPr>
            <w:tcW w:w="4820" w:type="dxa"/>
            <w:vAlign w:val="center"/>
          </w:tcPr>
          <w:p w:rsidR="000F5249" w:rsidRPr="000F5249" w:rsidRDefault="000F5249" w:rsidP="00F220D1">
            <w:pPr>
              <w:widowControl w:val="0"/>
              <w:autoSpaceDE w:val="0"/>
              <w:autoSpaceDN w:val="0"/>
              <w:adjustRightInd w:val="0"/>
              <w:ind w:left="-851" w:firstLine="720"/>
              <w:jc w:val="center"/>
              <w:rPr>
                <w:rFonts w:ascii="Times New Roman" w:hAnsi="Times New Roman"/>
                <w:b/>
                <w:bCs/>
                <w:sz w:val="26"/>
                <w:szCs w:val="26"/>
                <w:lang w:eastAsia="ru-RU"/>
              </w:rPr>
            </w:pPr>
            <w:r w:rsidRPr="000F5249">
              <w:rPr>
                <w:rFonts w:ascii="Times New Roman" w:hAnsi="Times New Roman"/>
                <w:b/>
                <w:bCs/>
                <w:sz w:val="26"/>
                <w:szCs w:val="26"/>
                <w:lang w:eastAsia="ru-RU"/>
              </w:rPr>
              <w:t>Основания установления доплат</w:t>
            </w:r>
          </w:p>
        </w:tc>
        <w:tc>
          <w:tcPr>
            <w:tcW w:w="992" w:type="dxa"/>
            <w:vAlign w:val="center"/>
          </w:tcPr>
          <w:p w:rsidR="000F5249" w:rsidRPr="000F5249" w:rsidRDefault="000F5249" w:rsidP="00F220D1">
            <w:pPr>
              <w:widowControl w:val="0"/>
              <w:autoSpaceDE w:val="0"/>
              <w:autoSpaceDN w:val="0"/>
              <w:adjustRightInd w:val="0"/>
              <w:ind w:left="-851" w:firstLine="720"/>
              <w:jc w:val="center"/>
              <w:rPr>
                <w:rFonts w:ascii="Times New Roman" w:hAnsi="Times New Roman"/>
                <w:b/>
                <w:bCs/>
                <w:sz w:val="26"/>
                <w:szCs w:val="26"/>
                <w:lang w:eastAsia="ru-RU"/>
              </w:rPr>
            </w:pPr>
            <w:r w:rsidRPr="000F5249">
              <w:rPr>
                <w:rFonts w:ascii="Times New Roman" w:hAnsi="Times New Roman"/>
                <w:b/>
                <w:bCs/>
                <w:sz w:val="26"/>
                <w:szCs w:val="26"/>
                <w:lang w:eastAsia="ru-RU"/>
              </w:rPr>
              <w:t>Сумма</w:t>
            </w:r>
          </w:p>
          <w:p w:rsidR="000F5249" w:rsidRPr="000F5249" w:rsidRDefault="000F5249" w:rsidP="00F220D1">
            <w:pPr>
              <w:widowControl w:val="0"/>
              <w:autoSpaceDE w:val="0"/>
              <w:autoSpaceDN w:val="0"/>
              <w:adjustRightInd w:val="0"/>
              <w:ind w:left="-851" w:firstLine="720"/>
              <w:jc w:val="center"/>
              <w:rPr>
                <w:rFonts w:ascii="Times New Roman" w:hAnsi="Times New Roman"/>
                <w:b/>
                <w:bCs/>
                <w:sz w:val="26"/>
                <w:szCs w:val="26"/>
                <w:lang w:eastAsia="ru-RU"/>
              </w:rPr>
            </w:pPr>
            <w:r w:rsidRPr="000F5249">
              <w:rPr>
                <w:rFonts w:ascii="Times New Roman" w:hAnsi="Times New Roman"/>
                <w:b/>
                <w:bCs/>
                <w:sz w:val="26"/>
                <w:szCs w:val="26"/>
                <w:lang w:eastAsia="ru-RU"/>
              </w:rPr>
              <w:t>(руб.)</w:t>
            </w:r>
          </w:p>
        </w:tc>
        <w:tc>
          <w:tcPr>
            <w:tcW w:w="3349" w:type="dxa"/>
            <w:vAlign w:val="center"/>
          </w:tcPr>
          <w:p w:rsidR="000F5249" w:rsidRPr="000F5249" w:rsidRDefault="000F5249" w:rsidP="00F220D1">
            <w:pPr>
              <w:widowControl w:val="0"/>
              <w:tabs>
                <w:tab w:val="center" w:pos="1750"/>
                <w:tab w:val="right" w:pos="3500"/>
              </w:tabs>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b/>
                <w:bCs/>
                <w:sz w:val="26"/>
                <w:szCs w:val="26"/>
                <w:lang w:eastAsia="ru-RU"/>
              </w:rPr>
              <w:t>Примечания</w:t>
            </w:r>
          </w:p>
        </w:tc>
      </w:tr>
      <w:tr w:rsidR="000F5249" w:rsidRPr="000F5249" w:rsidTr="00DE7EEE">
        <w:tc>
          <w:tcPr>
            <w:tcW w:w="709" w:type="dxa"/>
          </w:tcPr>
          <w:p w:rsidR="000F5249" w:rsidRPr="000F5249" w:rsidRDefault="000F5249" w:rsidP="00DE7EEE">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1.</w:t>
            </w:r>
          </w:p>
        </w:tc>
        <w:tc>
          <w:tcPr>
            <w:tcW w:w="4820" w:type="dxa"/>
          </w:tcPr>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За наличие «Ресурсного класса», «Автономного класса» для детей с расстройством аутистического спектра и другими нарушениями ментальной сферы, а также сопутствующими выраженными нарушениями поведения, коммуникации и речи</w:t>
            </w:r>
          </w:p>
        </w:tc>
        <w:tc>
          <w:tcPr>
            <w:tcW w:w="992" w:type="dxa"/>
          </w:tcPr>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5 000</w:t>
            </w:r>
          </w:p>
        </w:tc>
        <w:tc>
          <w:tcPr>
            <w:tcW w:w="3349" w:type="dxa"/>
          </w:tcPr>
          <w:p w:rsidR="000F5249" w:rsidRPr="000F5249" w:rsidRDefault="000F5249" w:rsidP="00F220D1">
            <w:pPr>
              <w:widowControl w:val="0"/>
              <w:autoSpaceDE w:val="0"/>
              <w:autoSpaceDN w:val="0"/>
              <w:adjustRightInd w:val="0"/>
              <w:ind w:left="-851" w:firstLine="720"/>
              <w:rPr>
                <w:rFonts w:ascii="Times New Roman" w:hAnsi="Times New Roman"/>
                <w:sz w:val="26"/>
                <w:szCs w:val="26"/>
                <w:lang w:eastAsia="ru-RU"/>
              </w:rPr>
            </w:pPr>
          </w:p>
        </w:tc>
      </w:tr>
      <w:tr w:rsidR="000F5249" w:rsidRPr="000F5249" w:rsidTr="00DE7EEE">
        <w:tc>
          <w:tcPr>
            <w:tcW w:w="709" w:type="dxa"/>
          </w:tcPr>
          <w:p w:rsidR="000F5249" w:rsidRPr="000F5249" w:rsidRDefault="000F5249" w:rsidP="00DE7EEE">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2.</w:t>
            </w:r>
          </w:p>
        </w:tc>
        <w:tc>
          <w:tcPr>
            <w:tcW w:w="4820" w:type="dxa"/>
          </w:tcPr>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xml:space="preserve">За наличие статуса инновационной площадки: </w:t>
            </w:r>
          </w:p>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Федерального уровня</w:t>
            </w:r>
          </w:p>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Регионального уровня</w:t>
            </w:r>
          </w:p>
        </w:tc>
        <w:tc>
          <w:tcPr>
            <w:tcW w:w="992" w:type="dxa"/>
          </w:tcPr>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8 000</w:t>
            </w: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4 000</w:t>
            </w:r>
          </w:p>
        </w:tc>
        <w:tc>
          <w:tcPr>
            <w:tcW w:w="3349" w:type="dxa"/>
          </w:tcPr>
          <w:p w:rsidR="000F5249" w:rsidRPr="000F5249" w:rsidRDefault="000F5249" w:rsidP="00880191">
            <w:pPr>
              <w:widowControl w:val="0"/>
              <w:autoSpaceDE w:val="0"/>
              <w:autoSpaceDN w:val="0"/>
              <w:adjustRightInd w:val="0"/>
              <w:ind w:firstLine="30"/>
              <w:rPr>
                <w:rFonts w:ascii="Times New Roman" w:hAnsi="Times New Roman"/>
                <w:sz w:val="26"/>
                <w:szCs w:val="26"/>
                <w:lang w:eastAsia="ru-RU"/>
              </w:rPr>
            </w:pPr>
            <w:r w:rsidRPr="000F5249">
              <w:rPr>
                <w:rFonts w:ascii="Times New Roman" w:hAnsi="Times New Roman"/>
                <w:sz w:val="26"/>
                <w:szCs w:val="26"/>
                <w:lang w:eastAsia="ru-RU"/>
              </w:rPr>
              <w:t>Перечень Организаций определяется приказами Министерства образования Воронежской области и (или) Министерства просвещения РФ</w:t>
            </w:r>
          </w:p>
        </w:tc>
      </w:tr>
      <w:tr w:rsidR="000F5249" w:rsidRPr="000F5249" w:rsidTr="00DE7EEE">
        <w:tc>
          <w:tcPr>
            <w:tcW w:w="709" w:type="dxa"/>
          </w:tcPr>
          <w:p w:rsidR="000F5249" w:rsidRPr="000F5249" w:rsidRDefault="000F5249" w:rsidP="00DE7EEE">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3.</w:t>
            </w:r>
          </w:p>
        </w:tc>
        <w:tc>
          <w:tcPr>
            <w:tcW w:w="4820" w:type="dxa"/>
          </w:tcPr>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За наличие статуса площадки для апробации новых методик, технологий, дидактических материалов, пособий и т.п.:</w:t>
            </w:r>
          </w:p>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Федерального уровня</w:t>
            </w:r>
          </w:p>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xml:space="preserve">   - Регионального уровня</w:t>
            </w:r>
          </w:p>
        </w:tc>
        <w:tc>
          <w:tcPr>
            <w:tcW w:w="992" w:type="dxa"/>
          </w:tcPr>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DE7EEE" w:rsidRDefault="00DE7EEE"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4000</w:t>
            </w: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2000</w:t>
            </w:r>
          </w:p>
        </w:tc>
        <w:tc>
          <w:tcPr>
            <w:tcW w:w="3349" w:type="dxa"/>
          </w:tcPr>
          <w:p w:rsidR="000F5249" w:rsidRPr="000F5249" w:rsidRDefault="000F5249" w:rsidP="00880191">
            <w:pPr>
              <w:widowControl w:val="0"/>
              <w:autoSpaceDE w:val="0"/>
              <w:autoSpaceDN w:val="0"/>
              <w:adjustRightInd w:val="0"/>
              <w:ind w:firstLine="30"/>
              <w:rPr>
                <w:rFonts w:ascii="Times New Roman" w:hAnsi="Times New Roman"/>
                <w:sz w:val="26"/>
                <w:szCs w:val="26"/>
                <w:lang w:eastAsia="ru-RU"/>
              </w:rPr>
            </w:pPr>
            <w:r w:rsidRPr="000F5249">
              <w:rPr>
                <w:rFonts w:ascii="Times New Roman" w:hAnsi="Times New Roman"/>
                <w:sz w:val="26"/>
                <w:szCs w:val="26"/>
                <w:lang w:eastAsia="ru-RU"/>
              </w:rPr>
              <w:t>Перечень Организаций определяется приказами Министерства образования Воронежской области и (или) Министерства просвещения РФ (или подведомственных организаций Министерства Просвещения)</w:t>
            </w:r>
          </w:p>
        </w:tc>
      </w:tr>
      <w:tr w:rsidR="000F5249" w:rsidRPr="000F5249" w:rsidTr="00DE7EEE">
        <w:tc>
          <w:tcPr>
            <w:tcW w:w="709" w:type="dxa"/>
          </w:tcPr>
          <w:p w:rsidR="000F5249" w:rsidRPr="000F5249" w:rsidRDefault="000F5249" w:rsidP="00DE7EEE">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4.</w:t>
            </w:r>
          </w:p>
        </w:tc>
        <w:tc>
          <w:tcPr>
            <w:tcW w:w="4820" w:type="dxa"/>
          </w:tcPr>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xml:space="preserve">За участие Организации в реализации практической части образовательных программ среднего профессионального и высшего образования в рамках УГСН 44.00.00 «Образование и педагогические науки» и дополнительных профессиональных программ (программ повышения квалификации, программ профессиональной переподготовки) в форме стажировки ВИРО им. </w:t>
            </w:r>
            <w:proofErr w:type="spellStart"/>
            <w:r w:rsidRPr="000F5249">
              <w:rPr>
                <w:rFonts w:ascii="Times New Roman" w:hAnsi="Times New Roman"/>
                <w:sz w:val="26"/>
                <w:szCs w:val="26"/>
                <w:lang w:eastAsia="ru-RU"/>
              </w:rPr>
              <w:t>Н.Ф.Бунакова</w:t>
            </w:r>
            <w:proofErr w:type="spellEnd"/>
          </w:p>
        </w:tc>
        <w:tc>
          <w:tcPr>
            <w:tcW w:w="992" w:type="dxa"/>
          </w:tcPr>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4 000</w:t>
            </w:r>
          </w:p>
        </w:tc>
        <w:tc>
          <w:tcPr>
            <w:tcW w:w="3349" w:type="dxa"/>
          </w:tcPr>
          <w:p w:rsidR="000F5249" w:rsidRPr="000F5249" w:rsidRDefault="000F5249" w:rsidP="00880191">
            <w:pPr>
              <w:widowControl w:val="0"/>
              <w:autoSpaceDE w:val="0"/>
              <w:autoSpaceDN w:val="0"/>
              <w:adjustRightInd w:val="0"/>
              <w:ind w:firstLine="30"/>
              <w:rPr>
                <w:rFonts w:ascii="Times New Roman" w:hAnsi="Times New Roman"/>
                <w:sz w:val="26"/>
                <w:szCs w:val="26"/>
                <w:lang w:eastAsia="ru-RU"/>
              </w:rPr>
            </w:pPr>
            <w:r w:rsidRPr="000F5249">
              <w:rPr>
                <w:rFonts w:ascii="Times New Roman" w:hAnsi="Times New Roman"/>
                <w:sz w:val="26"/>
                <w:szCs w:val="26"/>
                <w:lang w:eastAsia="ru-RU"/>
              </w:rPr>
              <w:t xml:space="preserve">За каждый вид программ, но не более 8 000 руб. Перечень Организаций определяется приказами Министерства образования Воронежской области. </w:t>
            </w:r>
          </w:p>
        </w:tc>
      </w:tr>
      <w:tr w:rsidR="000F5249" w:rsidRPr="000F5249" w:rsidTr="00DE7EEE">
        <w:tc>
          <w:tcPr>
            <w:tcW w:w="709" w:type="dxa"/>
          </w:tcPr>
          <w:p w:rsidR="000F5249" w:rsidRPr="000F5249" w:rsidRDefault="000F5249" w:rsidP="00DE7EEE">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5.</w:t>
            </w:r>
          </w:p>
        </w:tc>
        <w:tc>
          <w:tcPr>
            <w:tcW w:w="4820" w:type="dxa"/>
          </w:tcPr>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За наличие в структуре Организации детского технопарка, в том числе детского технопарка «</w:t>
            </w:r>
            <w:proofErr w:type="spellStart"/>
            <w:r w:rsidRPr="000F5249">
              <w:rPr>
                <w:rFonts w:ascii="Times New Roman" w:hAnsi="Times New Roman"/>
                <w:sz w:val="26"/>
                <w:szCs w:val="26"/>
                <w:lang w:eastAsia="ru-RU"/>
              </w:rPr>
              <w:t>Кванториум</w:t>
            </w:r>
            <w:proofErr w:type="spellEnd"/>
            <w:r w:rsidRPr="000F5249">
              <w:rPr>
                <w:rFonts w:ascii="Times New Roman" w:hAnsi="Times New Roman"/>
                <w:sz w:val="26"/>
                <w:szCs w:val="26"/>
                <w:lang w:eastAsia="ru-RU"/>
              </w:rPr>
              <w:t xml:space="preserve">» созданного в рамках реализации федерального проекта «Современная школа» национального проекта «Образование» </w:t>
            </w:r>
          </w:p>
        </w:tc>
        <w:tc>
          <w:tcPr>
            <w:tcW w:w="992" w:type="dxa"/>
          </w:tcPr>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4000</w:t>
            </w:r>
          </w:p>
        </w:tc>
        <w:tc>
          <w:tcPr>
            <w:tcW w:w="3349" w:type="dxa"/>
          </w:tcPr>
          <w:p w:rsidR="000F5249" w:rsidRPr="000F5249" w:rsidRDefault="000F5249" w:rsidP="00880191">
            <w:pPr>
              <w:widowControl w:val="0"/>
              <w:autoSpaceDE w:val="0"/>
              <w:autoSpaceDN w:val="0"/>
              <w:adjustRightInd w:val="0"/>
              <w:ind w:firstLine="30"/>
              <w:rPr>
                <w:rFonts w:ascii="Times New Roman" w:hAnsi="Times New Roman"/>
                <w:sz w:val="26"/>
                <w:szCs w:val="26"/>
                <w:lang w:eastAsia="ru-RU"/>
              </w:rPr>
            </w:pPr>
            <w:r w:rsidRPr="000F5249">
              <w:rPr>
                <w:rFonts w:ascii="Times New Roman" w:hAnsi="Times New Roman"/>
                <w:sz w:val="26"/>
                <w:szCs w:val="26"/>
                <w:lang w:eastAsia="ru-RU"/>
              </w:rPr>
              <w:t>Перечень организаций определяется приказами Министерства образования Воронежской области.</w:t>
            </w:r>
          </w:p>
        </w:tc>
      </w:tr>
      <w:tr w:rsidR="000F5249" w:rsidRPr="000F5249" w:rsidTr="00DE7EEE">
        <w:tc>
          <w:tcPr>
            <w:tcW w:w="709" w:type="dxa"/>
          </w:tcPr>
          <w:p w:rsidR="000F5249" w:rsidRPr="000F5249" w:rsidRDefault="000F5249" w:rsidP="00DE7EEE">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6.</w:t>
            </w:r>
          </w:p>
        </w:tc>
        <w:tc>
          <w:tcPr>
            <w:tcW w:w="4820" w:type="dxa"/>
          </w:tcPr>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Участие в региональном проекте «Акселератор персональных профессиональных маршрутов»:</w:t>
            </w:r>
          </w:p>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в качестве базовой Организации</w:t>
            </w:r>
          </w:p>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xml:space="preserve">- в качестве Организации - участника проекта </w:t>
            </w:r>
          </w:p>
        </w:tc>
        <w:tc>
          <w:tcPr>
            <w:tcW w:w="992" w:type="dxa"/>
          </w:tcPr>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4 000</w:t>
            </w:r>
          </w:p>
          <w:p w:rsidR="000F5249" w:rsidRPr="000F5249" w:rsidRDefault="000F5249" w:rsidP="00C123AE">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2 000</w:t>
            </w:r>
          </w:p>
        </w:tc>
        <w:tc>
          <w:tcPr>
            <w:tcW w:w="3349" w:type="dxa"/>
          </w:tcPr>
          <w:p w:rsidR="000F5249" w:rsidRPr="000F5249" w:rsidRDefault="000F5249" w:rsidP="00880191">
            <w:pPr>
              <w:widowControl w:val="0"/>
              <w:autoSpaceDE w:val="0"/>
              <w:autoSpaceDN w:val="0"/>
              <w:adjustRightInd w:val="0"/>
              <w:ind w:firstLine="30"/>
              <w:rPr>
                <w:rFonts w:ascii="Times New Roman" w:hAnsi="Times New Roman"/>
                <w:sz w:val="26"/>
                <w:szCs w:val="26"/>
                <w:lang w:eastAsia="ru-RU"/>
              </w:rPr>
            </w:pPr>
            <w:r w:rsidRPr="000F5249">
              <w:rPr>
                <w:rFonts w:ascii="Times New Roman" w:hAnsi="Times New Roman"/>
                <w:sz w:val="26"/>
                <w:szCs w:val="26"/>
                <w:lang w:eastAsia="ru-RU"/>
              </w:rPr>
              <w:t>Перечень базовых Организаций регионального проекта «Акселератор персональных профессиональных маршрутов» определяется приказами Министерства образования Воронежской области</w:t>
            </w:r>
          </w:p>
          <w:p w:rsidR="000F5249" w:rsidRPr="000F5249" w:rsidRDefault="000F5249" w:rsidP="00880191">
            <w:pPr>
              <w:widowControl w:val="0"/>
              <w:autoSpaceDE w:val="0"/>
              <w:autoSpaceDN w:val="0"/>
              <w:adjustRightInd w:val="0"/>
              <w:ind w:firstLine="30"/>
              <w:rPr>
                <w:rFonts w:ascii="Times New Roman" w:hAnsi="Times New Roman"/>
                <w:sz w:val="26"/>
                <w:szCs w:val="26"/>
                <w:lang w:eastAsia="ru-RU"/>
              </w:rPr>
            </w:pPr>
            <w:r w:rsidRPr="000F5249">
              <w:rPr>
                <w:rFonts w:ascii="Times New Roman" w:hAnsi="Times New Roman"/>
                <w:sz w:val="26"/>
                <w:szCs w:val="26"/>
                <w:lang w:eastAsia="ru-RU"/>
              </w:rPr>
              <w:t xml:space="preserve">Перечень Организаций - участников проекта направляется МОУО письмом регионального оператора проекта 2 раза в год (январь, июль). </w:t>
            </w:r>
          </w:p>
        </w:tc>
      </w:tr>
      <w:tr w:rsidR="000F5249" w:rsidRPr="000F5249" w:rsidTr="00DE7EEE">
        <w:tc>
          <w:tcPr>
            <w:tcW w:w="709" w:type="dxa"/>
          </w:tcPr>
          <w:p w:rsidR="000F5249" w:rsidRPr="000F5249" w:rsidRDefault="000F5249" w:rsidP="00DE7EEE">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7.</w:t>
            </w:r>
          </w:p>
        </w:tc>
        <w:tc>
          <w:tcPr>
            <w:tcW w:w="4820" w:type="dxa"/>
          </w:tcPr>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Реализация программ профессионального обучения, в том числе в сетевой форме</w:t>
            </w:r>
          </w:p>
        </w:tc>
        <w:tc>
          <w:tcPr>
            <w:tcW w:w="992" w:type="dxa"/>
          </w:tcPr>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4 000</w:t>
            </w:r>
          </w:p>
        </w:tc>
        <w:tc>
          <w:tcPr>
            <w:tcW w:w="3349" w:type="dxa"/>
          </w:tcPr>
          <w:p w:rsidR="000F5249" w:rsidRPr="000F5249" w:rsidRDefault="000F5249" w:rsidP="00880191">
            <w:pPr>
              <w:widowControl w:val="0"/>
              <w:autoSpaceDE w:val="0"/>
              <w:autoSpaceDN w:val="0"/>
              <w:adjustRightInd w:val="0"/>
              <w:ind w:firstLine="30"/>
              <w:rPr>
                <w:rFonts w:ascii="Times New Roman" w:hAnsi="Times New Roman"/>
                <w:sz w:val="26"/>
                <w:szCs w:val="26"/>
                <w:lang w:eastAsia="ru-RU"/>
              </w:rPr>
            </w:pPr>
          </w:p>
        </w:tc>
      </w:tr>
      <w:tr w:rsidR="000F5249" w:rsidRPr="000F5249" w:rsidTr="00DE7EEE">
        <w:tc>
          <w:tcPr>
            <w:tcW w:w="709" w:type="dxa"/>
          </w:tcPr>
          <w:p w:rsidR="000F5249" w:rsidRPr="000F5249" w:rsidRDefault="000F5249" w:rsidP="00DE7EEE">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8.</w:t>
            </w:r>
          </w:p>
        </w:tc>
        <w:tc>
          <w:tcPr>
            <w:tcW w:w="4820" w:type="dxa"/>
          </w:tcPr>
          <w:p w:rsidR="000F5249" w:rsidRPr="000F5249" w:rsidRDefault="000F5249" w:rsidP="00880191">
            <w:pPr>
              <w:widowControl w:val="0"/>
              <w:autoSpaceDE w:val="0"/>
              <w:autoSpaceDN w:val="0"/>
              <w:adjustRightInd w:val="0"/>
              <w:ind w:firstLine="180"/>
              <w:rPr>
                <w:rFonts w:ascii="Times New Roman" w:hAnsi="Times New Roman"/>
                <w:i/>
                <w:sz w:val="26"/>
                <w:szCs w:val="26"/>
                <w:lang w:eastAsia="ru-RU"/>
              </w:rPr>
            </w:pPr>
            <w:r w:rsidRPr="000F5249">
              <w:rPr>
                <w:rFonts w:ascii="Times New Roman" w:hAnsi="Times New Roman"/>
                <w:sz w:val="26"/>
                <w:szCs w:val="26"/>
                <w:lang w:eastAsia="ru-RU"/>
              </w:rPr>
              <w:t>Функционирование Организации в качестве «Опорной общеобразовательной организации» (в зависимости от количества класс-комплектов в образовательном округе, включенных в сетевую форму реализации основных образовательных программ и при условии включения в этот процесс 100% образовательных организаций округа):</w:t>
            </w:r>
          </w:p>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i/>
                <w:sz w:val="26"/>
                <w:szCs w:val="26"/>
                <w:lang w:eastAsia="ru-RU"/>
              </w:rPr>
              <w:t xml:space="preserve"> </w:t>
            </w:r>
            <w:r w:rsidRPr="000F5249">
              <w:rPr>
                <w:rFonts w:ascii="Times New Roman" w:hAnsi="Times New Roman"/>
                <w:sz w:val="26"/>
                <w:szCs w:val="26"/>
                <w:lang w:eastAsia="ru-RU"/>
              </w:rPr>
              <w:t>- до 10 класс-комплектов</w:t>
            </w:r>
          </w:p>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xml:space="preserve"> - 10 - 15 класс-комплектов</w:t>
            </w:r>
          </w:p>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xml:space="preserve"> - 16 - 20 класс-комплектов</w:t>
            </w:r>
          </w:p>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xml:space="preserve"> - свыше 20 класс-комплектов</w:t>
            </w:r>
          </w:p>
        </w:tc>
        <w:tc>
          <w:tcPr>
            <w:tcW w:w="992" w:type="dxa"/>
          </w:tcPr>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DE7EEE" w:rsidRDefault="00DE7EEE" w:rsidP="00F220D1">
            <w:pPr>
              <w:widowControl w:val="0"/>
              <w:autoSpaceDE w:val="0"/>
              <w:autoSpaceDN w:val="0"/>
              <w:adjustRightInd w:val="0"/>
              <w:ind w:left="-851" w:firstLine="720"/>
              <w:jc w:val="center"/>
              <w:rPr>
                <w:rFonts w:ascii="Times New Roman" w:hAnsi="Times New Roman"/>
                <w:sz w:val="26"/>
                <w:szCs w:val="26"/>
                <w:lang w:eastAsia="ru-RU"/>
              </w:rPr>
            </w:pPr>
          </w:p>
          <w:p w:rsidR="00DE7EEE" w:rsidRDefault="00DE7EEE"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10 000</w:t>
            </w: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12 000</w:t>
            </w: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 xml:space="preserve">17 000 </w:t>
            </w: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20 000</w:t>
            </w:r>
          </w:p>
        </w:tc>
        <w:tc>
          <w:tcPr>
            <w:tcW w:w="3349" w:type="dxa"/>
          </w:tcPr>
          <w:p w:rsidR="000F5249" w:rsidRPr="000F5249" w:rsidRDefault="000F5249" w:rsidP="00880191">
            <w:pPr>
              <w:widowControl w:val="0"/>
              <w:autoSpaceDE w:val="0"/>
              <w:autoSpaceDN w:val="0"/>
              <w:adjustRightInd w:val="0"/>
              <w:ind w:firstLine="30"/>
              <w:rPr>
                <w:rFonts w:ascii="Times New Roman" w:hAnsi="Times New Roman"/>
                <w:sz w:val="26"/>
                <w:szCs w:val="26"/>
                <w:lang w:eastAsia="ru-RU"/>
              </w:rPr>
            </w:pPr>
          </w:p>
        </w:tc>
      </w:tr>
      <w:tr w:rsidR="000F5249" w:rsidRPr="000F5249" w:rsidTr="00DE7EEE">
        <w:tc>
          <w:tcPr>
            <w:tcW w:w="709" w:type="dxa"/>
          </w:tcPr>
          <w:p w:rsidR="000F5249" w:rsidRPr="000F5249" w:rsidRDefault="000F5249" w:rsidP="00DE7EEE">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9.</w:t>
            </w:r>
          </w:p>
        </w:tc>
        <w:tc>
          <w:tcPr>
            <w:tcW w:w="4820" w:type="dxa"/>
          </w:tcPr>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xml:space="preserve">Функционирование Организации в качестве организации-участника при реализации образовательных программ в сетевой форме </w:t>
            </w:r>
          </w:p>
        </w:tc>
        <w:tc>
          <w:tcPr>
            <w:tcW w:w="992" w:type="dxa"/>
          </w:tcPr>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200</w:t>
            </w:r>
          </w:p>
        </w:tc>
        <w:tc>
          <w:tcPr>
            <w:tcW w:w="3349" w:type="dxa"/>
          </w:tcPr>
          <w:p w:rsidR="000F5249" w:rsidRPr="000F5249" w:rsidRDefault="000F5249" w:rsidP="00880191">
            <w:pPr>
              <w:widowControl w:val="0"/>
              <w:autoSpaceDE w:val="0"/>
              <w:autoSpaceDN w:val="0"/>
              <w:adjustRightInd w:val="0"/>
              <w:ind w:firstLine="30"/>
              <w:rPr>
                <w:rFonts w:ascii="Times New Roman" w:hAnsi="Times New Roman"/>
                <w:sz w:val="26"/>
                <w:szCs w:val="26"/>
                <w:lang w:eastAsia="ru-RU"/>
              </w:rPr>
            </w:pPr>
            <w:r w:rsidRPr="000F5249">
              <w:rPr>
                <w:rFonts w:ascii="Times New Roman" w:hAnsi="Times New Roman"/>
                <w:sz w:val="26"/>
                <w:szCs w:val="26"/>
                <w:lang w:eastAsia="ru-RU"/>
              </w:rPr>
              <w:t xml:space="preserve">За каждую программу, реализуемую в сетевой форме в качестве организации-участника, но не более 2000. Перечень организаций направляется МОУО письмом регионального оператора проекта 2 раза в год (январь, июль). На основании выгрузки информации с платформы </w:t>
            </w:r>
            <w:proofErr w:type="spellStart"/>
            <w:r w:rsidRPr="000F5249">
              <w:rPr>
                <w:rFonts w:ascii="Times New Roman" w:hAnsi="Times New Roman"/>
                <w:sz w:val="26"/>
                <w:szCs w:val="26"/>
                <w:lang w:eastAsia="ru-RU"/>
              </w:rPr>
              <w:t>сеть.дистантврн.рф</w:t>
            </w:r>
            <w:proofErr w:type="spellEnd"/>
          </w:p>
        </w:tc>
      </w:tr>
      <w:tr w:rsidR="000F5249" w:rsidRPr="000F5249" w:rsidTr="00DE7EEE">
        <w:tc>
          <w:tcPr>
            <w:tcW w:w="709" w:type="dxa"/>
          </w:tcPr>
          <w:p w:rsidR="000F5249" w:rsidRPr="000F5249" w:rsidRDefault="000F5249" w:rsidP="00DE7EEE">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10.</w:t>
            </w:r>
          </w:p>
        </w:tc>
        <w:tc>
          <w:tcPr>
            <w:tcW w:w="4820" w:type="dxa"/>
          </w:tcPr>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xml:space="preserve">Функционирование в статусе «общеобразовательной организации – спутника», за координацию работы при взаимодействие с «Опорной общеобразовательной организацией» </w:t>
            </w:r>
          </w:p>
        </w:tc>
        <w:tc>
          <w:tcPr>
            <w:tcW w:w="992" w:type="dxa"/>
          </w:tcPr>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3 000</w:t>
            </w:r>
          </w:p>
        </w:tc>
        <w:tc>
          <w:tcPr>
            <w:tcW w:w="3349" w:type="dxa"/>
          </w:tcPr>
          <w:p w:rsidR="000F5249" w:rsidRPr="000F5249" w:rsidRDefault="000F5249" w:rsidP="00880191">
            <w:pPr>
              <w:widowControl w:val="0"/>
              <w:autoSpaceDE w:val="0"/>
              <w:autoSpaceDN w:val="0"/>
              <w:adjustRightInd w:val="0"/>
              <w:ind w:firstLine="30"/>
              <w:rPr>
                <w:rFonts w:ascii="Times New Roman" w:hAnsi="Times New Roman"/>
                <w:sz w:val="26"/>
                <w:szCs w:val="26"/>
                <w:lang w:eastAsia="ru-RU"/>
              </w:rPr>
            </w:pPr>
          </w:p>
        </w:tc>
      </w:tr>
    </w:tbl>
    <w:p w:rsidR="000F5249" w:rsidRPr="000F5249" w:rsidRDefault="000F5249" w:rsidP="00F220D1">
      <w:pPr>
        <w:widowControl w:val="0"/>
        <w:autoSpaceDE w:val="0"/>
        <w:autoSpaceDN w:val="0"/>
        <w:adjustRightInd w:val="0"/>
        <w:ind w:left="-851" w:firstLine="720"/>
        <w:rPr>
          <w:rFonts w:ascii="Times New Roman" w:hAnsi="Times New Roman"/>
          <w:sz w:val="26"/>
          <w:szCs w:val="26"/>
        </w:rPr>
      </w:pPr>
      <w:bookmarkStart w:id="10" w:name="sub_24"/>
      <w:r w:rsidRPr="000F5249">
        <w:rPr>
          <w:rFonts w:ascii="Times New Roman" w:hAnsi="Times New Roman"/>
          <w:sz w:val="26"/>
          <w:szCs w:val="26"/>
        </w:rPr>
        <w:tab/>
      </w:r>
    </w:p>
    <w:p w:rsidR="000F5249" w:rsidRPr="000F5249" w:rsidRDefault="000F5249" w:rsidP="00F220D1">
      <w:pPr>
        <w:widowControl w:val="0"/>
        <w:autoSpaceDE w:val="0"/>
        <w:autoSpaceDN w:val="0"/>
        <w:adjustRightInd w:val="0"/>
        <w:ind w:left="-567" w:firstLine="851"/>
        <w:rPr>
          <w:rFonts w:ascii="Times New Roman CYR" w:hAnsi="Times New Roman CYR" w:cs="Times New Roman CYR"/>
          <w:sz w:val="26"/>
          <w:szCs w:val="26"/>
        </w:rPr>
      </w:pPr>
      <w:proofErr w:type="spellStart"/>
      <w:r w:rsidRPr="000F5249">
        <w:rPr>
          <w:rFonts w:ascii="Times New Roman" w:hAnsi="Times New Roman"/>
          <w:sz w:val="26"/>
          <w:szCs w:val="26"/>
        </w:rPr>
        <w:t>К</w:t>
      </w:r>
      <w:r w:rsidRPr="000F5249">
        <w:rPr>
          <w:rFonts w:ascii="Times New Roman" w:hAnsi="Times New Roman"/>
          <w:sz w:val="26"/>
          <w:szCs w:val="26"/>
          <w:vertAlign w:val="subscript"/>
        </w:rPr>
        <w:t>др</w:t>
      </w:r>
      <w:proofErr w:type="spellEnd"/>
      <w:r w:rsidRPr="000F5249">
        <w:rPr>
          <w:rFonts w:ascii="Times New Roman" w:hAnsi="Times New Roman"/>
          <w:sz w:val="26"/>
          <w:szCs w:val="26"/>
        </w:rPr>
        <w:t xml:space="preserve"> – компенсационная выплата за осуществление дополнительной работы (личное представление опыта работы общеобразовательной организации) в размере 350 руб. за час работы. Перечень организаций определяется приказами министерства образования Воронежской области.</w:t>
      </w:r>
    </w:p>
    <w:p w:rsidR="000F5249" w:rsidRDefault="000F5249" w:rsidP="00F220D1">
      <w:pPr>
        <w:widowControl w:val="0"/>
        <w:autoSpaceDE w:val="0"/>
        <w:autoSpaceDN w:val="0"/>
        <w:adjustRightInd w:val="0"/>
        <w:spacing w:before="108"/>
        <w:ind w:left="-567" w:firstLine="1418"/>
        <w:jc w:val="center"/>
        <w:outlineLvl w:val="0"/>
        <w:rPr>
          <w:rFonts w:ascii="Times New Roman" w:hAnsi="Times New Roman"/>
          <w:b/>
          <w:bCs/>
          <w:color w:val="26282F"/>
          <w:sz w:val="26"/>
          <w:szCs w:val="26"/>
        </w:rPr>
      </w:pPr>
      <w:r w:rsidRPr="000F5249">
        <w:rPr>
          <w:rFonts w:ascii="Times New Roman" w:hAnsi="Times New Roman"/>
          <w:b/>
          <w:bCs/>
          <w:color w:val="26282F"/>
          <w:sz w:val="26"/>
          <w:szCs w:val="26"/>
        </w:rPr>
        <w:t>4. Выплаты стимулирующего характера.</w:t>
      </w:r>
    </w:p>
    <w:p w:rsidR="00A677A0" w:rsidRPr="000F5249" w:rsidRDefault="00A677A0" w:rsidP="00F220D1">
      <w:pPr>
        <w:widowControl w:val="0"/>
        <w:autoSpaceDE w:val="0"/>
        <w:autoSpaceDN w:val="0"/>
        <w:adjustRightInd w:val="0"/>
        <w:spacing w:before="108"/>
        <w:ind w:left="-567" w:firstLine="1418"/>
        <w:jc w:val="center"/>
        <w:outlineLvl w:val="0"/>
        <w:rPr>
          <w:rFonts w:ascii="Times New Roman" w:hAnsi="Times New Roman"/>
          <w:b/>
          <w:bCs/>
          <w:color w:val="26282F"/>
          <w:sz w:val="26"/>
          <w:szCs w:val="26"/>
        </w:rPr>
      </w:pPr>
    </w:p>
    <w:p w:rsidR="000F5249" w:rsidRPr="000F5249" w:rsidRDefault="000F5249" w:rsidP="00F220D1">
      <w:pPr>
        <w:widowControl w:val="0"/>
        <w:autoSpaceDE w:val="0"/>
        <w:autoSpaceDN w:val="0"/>
        <w:adjustRightInd w:val="0"/>
        <w:ind w:left="-567" w:firstLine="710"/>
        <w:rPr>
          <w:rFonts w:ascii="Times New Roman CYR" w:hAnsi="Times New Roman CYR" w:cs="Times New Roman CYR"/>
          <w:sz w:val="26"/>
          <w:szCs w:val="26"/>
        </w:rPr>
      </w:pPr>
      <w:r w:rsidRPr="000F5249">
        <w:rPr>
          <w:rFonts w:ascii="Times New Roman CYR" w:hAnsi="Times New Roman CYR" w:cs="Times New Roman CYR"/>
          <w:sz w:val="26"/>
          <w:szCs w:val="26"/>
        </w:rPr>
        <w:t>4.1. В целях поощрения за качество выполненной работы устанавливаются стимулирующие выплаты, которые рассчитываются по следующей формуле:</w:t>
      </w:r>
    </w:p>
    <w:p w:rsidR="000F5249" w:rsidRPr="000F5249" w:rsidRDefault="000F5249" w:rsidP="00F220D1">
      <w:pPr>
        <w:widowControl w:val="0"/>
        <w:autoSpaceDE w:val="0"/>
        <w:autoSpaceDN w:val="0"/>
        <w:adjustRightInd w:val="0"/>
        <w:ind w:left="-567" w:firstLine="720"/>
        <w:rPr>
          <w:rFonts w:ascii="Times New Roman CYR" w:hAnsi="Times New Roman CYR" w:cs="Times New Roman CYR"/>
          <w:sz w:val="26"/>
          <w:szCs w:val="26"/>
        </w:rPr>
      </w:pPr>
      <w:proofErr w:type="spellStart"/>
      <w:r w:rsidRPr="000F5249">
        <w:rPr>
          <w:rFonts w:ascii="Times New Roman CYR" w:hAnsi="Times New Roman CYR" w:cs="Times New Roman CYR"/>
          <w:sz w:val="26"/>
          <w:szCs w:val="26"/>
        </w:rPr>
        <w:t>Св</w:t>
      </w:r>
      <w:proofErr w:type="spellEnd"/>
      <w:r w:rsidRPr="000F5249">
        <w:rPr>
          <w:rFonts w:ascii="Times New Roman CYR" w:hAnsi="Times New Roman CYR" w:cs="Times New Roman CYR"/>
          <w:sz w:val="26"/>
          <w:szCs w:val="26"/>
        </w:rPr>
        <w:t xml:space="preserve"> = </w:t>
      </w:r>
      <w:proofErr w:type="spellStart"/>
      <w:r w:rsidRPr="000F5249">
        <w:rPr>
          <w:rFonts w:ascii="Times New Roman CYR" w:hAnsi="Times New Roman CYR" w:cs="Times New Roman CYR"/>
          <w:sz w:val="26"/>
          <w:szCs w:val="26"/>
        </w:rPr>
        <w:t>С</w:t>
      </w:r>
      <w:r w:rsidRPr="000F5249">
        <w:rPr>
          <w:rFonts w:ascii="Times New Roman CYR" w:hAnsi="Times New Roman CYR" w:cs="Times New Roman CYR"/>
          <w:sz w:val="26"/>
          <w:szCs w:val="26"/>
          <w:vertAlign w:val="subscript"/>
        </w:rPr>
        <w:t>п</w:t>
      </w:r>
      <w:proofErr w:type="spellEnd"/>
      <w:r w:rsidRPr="000F5249">
        <w:rPr>
          <w:rFonts w:ascii="Times New Roman CYR" w:hAnsi="Times New Roman CYR" w:cs="Times New Roman CYR"/>
          <w:sz w:val="26"/>
          <w:szCs w:val="26"/>
        </w:rPr>
        <w:t xml:space="preserve"> + С</w:t>
      </w:r>
      <w:r w:rsidRPr="000F5249">
        <w:rPr>
          <w:rFonts w:ascii="Times New Roman CYR" w:hAnsi="Times New Roman CYR" w:cs="Times New Roman CYR"/>
          <w:sz w:val="26"/>
          <w:szCs w:val="26"/>
          <w:vertAlign w:val="subscript"/>
        </w:rPr>
        <w:t>р</w:t>
      </w:r>
      <w:r w:rsidRPr="000F5249">
        <w:rPr>
          <w:rFonts w:ascii="Times New Roman CYR" w:hAnsi="Times New Roman CYR" w:cs="Times New Roman CYR"/>
          <w:sz w:val="26"/>
          <w:szCs w:val="26"/>
        </w:rPr>
        <w:t>, где</w:t>
      </w:r>
    </w:p>
    <w:p w:rsidR="000F5249" w:rsidRPr="000F5249" w:rsidRDefault="000F5249" w:rsidP="00F220D1">
      <w:pPr>
        <w:widowControl w:val="0"/>
        <w:autoSpaceDE w:val="0"/>
        <w:autoSpaceDN w:val="0"/>
        <w:adjustRightInd w:val="0"/>
        <w:ind w:left="-567" w:firstLine="708"/>
        <w:rPr>
          <w:rFonts w:ascii="Times New Roman CYR" w:hAnsi="Times New Roman CYR" w:cs="Times New Roman CYR"/>
          <w:sz w:val="26"/>
          <w:szCs w:val="26"/>
        </w:rPr>
      </w:pPr>
      <w:proofErr w:type="spellStart"/>
      <w:r w:rsidRPr="000F5249">
        <w:rPr>
          <w:rFonts w:ascii="Times New Roman CYR" w:hAnsi="Times New Roman CYR" w:cs="Times New Roman CYR"/>
          <w:sz w:val="26"/>
          <w:szCs w:val="26"/>
        </w:rPr>
        <w:t>Св</w:t>
      </w:r>
      <w:proofErr w:type="spellEnd"/>
      <w:r w:rsidRPr="000F5249">
        <w:rPr>
          <w:rFonts w:ascii="Times New Roman CYR" w:hAnsi="Times New Roman CYR" w:cs="Times New Roman CYR"/>
          <w:sz w:val="26"/>
          <w:szCs w:val="26"/>
        </w:rPr>
        <w:t xml:space="preserve"> – стимулирующие выплаты;</w:t>
      </w:r>
    </w:p>
    <w:p w:rsidR="000F5249" w:rsidRPr="000F5249" w:rsidRDefault="000F5249" w:rsidP="00F220D1">
      <w:pPr>
        <w:widowControl w:val="0"/>
        <w:autoSpaceDE w:val="0"/>
        <w:autoSpaceDN w:val="0"/>
        <w:adjustRightInd w:val="0"/>
        <w:ind w:left="-567" w:firstLine="708"/>
        <w:rPr>
          <w:rFonts w:ascii="Times New Roman CYR" w:hAnsi="Times New Roman CYR" w:cs="Times New Roman CYR"/>
          <w:sz w:val="26"/>
          <w:szCs w:val="26"/>
        </w:rPr>
      </w:pPr>
      <w:proofErr w:type="spellStart"/>
      <w:r w:rsidRPr="000F5249">
        <w:rPr>
          <w:rFonts w:ascii="Times New Roman CYR" w:hAnsi="Times New Roman CYR" w:cs="Times New Roman CYR"/>
          <w:sz w:val="26"/>
          <w:szCs w:val="26"/>
        </w:rPr>
        <w:t>С</w:t>
      </w:r>
      <w:r w:rsidRPr="000F5249">
        <w:rPr>
          <w:rFonts w:ascii="Times New Roman CYR" w:hAnsi="Times New Roman CYR" w:cs="Times New Roman CYR"/>
          <w:sz w:val="26"/>
          <w:szCs w:val="26"/>
          <w:vertAlign w:val="subscript"/>
        </w:rPr>
        <w:t>п</w:t>
      </w:r>
      <w:proofErr w:type="spellEnd"/>
      <w:r w:rsidRPr="000F5249">
        <w:rPr>
          <w:rFonts w:ascii="Times New Roman CYR" w:hAnsi="Times New Roman CYR" w:cs="Times New Roman CYR"/>
          <w:sz w:val="26"/>
          <w:szCs w:val="26"/>
        </w:rPr>
        <w:t xml:space="preserve"> – стимулирующие выплаты постоянного характера, начисляемые ежемесячно (таблица 4);</w:t>
      </w:r>
    </w:p>
    <w:p w:rsidR="000F5249" w:rsidRPr="000F5249" w:rsidRDefault="000F5249" w:rsidP="000F5249">
      <w:pPr>
        <w:widowControl w:val="0"/>
        <w:autoSpaceDE w:val="0"/>
        <w:autoSpaceDN w:val="0"/>
        <w:adjustRightInd w:val="0"/>
        <w:ind w:firstLine="708"/>
        <w:jc w:val="right"/>
        <w:rPr>
          <w:rFonts w:ascii="Times New Roman CYR" w:hAnsi="Times New Roman CYR" w:cs="Times New Roman CYR"/>
          <w:sz w:val="26"/>
          <w:szCs w:val="26"/>
        </w:rPr>
      </w:pPr>
    </w:p>
    <w:p w:rsidR="000F5249" w:rsidRPr="000F5249" w:rsidRDefault="000F5249" w:rsidP="000F5249">
      <w:pPr>
        <w:widowControl w:val="0"/>
        <w:autoSpaceDE w:val="0"/>
        <w:autoSpaceDN w:val="0"/>
        <w:adjustRightInd w:val="0"/>
        <w:ind w:firstLine="708"/>
        <w:jc w:val="right"/>
        <w:rPr>
          <w:rFonts w:ascii="Times New Roman CYR" w:hAnsi="Times New Roman CYR" w:cs="Times New Roman CYR"/>
          <w:sz w:val="26"/>
          <w:szCs w:val="26"/>
        </w:rPr>
      </w:pPr>
    </w:p>
    <w:p w:rsidR="000F5249" w:rsidRPr="000F5249" w:rsidRDefault="000F5249" w:rsidP="000F5249">
      <w:pPr>
        <w:widowControl w:val="0"/>
        <w:autoSpaceDE w:val="0"/>
        <w:autoSpaceDN w:val="0"/>
        <w:adjustRightInd w:val="0"/>
        <w:ind w:firstLine="708"/>
        <w:jc w:val="right"/>
        <w:rPr>
          <w:rFonts w:ascii="Times New Roman CYR" w:hAnsi="Times New Roman CYR" w:cs="Times New Roman CYR"/>
          <w:b/>
          <w:bCs/>
          <w:sz w:val="26"/>
          <w:szCs w:val="26"/>
        </w:rPr>
      </w:pPr>
      <w:r w:rsidRPr="000F5249">
        <w:rPr>
          <w:rFonts w:ascii="Times New Roman CYR" w:hAnsi="Times New Roman CYR" w:cs="Times New Roman CYR"/>
          <w:sz w:val="26"/>
          <w:szCs w:val="26"/>
        </w:rPr>
        <w:t xml:space="preserve">Таблица 4 </w:t>
      </w:r>
    </w:p>
    <w:p w:rsidR="000F5249" w:rsidRPr="000F5249" w:rsidRDefault="000F5249" w:rsidP="000F5249">
      <w:pPr>
        <w:widowControl w:val="0"/>
        <w:autoSpaceDE w:val="0"/>
        <w:autoSpaceDN w:val="0"/>
        <w:adjustRightInd w:val="0"/>
        <w:ind w:firstLine="708"/>
        <w:jc w:val="center"/>
        <w:rPr>
          <w:rFonts w:ascii="Times New Roman CYR" w:hAnsi="Times New Roman CYR" w:cs="Times New Roman CYR"/>
          <w:b/>
          <w:bCs/>
          <w:sz w:val="26"/>
          <w:szCs w:val="26"/>
        </w:rPr>
      </w:pPr>
      <w:r w:rsidRPr="000F5249">
        <w:rPr>
          <w:rFonts w:ascii="Times New Roman CYR" w:hAnsi="Times New Roman CYR" w:cs="Times New Roman CYR"/>
          <w:b/>
          <w:bCs/>
          <w:sz w:val="26"/>
          <w:szCs w:val="26"/>
        </w:rPr>
        <w:t>Стимулирующие выплаты постоянного характера</w:t>
      </w:r>
    </w:p>
    <w:tbl>
      <w:tblPr>
        <w:tblW w:w="10206" w:type="dxa"/>
        <w:tblInd w:w="-459" w:type="dxa"/>
        <w:tblLayout w:type="fixed"/>
        <w:tblLook w:val="0000" w:firstRow="0" w:lastRow="0" w:firstColumn="0" w:lastColumn="0" w:noHBand="0" w:noVBand="0"/>
      </w:tblPr>
      <w:tblGrid>
        <w:gridCol w:w="992"/>
        <w:gridCol w:w="3828"/>
        <w:gridCol w:w="1134"/>
        <w:gridCol w:w="4252"/>
      </w:tblGrid>
      <w:tr w:rsidR="000F5249" w:rsidRPr="000F5249" w:rsidTr="00DE7EEE">
        <w:trPr>
          <w:trHeight w:val="259"/>
          <w:tblHeader/>
        </w:trPr>
        <w:tc>
          <w:tcPr>
            <w:tcW w:w="992" w:type="dxa"/>
            <w:tcBorders>
              <w:top w:val="single" w:sz="4" w:space="0" w:color="000000"/>
              <w:left w:val="single" w:sz="4" w:space="0" w:color="000000"/>
              <w:bottom w:val="single" w:sz="4" w:space="0" w:color="000000"/>
            </w:tcBorders>
            <w:vAlign w:val="center"/>
          </w:tcPr>
          <w:p w:rsidR="000F5249" w:rsidRPr="000F5249" w:rsidRDefault="000F5249" w:rsidP="00F220D1">
            <w:pPr>
              <w:widowControl w:val="0"/>
              <w:autoSpaceDE w:val="0"/>
              <w:autoSpaceDN w:val="0"/>
              <w:adjustRightInd w:val="0"/>
              <w:ind w:left="4" w:firstLine="0"/>
              <w:jc w:val="center"/>
              <w:rPr>
                <w:rFonts w:ascii="Times New Roman" w:hAnsi="Times New Roman"/>
                <w:b/>
                <w:bCs/>
                <w:sz w:val="26"/>
                <w:szCs w:val="26"/>
              </w:rPr>
            </w:pPr>
            <w:r w:rsidRPr="000F5249">
              <w:rPr>
                <w:rFonts w:ascii="Times New Roman" w:hAnsi="Times New Roman"/>
                <w:b/>
                <w:bCs/>
                <w:sz w:val="26"/>
                <w:szCs w:val="26"/>
              </w:rPr>
              <w:t>№ п/п</w:t>
            </w:r>
          </w:p>
        </w:tc>
        <w:tc>
          <w:tcPr>
            <w:tcW w:w="3828" w:type="dxa"/>
            <w:tcBorders>
              <w:top w:val="single" w:sz="4" w:space="0" w:color="000000"/>
              <w:left w:val="single" w:sz="4" w:space="0" w:color="000000"/>
              <w:bottom w:val="single" w:sz="4" w:space="0" w:color="000000"/>
            </w:tcBorders>
            <w:vAlign w:val="center"/>
          </w:tcPr>
          <w:p w:rsidR="000F5249" w:rsidRPr="000F5249" w:rsidRDefault="000F5249" w:rsidP="000F5249">
            <w:pPr>
              <w:widowControl w:val="0"/>
              <w:autoSpaceDE w:val="0"/>
              <w:autoSpaceDN w:val="0"/>
              <w:adjustRightInd w:val="0"/>
              <w:ind w:firstLine="34"/>
              <w:jc w:val="center"/>
              <w:rPr>
                <w:rFonts w:ascii="Times New Roman" w:hAnsi="Times New Roman"/>
                <w:b/>
                <w:bCs/>
                <w:sz w:val="26"/>
                <w:szCs w:val="26"/>
              </w:rPr>
            </w:pPr>
            <w:r w:rsidRPr="000F5249">
              <w:rPr>
                <w:rFonts w:ascii="Times New Roman" w:hAnsi="Times New Roman"/>
                <w:b/>
                <w:bCs/>
                <w:sz w:val="26"/>
                <w:szCs w:val="26"/>
              </w:rPr>
              <w:t>Основания установления доплат</w:t>
            </w:r>
          </w:p>
        </w:tc>
        <w:tc>
          <w:tcPr>
            <w:tcW w:w="1134" w:type="dxa"/>
            <w:tcBorders>
              <w:top w:val="single" w:sz="4" w:space="0" w:color="000000"/>
              <w:left w:val="single" w:sz="4" w:space="0" w:color="000000"/>
              <w:bottom w:val="single" w:sz="4" w:space="0" w:color="000000"/>
            </w:tcBorders>
            <w:vAlign w:val="center"/>
          </w:tcPr>
          <w:p w:rsidR="000F5249" w:rsidRPr="000F5249" w:rsidRDefault="000F5249" w:rsidP="000F5249">
            <w:pPr>
              <w:widowControl w:val="0"/>
              <w:autoSpaceDE w:val="0"/>
              <w:autoSpaceDN w:val="0"/>
              <w:adjustRightInd w:val="0"/>
              <w:ind w:firstLine="31"/>
              <w:jc w:val="center"/>
              <w:rPr>
                <w:rFonts w:ascii="Times New Roman" w:hAnsi="Times New Roman"/>
                <w:b/>
                <w:bCs/>
                <w:sz w:val="26"/>
                <w:szCs w:val="26"/>
              </w:rPr>
            </w:pPr>
            <w:r w:rsidRPr="000F5249">
              <w:rPr>
                <w:rFonts w:ascii="Times New Roman" w:hAnsi="Times New Roman"/>
                <w:b/>
                <w:bCs/>
                <w:sz w:val="26"/>
                <w:szCs w:val="26"/>
              </w:rPr>
              <w:t>Сумма</w:t>
            </w:r>
          </w:p>
          <w:p w:rsidR="000F5249" w:rsidRPr="000F5249" w:rsidRDefault="000F5249" w:rsidP="000F5249">
            <w:pPr>
              <w:widowControl w:val="0"/>
              <w:autoSpaceDE w:val="0"/>
              <w:autoSpaceDN w:val="0"/>
              <w:adjustRightInd w:val="0"/>
              <w:ind w:firstLine="31"/>
              <w:jc w:val="center"/>
              <w:rPr>
                <w:rFonts w:ascii="Times New Roman" w:hAnsi="Times New Roman"/>
                <w:b/>
                <w:bCs/>
                <w:sz w:val="26"/>
                <w:szCs w:val="26"/>
              </w:rPr>
            </w:pPr>
            <w:r w:rsidRPr="000F5249">
              <w:rPr>
                <w:rFonts w:ascii="Times New Roman" w:hAnsi="Times New Roman"/>
                <w:b/>
                <w:bCs/>
                <w:sz w:val="26"/>
                <w:szCs w:val="26"/>
              </w:rPr>
              <w:t>(руб.)</w:t>
            </w:r>
          </w:p>
        </w:tc>
        <w:tc>
          <w:tcPr>
            <w:tcW w:w="4252" w:type="dxa"/>
            <w:tcBorders>
              <w:top w:val="single" w:sz="4" w:space="0" w:color="000000"/>
              <w:left w:val="single" w:sz="4" w:space="0" w:color="000000"/>
              <w:bottom w:val="single" w:sz="4" w:space="0" w:color="000000"/>
              <w:right w:val="single" w:sz="4" w:space="0" w:color="000000"/>
            </w:tcBorders>
            <w:vAlign w:val="center"/>
          </w:tcPr>
          <w:p w:rsidR="000F5249" w:rsidRPr="000F5249" w:rsidRDefault="000F5249" w:rsidP="000F5249">
            <w:pPr>
              <w:widowControl w:val="0"/>
              <w:tabs>
                <w:tab w:val="center" w:pos="1750"/>
                <w:tab w:val="right" w:pos="3500"/>
              </w:tabs>
              <w:autoSpaceDE w:val="0"/>
              <w:autoSpaceDN w:val="0"/>
              <w:adjustRightInd w:val="0"/>
              <w:ind w:firstLine="720"/>
              <w:jc w:val="center"/>
              <w:rPr>
                <w:rFonts w:ascii="Times New Roman" w:hAnsi="Times New Roman"/>
                <w:sz w:val="26"/>
                <w:szCs w:val="26"/>
              </w:rPr>
            </w:pPr>
            <w:r w:rsidRPr="000F5249">
              <w:rPr>
                <w:rFonts w:ascii="Times New Roman" w:hAnsi="Times New Roman"/>
                <w:b/>
                <w:bCs/>
                <w:sz w:val="26"/>
                <w:szCs w:val="26"/>
              </w:rPr>
              <w:t>Примечания</w:t>
            </w: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0"/>
              <w:rPr>
                <w:rFonts w:ascii="Times New Roman" w:hAnsi="Times New Roman"/>
                <w:sz w:val="26"/>
                <w:szCs w:val="26"/>
              </w:rPr>
            </w:pPr>
            <w:r w:rsidRPr="000F5249">
              <w:rPr>
                <w:rFonts w:ascii="Times New Roman" w:hAnsi="Times New Roman"/>
                <w:sz w:val="26"/>
                <w:szCs w:val="26"/>
              </w:rPr>
              <w:t>1.</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0"/>
              <w:rPr>
                <w:rFonts w:ascii="Times New Roman" w:hAnsi="Times New Roman"/>
                <w:sz w:val="26"/>
                <w:szCs w:val="26"/>
              </w:rPr>
            </w:pPr>
            <w:r w:rsidRPr="000F5249">
              <w:rPr>
                <w:rFonts w:ascii="Times New Roman" w:hAnsi="Times New Roman"/>
                <w:sz w:val="26"/>
                <w:szCs w:val="26"/>
              </w:rPr>
              <w:t xml:space="preserve">За стаж непрерывной работы (выслугу лет). При стаже: </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snapToGrid w:val="0"/>
              <w:ind w:firstLine="720"/>
              <w:jc w:val="center"/>
              <w:rPr>
                <w:rFonts w:ascii="Times New Roman" w:hAnsi="Times New Roman"/>
                <w:sz w:val="26"/>
                <w:szCs w:val="26"/>
              </w:rPr>
            </w:pPr>
          </w:p>
        </w:tc>
        <w:tc>
          <w:tcPr>
            <w:tcW w:w="4252" w:type="dxa"/>
            <w:vMerge w:val="restart"/>
            <w:tcBorders>
              <w:top w:val="single" w:sz="4" w:space="0" w:color="000000"/>
              <w:left w:val="single" w:sz="4" w:space="0" w:color="000000"/>
              <w:bottom w:val="single" w:sz="4" w:space="0" w:color="000000"/>
              <w:right w:val="single" w:sz="4" w:space="0" w:color="000000"/>
            </w:tcBorders>
          </w:tcPr>
          <w:p w:rsidR="000F5249" w:rsidRPr="000F5249" w:rsidRDefault="000F5249" w:rsidP="000F5249">
            <w:pPr>
              <w:widowControl w:val="0"/>
              <w:tabs>
                <w:tab w:val="left" w:pos="60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firstLine="290"/>
              <w:rPr>
                <w:rFonts w:ascii="Times New Roman" w:hAnsi="Times New Roman"/>
                <w:sz w:val="26"/>
                <w:szCs w:val="26"/>
              </w:rPr>
            </w:pPr>
            <w:r w:rsidRPr="000F5249">
              <w:rPr>
                <w:rFonts w:ascii="Times New Roman" w:hAnsi="Times New Roman"/>
                <w:sz w:val="26"/>
                <w:szCs w:val="26"/>
              </w:rPr>
              <w:t xml:space="preserve">Выплата за стаж непрерывной работы может осуществляться работникам, для которых данная Организация является местом основной работы. </w:t>
            </w:r>
          </w:p>
          <w:p w:rsidR="000F5249" w:rsidRPr="000F5249" w:rsidRDefault="000F5249" w:rsidP="000F524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290"/>
              <w:rPr>
                <w:rFonts w:ascii="Times New Roman" w:hAnsi="Times New Roman"/>
                <w:sz w:val="26"/>
                <w:szCs w:val="26"/>
              </w:rPr>
            </w:pPr>
            <w:r w:rsidRPr="000F5249">
              <w:rPr>
                <w:rFonts w:ascii="Times New Roman" w:hAnsi="Times New Roman"/>
                <w:sz w:val="26"/>
                <w:szCs w:val="26"/>
              </w:rPr>
              <w:t>В стаж непрерывной работы включается:</w:t>
            </w:r>
          </w:p>
          <w:p w:rsidR="000F5249" w:rsidRPr="000F5249" w:rsidRDefault="000F5249" w:rsidP="000F52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val="0"/>
              <w:ind w:firstLine="290"/>
              <w:rPr>
                <w:rFonts w:ascii="Times New Roman" w:hAnsi="Times New Roman"/>
                <w:sz w:val="26"/>
                <w:szCs w:val="26"/>
                <w:shd w:val="clear" w:color="auto" w:fill="FFFFFF"/>
                <w:lang w:eastAsia="ar-SA"/>
              </w:rPr>
            </w:pPr>
            <w:r w:rsidRPr="000F5249">
              <w:rPr>
                <w:rFonts w:ascii="Times New Roman" w:hAnsi="Times New Roman"/>
                <w:sz w:val="26"/>
                <w:szCs w:val="26"/>
                <w:lang w:eastAsia="ar-SA"/>
              </w:rPr>
              <w:t>- время работы в данной организации;</w:t>
            </w:r>
          </w:p>
          <w:p w:rsidR="000F5249" w:rsidRPr="000F5249" w:rsidRDefault="000F5249" w:rsidP="000F5249">
            <w:pPr>
              <w:widowControl w:val="0"/>
              <w:tabs>
                <w:tab w:val="left" w:pos="1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19" w:firstLine="290"/>
              <w:rPr>
                <w:rFonts w:ascii="Times New Roman" w:hAnsi="Times New Roman"/>
                <w:sz w:val="26"/>
                <w:szCs w:val="26"/>
                <w:shd w:val="clear" w:color="auto" w:fill="FFFFFF"/>
              </w:rPr>
            </w:pPr>
            <w:r w:rsidRPr="000F5249">
              <w:rPr>
                <w:rFonts w:ascii="Times New Roman" w:hAnsi="Times New Roman"/>
                <w:sz w:val="26"/>
                <w:szCs w:val="26"/>
                <w:shd w:val="clear" w:color="auto" w:fill="FFFFFF"/>
              </w:rPr>
              <w:t>- время военной службы граждан, если в течение трех месяцев после увольнения с этой службы они поступили на работу в ту же организацию;</w:t>
            </w:r>
          </w:p>
          <w:p w:rsidR="000F5249" w:rsidRPr="000F5249" w:rsidRDefault="000F5249" w:rsidP="000F524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290"/>
              <w:rPr>
                <w:rFonts w:ascii="Times New Roman" w:hAnsi="Times New Roman"/>
                <w:sz w:val="26"/>
                <w:szCs w:val="26"/>
                <w:shd w:val="clear" w:color="auto" w:fill="FFFFFF"/>
              </w:rPr>
            </w:pPr>
            <w:r w:rsidRPr="000F5249">
              <w:rPr>
                <w:rFonts w:ascii="Times New Roman" w:hAnsi="Times New Roman"/>
                <w:sz w:val="26"/>
                <w:szCs w:val="26"/>
                <w:shd w:val="clear" w:color="auto" w:fill="FFFFFF"/>
              </w:rPr>
              <w:t>- время отпуска по уходу за ребенком до достижения им возраста трех лет работникам, состоящим в трудовых отношениях с организацией.</w:t>
            </w: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0"/>
              <w:rPr>
                <w:rFonts w:ascii="Times New Roman" w:hAnsi="Times New Roman"/>
                <w:sz w:val="26"/>
                <w:szCs w:val="26"/>
              </w:rPr>
            </w:pPr>
            <w:r w:rsidRPr="000F5249">
              <w:rPr>
                <w:rFonts w:ascii="Times New Roman" w:hAnsi="Times New Roman"/>
                <w:sz w:val="26"/>
                <w:szCs w:val="26"/>
              </w:rPr>
              <w:t>1.1.</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 от 3 до 5 лет</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260</w:t>
            </w:r>
          </w:p>
        </w:tc>
        <w:tc>
          <w:tcPr>
            <w:tcW w:w="4252" w:type="dxa"/>
            <w:vMerge/>
            <w:tcBorders>
              <w:top w:val="single" w:sz="4" w:space="0" w:color="000000"/>
              <w:left w:val="single" w:sz="4" w:space="0" w:color="000000"/>
              <w:bottom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20"/>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0"/>
              <w:rPr>
                <w:rFonts w:ascii="Times New Roman" w:hAnsi="Times New Roman"/>
                <w:sz w:val="26"/>
                <w:szCs w:val="26"/>
              </w:rPr>
            </w:pPr>
            <w:r w:rsidRPr="000F5249">
              <w:rPr>
                <w:rFonts w:ascii="Times New Roman" w:hAnsi="Times New Roman"/>
                <w:sz w:val="26"/>
                <w:szCs w:val="26"/>
              </w:rPr>
              <w:t>1.2.</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 от 5 до 10 лет</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390</w:t>
            </w:r>
          </w:p>
        </w:tc>
        <w:tc>
          <w:tcPr>
            <w:tcW w:w="4252" w:type="dxa"/>
            <w:vMerge/>
            <w:tcBorders>
              <w:top w:val="single" w:sz="4" w:space="0" w:color="000000"/>
              <w:left w:val="single" w:sz="4" w:space="0" w:color="000000"/>
              <w:bottom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20"/>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0"/>
              <w:rPr>
                <w:rFonts w:ascii="Times New Roman" w:hAnsi="Times New Roman"/>
                <w:sz w:val="26"/>
                <w:szCs w:val="26"/>
              </w:rPr>
            </w:pPr>
            <w:r w:rsidRPr="000F5249">
              <w:rPr>
                <w:rFonts w:ascii="Times New Roman" w:hAnsi="Times New Roman"/>
                <w:sz w:val="26"/>
                <w:szCs w:val="26"/>
              </w:rPr>
              <w:t>1.3.</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 от 10 до 15 лет</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650</w:t>
            </w:r>
          </w:p>
        </w:tc>
        <w:tc>
          <w:tcPr>
            <w:tcW w:w="4252" w:type="dxa"/>
            <w:vMerge/>
            <w:tcBorders>
              <w:top w:val="single" w:sz="4" w:space="0" w:color="000000"/>
              <w:left w:val="single" w:sz="4" w:space="0" w:color="000000"/>
              <w:bottom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20"/>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0"/>
              <w:rPr>
                <w:rFonts w:ascii="Times New Roman" w:hAnsi="Times New Roman"/>
                <w:sz w:val="26"/>
                <w:szCs w:val="26"/>
              </w:rPr>
            </w:pPr>
            <w:r w:rsidRPr="000F5249">
              <w:rPr>
                <w:rFonts w:ascii="Times New Roman" w:hAnsi="Times New Roman"/>
                <w:sz w:val="26"/>
                <w:szCs w:val="26"/>
              </w:rPr>
              <w:t>1.4.</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 свыше 15 лет</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left="-525" w:firstLine="526"/>
              <w:jc w:val="center"/>
              <w:rPr>
                <w:rFonts w:ascii="Times New Roman" w:hAnsi="Times New Roman"/>
                <w:sz w:val="26"/>
                <w:szCs w:val="26"/>
              </w:rPr>
            </w:pPr>
            <w:r w:rsidRPr="000F5249">
              <w:rPr>
                <w:rFonts w:ascii="Times New Roman" w:hAnsi="Times New Roman"/>
                <w:sz w:val="26"/>
                <w:szCs w:val="26"/>
              </w:rPr>
              <w:t>900</w:t>
            </w:r>
          </w:p>
        </w:tc>
        <w:tc>
          <w:tcPr>
            <w:tcW w:w="4252" w:type="dxa"/>
            <w:vMerge/>
            <w:tcBorders>
              <w:top w:val="single" w:sz="4" w:space="0" w:color="000000"/>
              <w:left w:val="single" w:sz="4" w:space="0" w:color="000000"/>
              <w:bottom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20"/>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0"/>
              <w:rPr>
                <w:rFonts w:ascii="Times New Roman" w:hAnsi="Times New Roman"/>
                <w:sz w:val="26"/>
                <w:szCs w:val="26"/>
              </w:rPr>
            </w:pPr>
            <w:r w:rsidRPr="000F5249">
              <w:rPr>
                <w:rFonts w:ascii="Times New Roman" w:hAnsi="Times New Roman"/>
                <w:sz w:val="26"/>
                <w:szCs w:val="26"/>
              </w:rPr>
              <w:t>2.</w:t>
            </w:r>
          </w:p>
        </w:tc>
        <w:tc>
          <w:tcPr>
            <w:tcW w:w="3828" w:type="dxa"/>
            <w:tcBorders>
              <w:top w:val="single" w:sz="4" w:space="0" w:color="000000"/>
              <w:left w:val="single" w:sz="4" w:space="0" w:color="000000"/>
              <w:bottom w:val="single" w:sz="4" w:space="0" w:color="000000"/>
            </w:tcBorders>
            <w:shd w:val="clear" w:color="auto" w:fill="auto"/>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 xml:space="preserve"> Наличие ученой степени доктора или кандидата наук</w:t>
            </w:r>
          </w:p>
        </w:tc>
        <w:tc>
          <w:tcPr>
            <w:tcW w:w="1134" w:type="dxa"/>
            <w:tcBorders>
              <w:top w:val="single" w:sz="4" w:space="0" w:color="000000"/>
              <w:left w:val="single" w:sz="4" w:space="0" w:color="000000"/>
              <w:bottom w:val="single" w:sz="4" w:space="0" w:color="000000"/>
            </w:tcBorders>
            <w:shd w:val="clear" w:color="auto" w:fill="auto"/>
          </w:tcPr>
          <w:p w:rsidR="000F5249" w:rsidRPr="000F5249" w:rsidRDefault="000F5249" w:rsidP="000F5249">
            <w:pPr>
              <w:widowControl w:val="0"/>
              <w:autoSpaceDE w:val="0"/>
              <w:autoSpaceDN w:val="0"/>
              <w:adjustRightInd w:val="0"/>
              <w:snapToGrid w:val="0"/>
              <w:ind w:firstLine="720"/>
              <w:jc w:val="center"/>
              <w:rPr>
                <w:rFonts w:ascii="Times New Roman" w:hAnsi="Times New Roman"/>
                <w:sz w:val="26"/>
                <w:szCs w:val="26"/>
              </w:rPr>
            </w:pPr>
          </w:p>
        </w:tc>
        <w:tc>
          <w:tcPr>
            <w:tcW w:w="4252" w:type="dxa"/>
            <w:tcBorders>
              <w:top w:val="single" w:sz="4" w:space="0" w:color="000000"/>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20"/>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2.1.</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 при наличии ученой степени доктора наук;</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15 000</w:t>
            </w:r>
          </w:p>
        </w:tc>
        <w:tc>
          <w:tcPr>
            <w:tcW w:w="4252" w:type="dxa"/>
            <w:vMerge w:val="restart"/>
            <w:tcBorders>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rPr>
          <w:trHeight w:val="493"/>
        </w:trPr>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2.2.</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 при наличии ученой степени кандидата наук;</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10 000</w:t>
            </w:r>
          </w:p>
        </w:tc>
        <w:tc>
          <w:tcPr>
            <w:tcW w:w="4252" w:type="dxa"/>
            <w:vMerge/>
            <w:tcBorders>
              <w:left w:val="single" w:sz="4" w:space="0" w:color="000000"/>
              <w:bottom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Наличие ведомственных наград:</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720"/>
              <w:jc w:val="center"/>
              <w:rPr>
                <w:rFonts w:ascii="Times New Roman" w:hAnsi="Times New Roman"/>
                <w:sz w:val="26"/>
                <w:szCs w:val="26"/>
              </w:rPr>
            </w:pPr>
          </w:p>
        </w:tc>
        <w:tc>
          <w:tcPr>
            <w:tcW w:w="4252" w:type="dxa"/>
            <w:vMerge w:val="restart"/>
            <w:tcBorders>
              <w:top w:val="single" w:sz="4" w:space="0" w:color="000000"/>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290"/>
              <w:rPr>
                <w:rFonts w:ascii="Times New Roman" w:hAnsi="Times New Roman"/>
                <w:sz w:val="26"/>
                <w:szCs w:val="26"/>
              </w:rPr>
            </w:pPr>
            <w:r w:rsidRPr="000F5249">
              <w:rPr>
                <w:rFonts w:ascii="Times New Roman" w:hAnsi="Times New Roman"/>
                <w:sz w:val="26"/>
                <w:szCs w:val="26"/>
              </w:rPr>
              <w:t>Выплата за награду при формировании должностного оклада учитывается один раз по наиболее высокой.</w:t>
            </w: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3.1.1.</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Почетное звание «Народный учитель РФ»</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4 500</w:t>
            </w:r>
          </w:p>
        </w:tc>
        <w:tc>
          <w:tcPr>
            <w:tcW w:w="4252" w:type="dxa"/>
            <w:vMerge/>
            <w:tcBorders>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3.1.2.</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Почетное звание «Заслуженный учитель РФ», «Заслуженный работник культуры РФ», «Заслуженный работник физической культуры РФ», «Заслуженный мастер спорта РФ», «Заслуженный мастер производственного обучения РФ», «Заслуженный преподаватель РФ»</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3 500</w:t>
            </w:r>
          </w:p>
        </w:tc>
        <w:tc>
          <w:tcPr>
            <w:tcW w:w="4252" w:type="dxa"/>
            <w:vMerge/>
            <w:tcBorders>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3.1.3.</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Почетное звание «Почетный работник общего образования», «Почетный работник НПО РФ», «Почетный работник СПО РФ», «Почетный работник ВПО РФ», «Почетный работник науки и техники РФ», «Ветеран сферы образования»; «</w:t>
            </w:r>
            <w:r w:rsidRPr="000F5249">
              <w:rPr>
                <w:rFonts w:ascii="Times New Roman" w:hAnsi="Times New Roman"/>
                <w:color w:val="22272F"/>
                <w:sz w:val="26"/>
                <w:szCs w:val="26"/>
                <w:shd w:val="clear" w:color="auto" w:fill="FFFFFF"/>
              </w:rPr>
              <w:t xml:space="preserve">Почетный работник сферы образования РФ», «Почетный работник науки и техники РФ», «Почетный работник сферы воспитания детей и молодежи Российской Федерации», «Почетный работник сферы молодежной политики Российской Федерации», «Ветеран сферы воспитания и образования», «Почетный работник воспитания и просвещения» </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2 600</w:t>
            </w:r>
          </w:p>
        </w:tc>
        <w:tc>
          <w:tcPr>
            <w:tcW w:w="4252" w:type="dxa"/>
            <w:vMerge/>
            <w:tcBorders>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3.1.4.</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Нагрудный знак «</w:t>
            </w:r>
            <w:r w:rsidRPr="000F5249">
              <w:rPr>
                <w:rFonts w:ascii="Times New Roman" w:hAnsi="Times New Roman"/>
                <w:color w:val="22272F"/>
                <w:sz w:val="26"/>
                <w:szCs w:val="26"/>
                <w:shd w:val="clear" w:color="auto" w:fill="FFFFFF"/>
              </w:rPr>
              <w:t>За развитие научно-исследовательской работы студентов», «Отличник народного просвещения», «Отличник просвещения РСФСР»</w:t>
            </w:r>
          </w:p>
        </w:tc>
        <w:tc>
          <w:tcPr>
            <w:tcW w:w="1134" w:type="dxa"/>
            <w:tcBorders>
              <w:top w:val="single" w:sz="4" w:space="0" w:color="000000"/>
              <w:left w:val="single" w:sz="4" w:space="0" w:color="000000"/>
              <w:bottom w:val="single" w:sz="4" w:space="0" w:color="auto"/>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1 600</w:t>
            </w:r>
          </w:p>
        </w:tc>
        <w:tc>
          <w:tcPr>
            <w:tcW w:w="4252" w:type="dxa"/>
            <w:vMerge/>
            <w:tcBorders>
              <w:left w:val="single" w:sz="4" w:space="0" w:color="000000"/>
              <w:bottom w:val="single" w:sz="4" w:space="0" w:color="auto"/>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3.1.5.</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Почетная грамота, Благодарность Министерства образования и науки.</w:t>
            </w:r>
          </w:p>
        </w:tc>
        <w:tc>
          <w:tcPr>
            <w:tcW w:w="1134" w:type="dxa"/>
            <w:tcBorders>
              <w:top w:val="single" w:sz="4" w:space="0" w:color="auto"/>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1 020</w:t>
            </w:r>
          </w:p>
        </w:tc>
        <w:tc>
          <w:tcPr>
            <w:tcW w:w="4252" w:type="dxa"/>
            <w:vMerge/>
            <w:tcBorders>
              <w:top w:val="single" w:sz="4" w:space="0" w:color="auto"/>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3.2.</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Руководящим работникам, специалистам, служащим за наличие ведомственных наград:</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p>
        </w:tc>
        <w:tc>
          <w:tcPr>
            <w:tcW w:w="4252" w:type="dxa"/>
            <w:vMerge/>
            <w:tcBorders>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3.2.1.</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медаль Ушинского К.Д., Медаль Выготского Л.С.;</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5 100</w:t>
            </w:r>
          </w:p>
        </w:tc>
        <w:tc>
          <w:tcPr>
            <w:tcW w:w="4252" w:type="dxa"/>
            <w:vMerge/>
            <w:tcBorders>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3.2.2.</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shd w:val="clear" w:color="auto" w:fill="FFFFFF"/>
              <w:ind w:firstLine="317"/>
              <w:rPr>
                <w:rFonts w:ascii="Times New Roman" w:hAnsi="Times New Roman"/>
                <w:color w:val="22272F"/>
                <w:sz w:val="26"/>
                <w:szCs w:val="26"/>
              </w:rPr>
            </w:pPr>
            <w:r w:rsidRPr="000F5249">
              <w:rPr>
                <w:rFonts w:ascii="Times New Roman" w:hAnsi="Times New Roman"/>
                <w:color w:val="22272F"/>
                <w:sz w:val="26"/>
                <w:szCs w:val="26"/>
              </w:rPr>
              <w:t>почетное звание «Почетный работник сферы образования Российской Федерации»; почетное звание «Почетный работник сферы воспитания детей и молодежи Российской Федерации»;</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2 600</w:t>
            </w:r>
          </w:p>
        </w:tc>
        <w:tc>
          <w:tcPr>
            <w:tcW w:w="4252" w:type="dxa"/>
            <w:vMerge/>
            <w:tcBorders>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3.2.3.</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color w:val="22272F"/>
                <w:sz w:val="26"/>
                <w:szCs w:val="26"/>
                <w:shd w:val="clear" w:color="auto" w:fill="FFFFFF"/>
              </w:rPr>
            </w:pPr>
            <w:r w:rsidRPr="000F5249">
              <w:rPr>
                <w:rFonts w:ascii="Times New Roman" w:hAnsi="Times New Roman"/>
                <w:color w:val="22272F"/>
                <w:sz w:val="26"/>
                <w:szCs w:val="26"/>
                <w:shd w:val="clear" w:color="auto" w:fill="FFFFFF"/>
              </w:rPr>
              <w:t>нагрудный знак «За милосердие и благотворительность», нагрудный знак «Почетный наставник», нагрудный знак «За верность профессии», нагрудный знак «Молодость и Профессионализм»; «Отличник просвещения»</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1 600</w:t>
            </w:r>
          </w:p>
        </w:tc>
        <w:tc>
          <w:tcPr>
            <w:tcW w:w="4252" w:type="dxa"/>
            <w:vMerge/>
            <w:tcBorders>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3.2.4.</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color w:val="22272F"/>
                <w:sz w:val="26"/>
                <w:szCs w:val="26"/>
                <w:shd w:val="clear" w:color="auto" w:fill="FFFFFF"/>
              </w:rPr>
            </w:pPr>
            <w:r w:rsidRPr="000F5249">
              <w:rPr>
                <w:rFonts w:ascii="Times New Roman" w:hAnsi="Times New Roman"/>
                <w:color w:val="22272F"/>
                <w:sz w:val="26"/>
                <w:szCs w:val="26"/>
                <w:shd w:val="clear" w:color="auto" w:fill="FFFFFF"/>
              </w:rPr>
              <w:t>благодарность, почетная грамота Министерства просвещения РФ</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1 020</w:t>
            </w:r>
          </w:p>
        </w:tc>
        <w:tc>
          <w:tcPr>
            <w:tcW w:w="4252" w:type="dxa"/>
            <w:vMerge/>
            <w:tcBorders>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3.3.</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color w:val="22272F"/>
                <w:sz w:val="26"/>
                <w:szCs w:val="26"/>
                <w:highlight w:val="yellow"/>
                <w:shd w:val="clear" w:color="auto" w:fill="FFFFFF"/>
              </w:rPr>
            </w:pPr>
            <w:r w:rsidRPr="000F5249">
              <w:rPr>
                <w:rFonts w:ascii="Times New Roman" w:hAnsi="Times New Roman"/>
                <w:sz w:val="26"/>
                <w:szCs w:val="26"/>
              </w:rPr>
              <w:t>Руководящим работникам, специалистам, служащим за наличие</w:t>
            </w:r>
            <w:r w:rsidRPr="000F5249">
              <w:rPr>
                <w:rFonts w:ascii="Times New Roman" w:hAnsi="Times New Roman"/>
                <w:color w:val="22272F"/>
                <w:sz w:val="26"/>
                <w:szCs w:val="26"/>
                <w:shd w:val="clear" w:color="auto" w:fill="FFFFFF"/>
              </w:rPr>
              <w:t xml:space="preserve"> региональной награды п</w:t>
            </w:r>
            <w:r w:rsidRPr="000F5249">
              <w:rPr>
                <w:rFonts w:ascii="Times New Roman" w:hAnsi="Times New Roman"/>
                <w:sz w:val="26"/>
                <w:szCs w:val="26"/>
              </w:rPr>
              <w:t>очетный знак министерства образования Воронежской области «За заслуги в сфере образования Воронежской области»</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snapToGrid w:val="0"/>
              <w:ind w:firstLine="1"/>
              <w:jc w:val="center"/>
              <w:rPr>
                <w:rFonts w:ascii="Times New Roman" w:hAnsi="Times New Roman"/>
                <w:sz w:val="26"/>
                <w:szCs w:val="26"/>
              </w:rPr>
            </w:pPr>
            <w:r w:rsidRPr="000F5249">
              <w:rPr>
                <w:rFonts w:ascii="Times New Roman" w:hAnsi="Times New Roman"/>
                <w:sz w:val="26"/>
                <w:szCs w:val="26"/>
              </w:rPr>
              <w:t>2 550</w:t>
            </w:r>
          </w:p>
        </w:tc>
        <w:tc>
          <w:tcPr>
            <w:tcW w:w="4252" w:type="dxa"/>
            <w:vMerge/>
            <w:tcBorders>
              <w:left w:val="single" w:sz="4" w:space="0" w:color="000000"/>
              <w:bottom w:val="single" w:sz="4" w:space="0" w:color="000000"/>
              <w:right w:val="single" w:sz="4" w:space="0" w:color="000000"/>
            </w:tcBorders>
          </w:tcPr>
          <w:p w:rsidR="000F5249" w:rsidRPr="000F5249" w:rsidRDefault="000F5249" w:rsidP="000F5249">
            <w:pPr>
              <w:shd w:val="clear" w:color="auto" w:fill="FFFFFF"/>
              <w:ind w:firstLine="0"/>
              <w:rPr>
                <w:rFonts w:ascii="Times New Roman" w:hAnsi="Times New Roman"/>
                <w:sz w:val="26"/>
                <w:szCs w:val="26"/>
              </w:rPr>
            </w:pPr>
          </w:p>
        </w:tc>
      </w:tr>
    </w:tbl>
    <w:p w:rsidR="000F5249" w:rsidRPr="000F5249" w:rsidRDefault="000F5249" w:rsidP="000F5249">
      <w:pPr>
        <w:widowControl w:val="0"/>
        <w:autoSpaceDE w:val="0"/>
        <w:autoSpaceDN w:val="0"/>
        <w:adjustRightInd w:val="0"/>
        <w:ind w:firstLine="426"/>
        <w:jc w:val="right"/>
        <w:rPr>
          <w:rFonts w:ascii="Times New Roman CYR" w:hAnsi="Times New Roman CYR" w:cs="Times New Roman CYR"/>
          <w:sz w:val="26"/>
          <w:szCs w:val="26"/>
        </w:rPr>
      </w:pPr>
    </w:p>
    <w:p w:rsidR="000F5249" w:rsidRPr="000F5249" w:rsidRDefault="000F5249" w:rsidP="00F220D1">
      <w:pPr>
        <w:widowControl w:val="0"/>
        <w:autoSpaceDE w:val="0"/>
        <w:autoSpaceDN w:val="0"/>
        <w:adjustRightInd w:val="0"/>
        <w:ind w:left="-709" w:firstLine="426"/>
        <w:rPr>
          <w:rFonts w:ascii="Times New Roman CYR" w:hAnsi="Times New Roman CYR" w:cs="Times New Roman CYR"/>
          <w:sz w:val="26"/>
          <w:szCs w:val="26"/>
        </w:rPr>
      </w:pPr>
      <w:r w:rsidRPr="000F5249">
        <w:rPr>
          <w:rFonts w:ascii="Times New Roman CYR" w:hAnsi="Times New Roman CYR" w:cs="Times New Roman CYR"/>
          <w:sz w:val="26"/>
          <w:szCs w:val="26"/>
        </w:rPr>
        <w:t>С</w:t>
      </w:r>
      <w:r w:rsidRPr="000F5249">
        <w:rPr>
          <w:rFonts w:ascii="Times New Roman CYR" w:hAnsi="Times New Roman CYR" w:cs="Times New Roman CYR"/>
          <w:sz w:val="26"/>
          <w:szCs w:val="26"/>
          <w:vertAlign w:val="subscript"/>
        </w:rPr>
        <w:t xml:space="preserve">р </w:t>
      </w:r>
      <w:r w:rsidRPr="000F5249">
        <w:rPr>
          <w:rFonts w:ascii="Times New Roman CYR" w:hAnsi="Times New Roman CYR" w:cs="Times New Roman CYR"/>
          <w:sz w:val="26"/>
          <w:szCs w:val="26"/>
        </w:rPr>
        <w:t>– стимулирующие выплаты по результатам (итогам) работы.</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r w:rsidRPr="000F5249">
        <w:rPr>
          <w:rFonts w:ascii="Times New Roman" w:hAnsi="Times New Roman"/>
          <w:sz w:val="26"/>
          <w:szCs w:val="26"/>
        </w:rPr>
        <w:t xml:space="preserve">Стимулирующие выплаты по результатам работы выплачиваются ежеквартально на основе показателей эффективности деятельности руководителя, определяемых учредителем, в том числе, с использованием результатов региональной системы </w:t>
      </w:r>
      <w:proofErr w:type="spellStart"/>
      <w:r w:rsidRPr="000F5249">
        <w:rPr>
          <w:rFonts w:ascii="Times New Roman" w:hAnsi="Times New Roman"/>
          <w:sz w:val="26"/>
          <w:szCs w:val="26"/>
        </w:rPr>
        <w:t>рейтингования</w:t>
      </w:r>
      <w:proofErr w:type="spellEnd"/>
      <w:r w:rsidRPr="000F5249">
        <w:rPr>
          <w:rFonts w:ascii="Times New Roman" w:hAnsi="Times New Roman"/>
          <w:sz w:val="26"/>
          <w:szCs w:val="26"/>
        </w:rPr>
        <w:t xml:space="preserve"> общеобразовательных организаций.</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r w:rsidRPr="000F5249">
        <w:rPr>
          <w:rFonts w:ascii="Times New Roman" w:hAnsi="Times New Roman"/>
          <w:sz w:val="26"/>
          <w:szCs w:val="26"/>
        </w:rPr>
        <w:t>Нераспределенный плановый стимулирующий ФОТ руководителя направляется в стимулирующий фонд оплаты труда педагогических работников Организации.</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r w:rsidRPr="000F5249">
        <w:rPr>
          <w:rFonts w:ascii="Times New Roman" w:hAnsi="Times New Roman"/>
          <w:sz w:val="26"/>
          <w:szCs w:val="26"/>
        </w:rPr>
        <w:t>Руководителю организации может быть установлена дополнительная выплата стимулирующего характера по решению учредителя организации в пределах выделенного фонда оплаты труда в случае выполнения работ и услуг за рамками утвержденного государственного задания.</w:t>
      </w:r>
    </w:p>
    <w:p w:rsidR="000F5249" w:rsidRPr="000F5249" w:rsidRDefault="000F5249" w:rsidP="00F220D1">
      <w:pPr>
        <w:widowControl w:val="0"/>
        <w:autoSpaceDE w:val="0"/>
        <w:autoSpaceDN w:val="0"/>
        <w:adjustRightInd w:val="0"/>
        <w:spacing w:before="108"/>
        <w:ind w:left="-709" w:firstLine="426"/>
        <w:jc w:val="center"/>
        <w:outlineLvl w:val="0"/>
        <w:rPr>
          <w:rFonts w:ascii="Times New Roman" w:hAnsi="Times New Roman"/>
          <w:b/>
          <w:bCs/>
          <w:color w:val="26282F"/>
          <w:sz w:val="26"/>
          <w:szCs w:val="26"/>
        </w:rPr>
      </w:pPr>
      <w:bookmarkStart w:id="11" w:name="sub_27"/>
      <w:bookmarkEnd w:id="10"/>
      <w:r w:rsidRPr="000F5249">
        <w:rPr>
          <w:rFonts w:ascii="Times New Roman" w:hAnsi="Times New Roman"/>
          <w:b/>
          <w:bCs/>
          <w:color w:val="26282F"/>
          <w:sz w:val="26"/>
          <w:szCs w:val="26"/>
        </w:rPr>
        <w:t>5. Другие вопросы оплаты труда</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bookmarkStart w:id="12" w:name="sub_25"/>
      <w:bookmarkEnd w:id="11"/>
      <w:r w:rsidRPr="000F5249">
        <w:rPr>
          <w:rFonts w:ascii="Times New Roman" w:hAnsi="Times New Roman"/>
          <w:sz w:val="26"/>
          <w:szCs w:val="26"/>
        </w:rPr>
        <w:t>5.1. При наличии экономии утвержденного фонда оплаты труда Организации, руководителю Организации может быть оказана материальная помощь. Решение об оказании материальной помощи принимает руководитель Департамента на основании письменного заявления руководителя Организации.</w:t>
      </w:r>
    </w:p>
    <w:bookmarkEnd w:id="12"/>
    <w:p w:rsidR="000F5249" w:rsidRPr="000F5249" w:rsidRDefault="000F5249" w:rsidP="00F220D1">
      <w:pPr>
        <w:widowControl w:val="0"/>
        <w:autoSpaceDE w:val="0"/>
        <w:autoSpaceDN w:val="0"/>
        <w:adjustRightInd w:val="0"/>
        <w:ind w:left="-709" w:firstLine="426"/>
        <w:rPr>
          <w:rFonts w:ascii="Times New Roman" w:hAnsi="Times New Roman"/>
          <w:sz w:val="26"/>
          <w:szCs w:val="26"/>
        </w:rPr>
      </w:pPr>
      <w:r w:rsidRPr="000F5249">
        <w:rPr>
          <w:rFonts w:ascii="Times New Roman" w:hAnsi="Times New Roman"/>
          <w:sz w:val="26"/>
          <w:szCs w:val="26"/>
        </w:rPr>
        <w:t>Выплата материальной помощи производится в случае:</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r w:rsidRPr="000F5249">
        <w:rPr>
          <w:rFonts w:ascii="Times New Roman" w:hAnsi="Times New Roman"/>
          <w:sz w:val="26"/>
          <w:szCs w:val="26"/>
        </w:rPr>
        <w:t>- заболевания руководителя организации;</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r w:rsidRPr="000F5249">
        <w:rPr>
          <w:rFonts w:ascii="Times New Roman" w:hAnsi="Times New Roman"/>
          <w:sz w:val="26"/>
          <w:szCs w:val="26"/>
        </w:rPr>
        <w:t>- смерти близких родственников;</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r w:rsidRPr="000F5249">
        <w:rPr>
          <w:rFonts w:ascii="Times New Roman" w:hAnsi="Times New Roman"/>
          <w:sz w:val="26"/>
          <w:szCs w:val="26"/>
        </w:rPr>
        <w:t>- в связи со свадьбой;</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r w:rsidRPr="000F5249">
        <w:rPr>
          <w:rFonts w:ascii="Times New Roman" w:hAnsi="Times New Roman"/>
          <w:sz w:val="26"/>
          <w:szCs w:val="26"/>
        </w:rPr>
        <w:t>- рождением ребенка;</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r w:rsidRPr="000F5249">
        <w:rPr>
          <w:rFonts w:ascii="Times New Roman" w:hAnsi="Times New Roman"/>
          <w:sz w:val="26"/>
          <w:szCs w:val="26"/>
        </w:rPr>
        <w:t>- понесенного материального ущерба;</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r w:rsidRPr="000F5249">
        <w:rPr>
          <w:rFonts w:ascii="Times New Roman" w:hAnsi="Times New Roman"/>
          <w:sz w:val="26"/>
          <w:szCs w:val="26"/>
        </w:rPr>
        <w:t>- в иных случаях.</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bookmarkStart w:id="13" w:name="sub_26"/>
      <w:r w:rsidRPr="000F5249">
        <w:rPr>
          <w:rFonts w:ascii="Times New Roman" w:hAnsi="Times New Roman"/>
          <w:sz w:val="26"/>
          <w:szCs w:val="26"/>
        </w:rPr>
        <w:t>5.2. Руководителю Организации может быть оказана материальная помощь к ежегодному оплачиваемому отпуску в размере одного должностного оклада.</w:t>
      </w:r>
    </w:p>
    <w:p w:rsidR="000F5249" w:rsidRPr="000F5249" w:rsidRDefault="000F5249" w:rsidP="00F220D1">
      <w:pPr>
        <w:widowControl w:val="0"/>
        <w:autoSpaceDE w:val="0"/>
        <w:autoSpaceDN w:val="0"/>
        <w:adjustRightInd w:val="0"/>
        <w:ind w:left="-709" w:firstLine="426"/>
        <w:rPr>
          <w:rFonts w:ascii="Times New Roman CYR" w:hAnsi="Times New Roman CYR" w:cs="Times New Roman CYR"/>
          <w:sz w:val="26"/>
          <w:szCs w:val="26"/>
        </w:rPr>
      </w:pPr>
      <w:r w:rsidRPr="000F5249">
        <w:rPr>
          <w:rFonts w:ascii="Times New Roman" w:hAnsi="Times New Roman"/>
          <w:sz w:val="26"/>
          <w:szCs w:val="26"/>
        </w:rPr>
        <w:t>5.3. Также руководителю Организации может выплачиваться дополнительная часть заработной платы из внебюджетных средств.</w:t>
      </w:r>
      <w:bookmarkEnd w:id="13"/>
    </w:p>
    <w:p w:rsidR="000F5249" w:rsidRDefault="000F5249" w:rsidP="00C2511C">
      <w:pPr>
        <w:ind w:left="4820" w:firstLine="0"/>
        <w:rPr>
          <w:rFonts w:ascii="Times New Roman" w:hAnsi="Times New Roman"/>
          <w:kern w:val="36"/>
        </w:rPr>
      </w:pPr>
    </w:p>
    <w:p w:rsidR="000F5249" w:rsidRDefault="000F5249" w:rsidP="00C2511C">
      <w:pPr>
        <w:ind w:left="4820" w:firstLine="0"/>
        <w:rPr>
          <w:rFonts w:ascii="Times New Roman" w:hAnsi="Times New Roman"/>
          <w:kern w:val="36"/>
        </w:rPr>
      </w:pPr>
    </w:p>
    <w:p w:rsidR="000F5249" w:rsidRDefault="000F5249"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A677A0" w:rsidRDefault="00A677A0" w:rsidP="00C2511C">
      <w:pPr>
        <w:ind w:left="4820" w:firstLine="0"/>
        <w:rPr>
          <w:rFonts w:ascii="Times New Roman" w:hAnsi="Times New Roman"/>
          <w:kern w:val="36"/>
        </w:rPr>
      </w:pPr>
    </w:p>
    <w:p w:rsidR="00A677A0" w:rsidRDefault="00A677A0"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A677A0">
      <w:pPr>
        <w:ind w:firstLine="0"/>
        <w:rPr>
          <w:rFonts w:ascii="Times New Roman" w:hAnsi="Times New Roman"/>
          <w:kern w:val="36"/>
        </w:rPr>
      </w:pPr>
    </w:p>
    <w:p w:rsidR="00275009" w:rsidRDefault="00275009" w:rsidP="00C2511C">
      <w:pPr>
        <w:tabs>
          <w:tab w:val="left" w:pos="570"/>
          <w:tab w:val="left" w:pos="7801"/>
        </w:tabs>
        <w:ind w:firstLine="0"/>
        <w:rPr>
          <w:rFonts w:ascii="Times New Roman" w:hAnsi="Times New Roman"/>
          <w:color w:val="00B050"/>
        </w:rPr>
      </w:pPr>
    </w:p>
    <w:p w:rsidR="007D0D6A" w:rsidRPr="00923EDF" w:rsidRDefault="007D0D6A" w:rsidP="007D0D6A">
      <w:pPr>
        <w:ind w:left="4820" w:firstLine="0"/>
        <w:jc w:val="right"/>
        <w:rPr>
          <w:rFonts w:ascii="Times New Roman" w:hAnsi="Times New Roman"/>
          <w:bCs/>
          <w:kern w:val="36"/>
        </w:rPr>
      </w:pPr>
      <w:r>
        <w:rPr>
          <w:rFonts w:ascii="Times New Roman" w:hAnsi="Times New Roman"/>
          <w:color w:val="00B050"/>
        </w:rPr>
        <w:tab/>
      </w:r>
      <w:r w:rsidRPr="00923EDF">
        <w:rPr>
          <w:rFonts w:ascii="Times New Roman" w:hAnsi="Times New Roman"/>
          <w:bCs/>
          <w:kern w:val="36"/>
        </w:rPr>
        <w:t xml:space="preserve">Приложение </w:t>
      </w:r>
      <w:r>
        <w:rPr>
          <w:rFonts w:ascii="Times New Roman" w:hAnsi="Times New Roman"/>
          <w:bCs/>
          <w:kern w:val="36"/>
        </w:rPr>
        <w:t>5</w:t>
      </w:r>
    </w:p>
    <w:p w:rsidR="007D0D6A" w:rsidRPr="00923EDF" w:rsidRDefault="007D0D6A" w:rsidP="007D0D6A">
      <w:pPr>
        <w:ind w:left="4820" w:firstLine="0"/>
        <w:jc w:val="right"/>
        <w:rPr>
          <w:rFonts w:ascii="Times New Roman" w:hAnsi="Times New Roman"/>
          <w:bCs/>
          <w:kern w:val="36"/>
        </w:rPr>
      </w:pPr>
      <w:r w:rsidRPr="00923EDF">
        <w:rPr>
          <w:rFonts w:ascii="Times New Roman" w:hAnsi="Times New Roman"/>
          <w:bCs/>
          <w:kern w:val="36"/>
        </w:rPr>
        <w:t>к постановлению администрации</w:t>
      </w:r>
    </w:p>
    <w:p w:rsidR="007D0D6A" w:rsidRPr="00923EDF" w:rsidRDefault="007D0D6A" w:rsidP="007D0D6A">
      <w:pPr>
        <w:ind w:left="4820" w:firstLine="0"/>
        <w:jc w:val="right"/>
        <w:rPr>
          <w:rFonts w:ascii="Times New Roman" w:hAnsi="Times New Roman"/>
          <w:kern w:val="36"/>
        </w:rPr>
      </w:pPr>
      <w:r w:rsidRPr="00923EDF">
        <w:rPr>
          <w:rFonts w:ascii="Times New Roman" w:hAnsi="Times New Roman"/>
          <w:bCs/>
          <w:kern w:val="36"/>
        </w:rPr>
        <w:t>Петропавловского муниципального района</w:t>
      </w:r>
    </w:p>
    <w:p w:rsidR="007D0D6A" w:rsidRDefault="007D0D6A" w:rsidP="007D0D6A">
      <w:pPr>
        <w:ind w:left="4820" w:firstLine="0"/>
        <w:jc w:val="right"/>
        <w:rPr>
          <w:rFonts w:ascii="Times New Roman" w:hAnsi="Times New Roman"/>
          <w:kern w:val="36"/>
        </w:rPr>
      </w:pPr>
      <w:r w:rsidRPr="00923EDF">
        <w:rPr>
          <w:rFonts w:ascii="Times New Roman" w:hAnsi="Times New Roman"/>
          <w:kern w:val="36"/>
        </w:rPr>
        <w:t>от ____________2024 г. №_____</w:t>
      </w:r>
    </w:p>
    <w:p w:rsidR="0078079A" w:rsidRDefault="0078079A" w:rsidP="007D0D6A">
      <w:pPr>
        <w:tabs>
          <w:tab w:val="left" w:pos="7801"/>
        </w:tabs>
        <w:ind w:firstLine="0"/>
        <w:rPr>
          <w:rFonts w:ascii="Times New Roman" w:hAnsi="Times New Roman"/>
          <w:color w:val="00B050"/>
        </w:rPr>
      </w:pPr>
    </w:p>
    <w:p w:rsidR="0078079A" w:rsidRDefault="0078079A" w:rsidP="00C2511C">
      <w:pPr>
        <w:tabs>
          <w:tab w:val="left" w:pos="570"/>
          <w:tab w:val="left" w:pos="7801"/>
        </w:tabs>
        <w:ind w:firstLine="0"/>
        <w:rPr>
          <w:rFonts w:ascii="Times New Roman" w:hAnsi="Times New Roman"/>
          <w:color w:val="00B050"/>
        </w:rPr>
      </w:pPr>
    </w:p>
    <w:p w:rsidR="007D0D6A" w:rsidRPr="000F5249" w:rsidRDefault="007D0D6A" w:rsidP="007D0D6A">
      <w:pPr>
        <w:widowControl w:val="0"/>
        <w:autoSpaceDE w:val="0"/>
        <w:autoSpaceDN w:val="0"/>
        <w:adjustRightInd w:val="0"/>
        <w:ind w:firstLine="0"/>
        <w:jc w:val="center"/>
        <w:outlineLvl w:val="0"/>
        <w:rPr>
          <w:rFonts w:ascii="Times New Roman CYR" w:hAnsi="Times New Roman CYR" w:cs="Times New Roman CYR"/>
          <w:b/>
          <w:bCs/>
          <w:color w:val="26282F"/>
          <w:sz w:val="26"/>
          <w:szCs w:val="26"/>
        </w:rPr>
      </w:pPr>
      <w:r w:rsidRPr="000F5249">
        <w:rPr>
          <w:rFonts w:ascii="Times New Roman CYR" w:hAnsi="Times New Roman CYR" w:cs="Times New Roman CYR"/>
          <w:b/>
          <w:bCs/>
          <w:color w:val="26282F"/>
          <w:sz w:val="26"/>
          <w:szCs w:val="26"/>
        </w:rPr>
        <w:t>Положение</w:t>
      </w:r>
      <w:r w:rsidRPr="000F5249">
        <w:rPr>
          <w:rFonts w:ascii="Times New Roman CYR" w:hAnsi="Times New Roman CYR" w:cs="Times New Roman CYR"/>
          <w:b/>
          <w:bCs/>
          <w:color w:val="26282F"/>
          <w:sz w:val="26"/>
          <w:szCs w:val="26"/>
        </w:rPr>
        <w:br/>
        <w:t>об оплате труда руководителей</w:t>
      </w:r>
    </w:p>
    <w:p w:rsidR="007D0D6A" w:rsidRPr="000F5249" w:rsidRDefault="007D0D6A" w:rsidP="007D0D6A">
      <w:pPr>
        <w:widowControl w:val="0"/>
        <w:autoSpaceDE w:val="0"/>
        <w:autoSpaceDN w:val="0"/>
        <w:adjustRightInd w:val="0"/>
        <w:ind w:firstLine="0"/>
        <w:jc w:val="center"/>
        <w:outlineLvl w:val="0"/>
        <w:rPr>
          <w:rFonts w:ascii="Times New Roman CYR" w:hAnsi="Times New Roman CYR" w:cs="Times New Roman CYR"/>
          <w:b/>
          <w:bCs/>
          <w:color w:val="26282F"/>
          <w:sz w:val="26"/>
          <w:szCs w:val="26"/>
        </w:rPr>
      </w:pPr>
      <w:r w:rsidRPr="000F5249">
        <w:rPr>
          <w:rFonts w:ascii="Times New Roman CYR" w:hAnsi="Times New Roman CYR" w:cs="Times New Roman CYR"/>
          <w:b/>
          <w:bCs/>
          <w:color w:val="26282F"/>
          <w:sz w:val="26"/>
          <w:szCs w:val="26"/>
        </w:rPr>
        <w:t xml:space="preserve">муниципальных </w:t>
      </w:r>
      <w:r>
        <w:rPr>
          <w:rFonts w:ascii="Times New Roman CYR" w:hAnsi="Times New Roman CYR" w:cs="Times New Roman CYR"/>
          <w:b/>
          <w:bCs/>
          <w:color w:val="26282F"/>
          <w:sz w:val="26"/>
          <w:szCs w:val="26"/>
        </w:rPr>
        <w:t>дошкольных</w:t>
      </w:r>
      <w:r w:rsidR="009D5ADD">
        <w:rPr>
          <w:rFonts w:ascii="Times New Roman CYR" w:hAnsi="Times New Roman CYR" w:cs="Times New Roman CYR"/>
          <w:b/>
          <w:bCs/>
          <w:color w:val="26282F"/>
          <w:sz w:val="26"/>
          <w:szCs w:val="26"/>
        </w:rPr>
        <w:t xml:space="preserve"> образовательных</w:t>
      </w:r>
      <w:r w:rsidRPr="000F5249">
        <w:rPr>
          <w:rFonts w:ascii="Times New Roman CYR" w:hAnsi="Times New Roman CYR" w:cs="Times New Roman CYR"/>
          <w:b/>
          <w:bCs/>
          <w:color w:val="26282F"/>
          <w:sz w:val="26"/>
          <w:szCs w:val="26"/>
        </w:rPr>
        <w:t xml:space="preserve"> организаций</w:t>
      </w:r>
    </w:p>
    <w:p w:rsidR="0078079A" w:rsidRDefault="0078079A" w:rsidP="00C2511C">
      <w:pPr>
        <w:tabs>
          <w:tab w:val="left" w:pos="570"/>
          <w:tab w:val="left" w:pos="7801"/>
        </w:tabs>
        <w:ind w:firstLine="0"/>
        <w:rPr>
          <w:rFonts w:ascii="Times New Roman" w:hAnsi="Times New Roman"/>
          <w:color w:val="00B050"/>
        </w:rPr>
      </w:pPr>
    </w:p>
    <w:p w:rsidR="009D5ADD" w:rsidRPr="009D5ADD" w:rsidRDefault="009D5ADD" w:rsidP="009D5ADD">
      <w:pPr>
        <w:pStyle w:val="1"/>
        <w:ind w:left="-709" w:firstLine="425"/>
        <w:rPr>
          <w:rFonts w:ascii="Times New Roman" w:hAnsi="Times New Roman" w:cs="Times New Roman"/>
          <w:sz w:val="26"/>
          <w:szCs w:val="26"/>
        </w:rPr>
      </w:pPr>
      <w:r w:rsidRPr="009D5ADD">
        <w:rPr>
          <w:rFonts w:ascii="Times New Roman" w:hAnsi="Times New Roman" w:cs="Times New Roman"/>
          <w:sz w:val="26"/>
          <w:szCs w:val="26"/>
        </w:rPr>
        <w:t>1. Общие положения</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 xml:space="preserve">1.1. Настоящее положение об оплате труда руководителей муниципальных дошкольных образовательных организаций (далее - Положение) разработано в соответствии с </w:t>
      </w:r>
      <w:r w:rsidRPr="009D5ADD">
        <w:rPr>
          <w:rStyle w:val="af5"/>
          <w:rFonts w:ascii="Times New Roman" w:hAnsi="Times New Roman"/>
          <w:b w:val="0"/>
          <w:sz w:val="26"/>
          <w:szCs w:val="26"/>
        </w:rPr>
        <w:t>Трудовым кодексом</w:t>
      </w:r>
      <w:r w:rsidRPr="009D5ADD">
        <w:rPr>
          <w:rFonts w:ascii="Times New Roman" w:hAnsi="Times New Roman"/>
          <w:sz w:val="26"/>
          <w:szCs w:val="26"/>
        </w:rPr>
        <w:t xml:space="preserve"> Российской Федерации, Положением об установлении систем оплаты труда работников государственных учреждений Воронежской области, утвержденным постановлением администрации Воронежской области от 01.12.2008 г. № 1044 «О введении новых систем оплаты труда работников государственных учреждений Воронежской области» и другими нормативными правовыми актами, содержащими нормы трудового права.</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1.2. Положение определяет порядок формирования заработной платы руководителя за счет средств областного бюджета и иных источников, не запрещенных законодательством Российской Федерации;</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1.3. Заработная плата руководителя формируется из должностного оклада, компенсационных и стимулирующих выплат. Заработная плата рассчитывается по следующей формуле:</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noProof/>
          <w:sz w:val="26"/>
          <w:szCs w:val="26"/>
        </w:rPr>
        <w:t>Зп = Од</w:t>
      </w:r>
      <w:r w:rsidRPr="009D5ADD">
        <w:rPr>
          <w:rFonts w:ascii="Times New Roman" w:hAnsi="Times New Roman"/>
          <w:noProof/>
          <w:sz w:val="26"/>
          <w:szCs w:val="26"/>
          <w:vertAlign w:val="subscript"/>
        </w:rPr>
        <w:t xml:space="preserve"> </w:t>
      </w:r>
      <w:r w:rsidRPr="009D5ADD">
        <w:rPr>
          <w:rFonts w:ascii="Times New Roman" w:hAnsi="Times New Roman"/>
          <w:noProof/>
          <w:sz w:val="26"/>
          <w:szCs w:val="26"/>
        </w:rPr>
        <w:t>+Кв</w:t>
      </w:r>
      <w:r w:rsidRPr="009D5ADD">
        <w:rPr>
          <w:rFonts w:ascii="Times New Roman" w:hAnsi="Times New Roman"/>
          <w:noProof/>
          <w:sz w:val="26"/>
          <w:szCs w:val="26"/>
          <w:vertAlign w:val="subscript"/>
        </w:rPr>
        <w:t xml:space="preserve"> </w:t>
      </w:r>
      <w:r w:rsidRPr="009D5ADD">
        <w:rPr>
          <w:rFonts w:ascii="Times New Roman" w:hAnsi="Times New Roman"/>
          <w:noProof/>
          <w:sz w:val="26"/>
          <w:szCs w:val="26"/>
        </w:rPr>
        <w:t xml:space="preserve">+ Св, </w:t>
      </w:r>
      <w:r w:rsidRPr="009D5ADD">
        <w:rPr>
          <w:rFonts w:ascii="Times New Roman" w:hAnsi="Times New Roman"/>
          <w:sz w:val="26"/>
          <w:szCs w:val="26"/>
        </w:rPr>
        <w:t>где:</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noProof/>
          <w:sz w:val="26"/>
          <w:szCs w:val="26"/>
        </w:rPr>
        <w:t>Зп</w:t>
      </w:r>
      <w:r w:rsidRPr="009D5ADD">
        <w:rPr>
          <w:rFonts w:ascii="Times New Roman" w:hAnsi="Times New Roman"/>
          <w:sz w:val="26"/>
          <w:szCs w:val="26"/>
        </w:rPr>
        <w:t xml:space="preserve"> – заработная плата;</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Од – должностной оклад;</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noProof/>
          <w:sz w:val="26"/>
          <w:szCs w:val="26"/>
        </w:rPr>
        <w:t>Кв</w:t>
      </w:r>
      <w:r w:rsidRPr="009D5ADD">
        <w:rPr>
          <w:rFonts w:ascii="Times New Roman" w:hAnsi="Times New Roman"/>
          <w:sz w:val="26"/>
          <w:szCs w:val="26"/>
        </w:rPr>
        <w:t xml:space="preserve"> – компенсационные выплаты;</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noProof/>
          <w:sz w:val="26"/>
          <w:szCs w:val="26"/>
        </w:rPr>
        <w:t>Св</w:t>
      </w:r>
      <w:r w:rsidRPr="009D5ADD">
        <w:rPr>
          <w:rFonts w:ascii="Times New Roman" w:hAnsi="Times New Roman"/>
          <w:sz w:val="26"/>
          <w:szCs w:val="26"/>
        </w:rPr>
        <w:t xml:space="preserve"> – стимулирующие выплаты (доля фонда стимулирования не может быть менее 30% от общего фонда оплаты труда руководителя).</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Доля фонда оплаты труда руководителя не должна превышать 8 %</w:t>
      </w:r>
      <w:r w:rsidRPr="009D5ADD">
        <w:rPr>
          <w:rStyle w:val="ae"/>
          <w:rFonts w:ascii="Times New Roman" w:hAnsi="Times New Roman"/>
          <w:sz w:val="26"/>
          <w:szCs w:val="26"/>
        </w:rPr>
        <w:footnoteReference w:id="49"/>
      </w:r>
      <w:r w:rsidRPr="009D5ADD">
        <w:rPr>
          <w:rFonts w:ascii="Times New Roman" w:hAnsi="Times New Roman"/>
          <w:sz w:val="26"/>
          <w:szCs w:val="26"/>
        </w:rPr>
        <w:t xml:space="preserve"> от общего фонда оплаты труда муниципальной дошкольной образовательной организации (далее – Организации. </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Предельный уровень соотношения среднемесячной заработной платы руководителя Организации (за счет всех источников финансирования) и среднемесячной заработной платы работников (за счет всех источников финансирования и без учета заработной платы соответствующего руководителя, его заместителей, главного бухгалтера) этой Организации устанавливается учредителем Организации в пределах кратности от 1 до 8.</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В случае если заработная плата руководителя, рассчитанная по новой методике будет ниже фактического уровня заработной платы, учредителем может быть принято решение о дополнительной доплате.</w:t>
      </w:r>
    </w:p>
    <w:p w:rsidR="009D5ADD" w:rsidRPr="009D5ADD" w:rsidRDefault="009D5ADD" w:rsidP="009D5ADD">
      <w:pPr>
        <w:pStyle w:val="1"/>
        <w:ind w:left="-709" w:firstLine="425"/>
        <w:rPr>
          <w:rFonts w:ascii="Times New Roman" w:hAnsi="Times New Roman" w:cs="Times New Roman"/>
          <w:sz w:val="26"/>
          <w:szCs w:val="26"/>
        </w:rPr>
      </w:pPr>
      <w:r w:rsidRPr="009D5ADD">
        <w:rPr>
          <w:rFonts w:ascii="Times New Roman" w:hAnsi="Times New Roman" w:cs="Times New Roman"/>
          <w:sz w:val="26"/>
          <w:szCs w:val="26"/>
        </w:rPr>
        <w:t>2. Расчет должностного оклада руководителя</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2.1. Должностной оклад руководителя рассчитывается по следующей формуле:</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noProof/>
          <w:sz w:val="26"/>
          <w:szCs w:val="26"/>
        </w:rPr>
        <w:t>О</w:t>
      </w:r>
      <w:r w:rsidRPr="009D5ADD">
        <w:rPr>
          <w:rFonts w:ascii="Times New Roman" w:hAnsi="Times New Roman"/>
          <w:noProof/>
          <w:sz w:val="26"/>
          <w:szCs w:val="26"/>
          <w:vertAlign w:val="subscript"/>
        </w:rPr>
        <w:t>д</w:t>
      </w:r>
      <w:r w:rsidRPr="009D5ADD">
        <w:rPr>
          <w:rFonts w:ascii="Times New Roman" w:hAnsi="Times New Roman"/>
          <w:noProof/>
          <w:sz w:val="26"/>
          <w:szCs w:val="26"/>
        </w:rPr>
        <w:t xml:space="preserve"> = О</w:t>
      </w:r>
      <w:r w:rsidRPr="009D5ADD">
        <w:rPr>
          <w:rFonts w:ascii="Times New Roman" w:hAnsi="Times New Roman"/>
          <w:noProof/>
          <w:sz w:val="26"/>
          <w:szCs w:val="26"/>
          <w:vertAlign w:val="subscript"/>
        </w:rPr>
        <w:t xml:space="preserve">баз </w:t>
      </w:r>
      <w:r w:rsidRPr="009D5ADD">
        <w:rPr>
          <w:rFonts w:ascii="Times New Roman" w:hAnsi="Times New Roman"/>
          <w:noProof/>
          <w:sz w:val="26"/>
          <w:szCs w:val="26"/>
        </w:rPr>
        <w:t>×К</w:t>
      </w:r>
      <w:r w:rsidRPr="009D5ADD">
        <w:rPr>
          <w:rFonts w:ascii="Times New Roman" w:hAnsi="Times New Roman"/>
          <w:noProof/>
          <w:sz w:val="26"/>
          <w:szCs w:val="26"/>
          <w:vertAlign w:val="subscript"/>
        </w:rPr>
        <w:t>гр</w:t>
      </w:r>
      <w:r w:rsidRPr="009D5ADD">
        <w:rPr>
          <w:rFonts w:ascii="Times New Roman" w:hAnsi="Times New Roman"/>
          <w:sz w:val="26"/>
          <w:szCs w:val="26"/>
        </w:rPr>
        <w:t>, где:</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noProof/>
          <w:sz w:val="26"/>
          <w:szCs w:val="26"/>
        </w:rPr>
        <w:t>О</w:t>
      </w:r>
      <w:r w:rsidRPr="009D5ADD">
        <w:rPr>
          <w:rFonts w:ascii="Times New Roman" w:hAnsi="Times New Roman"/>
          <w:noProof/>
          <w:sz w:val="26"/>
          <w:szCs w:val="26"/>
          <w:vertAlign w:val="subscript"/>
        </w:rPr>
        <w:t>д</w:t>
      </w:r>
      <w:r w:rsidRPr="009D5ADD">
        <w:rPr>
          <w:rFonts w:ascii="Times New Roman" w:hAnsi="Times New Roman"/>
          <w:sz w:val="26"/>
          <w:szCs w:val="26"/>
        </w:rPr>
        <w:t xml:space="preserve"> - должностной оклад;</w:t>
      </w:r>
    </w:p>
    <w:p w:rsidR="009D5ADD" w:rsidRPr="009D5ADD" w:rsidRDefault="009D5ADD" w:rsidP="009D5ADD">
      <w:pPr>
        <w:ind w:left="-709" w:firstLine="425"/>
        <w:rPr>
          <w:rFonts w:ascii="Times New Roman" w:hAnsi="Times New Roman"/>
          <w:b/>
          <w:sz w:val="26"/>
          <w:szCs w:val="26"/>
        </w:rPr>
      </w:pPr>
      <w:r w:rsidRPr="009D5ADD">
        <w:rPr>
          <w:rFonts w:ascii="Times New Roman" w:hAnsi="Times New Roman"/>
          <w:noProof/>
          <w:sz w:val="26"/>
          <w:szCs w:val="26"/>
        </w:rPr>
        <w:t>О</w:t>
      </w:r>
      <w:r w:rsidRPr="009D5ADD">
        <w:rPr>
          <w:rFonts w:ascii="Times New Roman" w:hAnsi="Times New Roman"/>
          <w:noProof/>
          <w:sz w:val="26"/>
          <w:szCs w:val="26"/>
          <w:vertAlign w:val="subscript"/>
        </w:rPr>
        <w:t>баз</w:t>
      </w:r>
      <w:r w:rsidRPr="009D5ADD">
        <w:rPr>
          <w:rFonts w:ascii="Times New Roman" w:hAnsi="Times New Roman"/>
          <w:sz w:val="26"/>
          <w:szCs w:val="26"/>
        </w:rPr>
        <w:t xml:space="preserve"> - базовый оклад руководителя в сумме  37 178 руб.</w:t>
      </w:r>
      <w:r w:rsidRPr="009D5ADD">
        <w:rPr>
          <w:rStyle w:val="ae"/>
          <w:rFonts w:ascii="Times New Roman" w:hAnsi="Times New Roman"/>
          <w:sz w:val="26"/>
          <w:szCs w:val="26"/>
        </w:rPr>
        <w:footnoteReference w:id="50"/>
      </w:r>
      <w:r w:rsidRPr="009D5ADD">
        <w:rPr>
          <w:rFonts w:ascii="Times New Roman" w:hAnsi="Times New Roman"/>
          <w:sz w:val="26"/>
          <w:szCs w:val="26"/>
        </w:rPr>
        <w:t xml:space="preserve"> </w:t>
      </w:r>
      <w:r w:rsidRPr="009D5ADD">
        <w:rPr>
          <w:rFonts w:ascii="Times New Roman" w:hAnsi="Times New Roman"/>
          <w:b/>
          <w:sz w:val="26"/>
          <w:szCs w:val="26"/>
        </w:rPr>
        <w:t>;</w:t>
      </w:r>
    </w:p>
    <w:p w:rsidR="009D5ADD" w:rsidRPr="009D5ADD" w:rsidRDefault="009D5ADD" w:rsidP="009D5ADD">
      <w:pPr>
        <w:ind w:left="-709" w:firstLine="425"/>
        <w:rPr>
          <w:rFonts w:ascii="Times New Roman" w:hAnsi="Times New Roman"/>
          <w:b/>
          <w:sz w:val="26"/>
          <w:szCs w:val="26"/>
        </w:rPr>
      </w:pPr>
      <w:r w:rsidRPr="009D5ADD">
        <w:rPr>
          <w:rFonts w:ascii="Times New Roman" w:hAnsi="Times New Roman"/>
          <w:noProof/>
          <w:sz w:val="26"/>
          <w:szCs w:val="26"/>
        </w:rPr>
        <w:t>К</w:t>
      </w:r>
      <w:r w:rsidRPr="009D5ADD">
        <w:rPr>
          <w:rFonts w:ascii="Times New Roman" w:hAnsi="Times New Roman"/>
          <w:noProof/>
          <w:sz w:val="26"/>
          <w:szCs w:val="26"/>
          <w:vertAlign w:val="subscript"/>
        </w:rPr>
        <w:t>гр</w:t>
      </w:r>
      <w:r w:rsidRPr="009D5ADD">
        <w:rPr>
          <w:rFonts w:ascii="Times New Roman" w:hAnsi="Times New Roman"/>
          <w:sz w:val="26"/>
          <w:szCs w:val="26"/>
        </w:rPr>
        <w:t xml:space="preserve"> - коэффициент масштаба Организации </w:t>
      </w:r>
      <w:r w:rsidRPr="009D5ADD">
        <w:rPr>
          <w:rFonts w:ascii="Times New Roman" w:hAnsi="Times New Roman"/>
          <w:b/>
          <w:sz w:val="26"/>
          <w:szCs w:val="26"/>
        </w:rPr>
        <w:t>(</w:t>
      </w:r>
      <w:hyperlink w:anchor="sub_12" w:history="1">
        <w:r w:rsidRPr="009D5ADD">
          <w:rPr>
            <w:rStyle w:val="af5"/>
            <w:rFonts w:ascii="Times New Roman" w:hAnsi="Times New Roman"/>
            <w:b w:val="0"/>
            <w:sz w:val="26"/>
            <w:szCs w:val="26"/>
          </w:rPr>
          <w:t>таблица 1</w:t>
        </w:r>
      </w:hyperlink>
      <w:r w:rsidRPr="009D5ADD">
        <w:rPr>
          <w:rFonts w:ascii="Times New Roman" w:hAnsi="Times New Roman"/>
          <w:b/>
          <w:sz w:val="26"/>
          <w:szCs w:val="26"/>
        </w:rPr>
        <w:t>).</w:t>
      </w:r>
    </w:p>
    <w:p w:rsidR="009D5ADD" w:rsidRPr="009D5ADD" w:rsidRDefault="009D5ADD" w:rsidP="009D5ADD">
      <w:pPr>
        <w:ind w:left="-709" w:firstLine="425"/>
        <w:jc w:val="right"/>
        <w:rPr>
          <w:rFonts w:ascii="Times New Roman" w:hAnsi="Times New Roman"/>
          <w:sz w:val="26"/>
          <w:szCs w:val="26"/>
        </w:rPr>
      </w:pPr>
      <w:r w:rsidRPr="009D5ADD">
        <w:rPr>
          <w:rFonts w:ascii="Times New Roman" w:hAnsi="Times New Roman"/>
          <w:sz w:val="26"/>
          <w:szCs w:val="26"/>
        </w:rPr>
        <w:t>Таблица 1</w:t>
      </w:r>
    </w:p>
    <w:p w:rsidR="009D5ADD" w:rsidRPr="009D5ADD" w:rsidRDefault="009D5ADD" w:rsidP="009D5ADD">
      <w:pPr>
        <w:pStyle w:val="1"/>
        <w:ind w:left="-709" w:firstLine="425"/>
        <w:rPr>
          <w:rFonts w:ascii="Times New Roman" w:hAnsi="Times New Roman" w:cs="Times New Roman"/>
          <w:sz w:val="26"/>
          <w:szCs w:val="26"/>
        </w:rPr>
      </w:pPr>
      <w:r w:rsidRPr="009D5ADD">
        <w:rPr>
          <w:rFonts w:ascii="Times New Roman" w:hAnsi="Times New Roman" w:cs="Times New Roman"/>
          <w:sz w:val="26"/>
          <w:szCs w:val="26"/>
        </w:rPr>
        <w:t xml:space="preserve"> Коэффициенты масштаба Организации.</w:t>
      </w:r>
    </w:p>
    <w:tbl>
      <w:tblPr>
        <w:tblpPr w:leftFromText="180" w:rightFromText="180" w:vertAnchor="text" w:horzAnchor="margin" w:tblpY="1"/>
        <w:tblW w:w="947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992"/>
        <w:gridCol w:w="1560"/>
        <w:gridCol w:w="1134"/>
        <w:gridCol w:w="1134"/>
        <w:gridCol w:w="1134"/>
        <w:gridCol w:w="1257"/>
      </w:tblGrid>
      <w:tr w:rsidR="005F08D6" w:rsidRPr="009D5ADD" w:rsidTr="009D5ADD">
        <w:tc>
          <w:tcPr>
            <w:tcW w:w="2268" w:type="dxa"/>
            <w:tcBorders>
              <w:top w:val="single" w:sz="4" w:space="0" w:color="auto"/>
              <w:left w:val="single" w:sz="4" w:space="0" w:color="auto"/>
              <w:bottom w:val="single" w:sz="4" w:space="0" w:color="auto"/>
              <w:right w:val="nil"/>
            </w:tcBorders>
            <w:vAlign w:val="center"/>
          </w:tcPr>
          <w:p w:rsidR="005F08D6" w:rsidRPr="005F08D6" w:rsidRDefault="005F08D6" w:rsidP="002F1CA8">
            <w:pPr>
              <w:pStyle w:val="afffff1"/>
              <w:jc w:val="center"/>
              <w:rPr>
                <w:rFonts w:ascii="Times New Roman" w:hAnsi="Times New Roman" w:cs="Times New Roman"/>
                <w:b/>
              </w:rPr>
            </w:pPr>
            <w:r w:rsidRPr="005F08D6">
              <w:rPr>
                <w:rFonts w:ascii="Times New Roman" w:hAnsi="Times New Roman" w:cs="Times New Roman"/>
                <w:b/>
              </w:rPr>
              <w:t>Количество обучающихся</w:t>
            </w:r>
          </w:p>
        </w:tc>
        <w:tc>
          <w:tcPr>
            <w:tcW w:w="992" w:type="dxa"/>
            <w:tcBorders>
              <w:top w:val="single" w:sz="4" w:space="0" w:color="auto"/>
              <w:left w:val="single" w:sz="4" w:space="0" w:color="auto"/>
              <w:bottom w:val="single" w:sz="4" w:space="0" w:color="auto"/>
              <w:right w:val="nil"/>
            </w:tcBorders>
            <w:vAlign w:val="center"/>
          </w:tcPr>
          <w:p w:rsidR="005F08D6" w:rsidRPr="005F08D6" w:rsidRDefault="005F08D6" w:rsidP="002F1CA8">
            <w:pPr>
              <w:pStyle w:val="afffff0"/>
              <w:jc w:val="center"/>
              <w:rPr>
                <w:rFonts w:ascii="Times New Roman" w:hAnsi="Times New Roman" w:cs="Times New Roman"/>
                <w:b/>
              </w:rPr>
            </w:pPr>
            <w:r w:rsidRPr="005F08D6">
              <w:rPr>
                <w:rFonts w:ascii="Times New Roman" w:hAnsi="Times New Roman" w:cs="Times New Roman"/>
                <w:b/>
              </w:rPr>
              <w:t>100 и менее</w:t>
            </w:r>
          </w:p>
        </w:tc>
        <w:tc>
          <w:tcPr>
            <w:tcW w:w="1560" w:type="dxa"/>
            <w:tcBorders>
              <w:top w:val="single" w:sz="4" w:space="0" w:color="auto"/>
              <w:left w:val="single" w:sz="4" w:space="0" w:color="auto"/>
              <w:bottom w:val="single" w:sz="4" w:space="0" w:color="auto"/>
              <w:right w:val="nil"/>
            </w:tcBorders>
            <w:vAlign w:val="center"/>
          </w:tcPr>
          <w:p w:rsidR="005F08D6" w:rsidRPr="005F08D6" w:rsidRDefault="005F08D6" w:rsidP="002F1CA8">
            <w:pPr>
              <w:ind w:firstLine="0"/>
              <w:jc w:val="center"/>
              <w:rPr>
                <w:rFonts w:ascii="Times New Roman" w:hAnsi="Times New Roman"/>
                <w:b/>
              </w:rPr>
            </w:pPr>
            <w:r w:rsidRPr="005F08D6">
              <w:rPr>
                <w:rFonts w:ascii="Times New Roman" w:hAnsi="Times New Roman"/>
                <w:b/>
              </w:rPr>
              <w:t>101-149</w:t>
            </w:r>
          </w:p>
        </w:tc>
        <w:tc>
          <w:tcPr>
            <w:tcW w:w="1134" w:type="dxa"/>
            <w:tcBorders>
              <w:top w:val="single" w:sz="4" w:space="0" w:color="auto"/>
              <w:left w:val="single" w:sz="4" w:space="0" w:color="auto"/>
              <w:bottom w:val="single" w:sz="4" w:space="0" w:color="auto"/>
              <w:right w:val="nil"/>
            </w:tcBorders>
            <w:vAlign w:val="center"/>
          </w:tcPr>
          <w:p w:rsidR="005F08D6" w:rsidRPr="005F08D6" w:rsidRDefault="005F08D6" w:rsidP="002F1CA8">
            <w:pPr>
              <w:ind w:firstLine="0"/>
              <w:jc w:val="center"/>
              <w:rPr>
                <w:rFonts w:ascii="Times New Roman" w:hAnsi="Times New Roman"/>
                <w:b/>
              </w:rPr>
            </w:pPr>
            <w:r w:rsidRPr="005F08D6">
              <w:rPr>
                <w:rFonts w:ascii="Times New Roman" w:hAnsi="Times New Roman"/>
                <w:b/>
              </w:rPr>
              <w:t>150-199</w:t>
            </w:r>
          </w:p>
        </w:tc>
        <w:tc>
          <w:tcPr>
            <w:tcW w:w="1134" w:type="dxa"/>
            <w:tcBorders>
              <w:top w:val="single" w:sz="4" w:space="0" w:color="auto"/>
              <w:left w:val="single" w:sz="4" w:space="0" w:color="auto"/>
              <w:bottom w:val="single" w:sz="4" w:space="0" w:color="auto"/>
            </w:tcBorders>
            <w:vAlign w:val="center"/>
          </w:tcPr>
          <w:p w:rsidR="005F08D6" w:rsidRPr="005F08D6" w:rsidRDefault="005F08D6" w:rsidP="002F1CA8">
            <w:pPr>
              <w:ind w:firstLine="0"/>
              <w:jc w:val="center"/>
              <w:rPr>
                <w:rFonts w:ascii="Times New Roman" w:hAnsi="Times New Roman"/>
                <w:b/>
              </w:rPr>
            </w:pPr>
            <w:r w:rsidRPr="005F08D6">
              <w:rPr>
                <w:rFonts w:ascii="Times New Roman" w:hAnsi="Times New Roman"/>
                <w:b/>
              </w:rPr>
              <w:t>200-299</w:t>
            </w:r>
          </w:p>
        </w:tc>
        <w:tc>
          <w:tcPr>
            <w:tcW w:w="1134" w:type="dxa"/>
            <w:tcBorders>
              <w:top w:val="single" w:sz="4" w:space="0" w:color="auto"/>
              <w:left w:val="single" w:sz="4" w:space="0" w:color="auto"/>
              <w:bottom w:val="single" w:sz="4" w:space="0" w:color="auto"/>
              <w:right w:val="single" w:sz="4" w:space="0" w:color="auto"/>
            </w:tcBorders>
            <w:vAlign w:val="center"/>
          </w:tcPr>
          <w:p w:rsidR="005F08D6" w:rsidRPr="005F08D6" w:rsidRDefault="005F08D6" w:rsidP="002F1CA8">
            <w:pPr>
              <w:ind w:firstLine="0"/>
              <w:jc w:val="center"/>
              <w:rPr>
                <w:rFonts w:ascii="Times New Roman" w:hAnsi="Times New Roman"/>
                <w:b/>
              </w:rPr>
            </w:pPr>
            <w:r w:rsidRPr="005F08D6">
              <w:rPr>
                <w:rFonts w:ascii="Times New Roman" w:hAnsi="Times New Roman"/>
                <w:b/>
              </w:rPr>
              <w:t>300-399</w:t>
            </w:r>
          </w:p>
        </w:tc>
        <w:tc>
          <w:tcPr>
            <w:tcW w:w="1257" w:type="dxa"/>
            <w:tcBorders>
              <w:top w:val="single" w:sz="4" w:space="0" w:color="auto"/>
              <w:left w:val="single" w:sz="4" w:space="0" w:color="auto"/>
              <w:bottom w:val="single" w:sz="4" w:space="0" w:color="auto"/>
            </w:tcBorders>
            <w:vAlign w:val="center"/>
          </w:tcPr>
          <w:p w:rsidR="005F08D6" w:rsidRPr="005F08D6" w:rsidRDefault="005F08D6" w:rsidP="002F1CA8">
            <w:pPr>
              <w:pStyle w:val="afffff0"/>
              <w:jc w:val="center"/>
              <w:rPr>
                <w:rFonts w:ascii="Times New Roman" w:hAnsi="Times New Roman" w:cs="Times New Roman"/>
                <w:b/>
              </w:rPr>
            </w:pPr>
            <w:r w:rsidRPr="005F08D6">
              <w:rPr>
                <w:rFonts w:ascii="Times New Roman" w:hAnsi="Times New Roman" w:cs="Times New Roman"/>
                <w:b/>
              </w:rPr>
              <w:t>400 и более</w:t>
            </w:r>
          </w:p>
        </w:tc>
      </w:tr>
      <w:tr w:rsidR="005F08D6" w:rsidRPr="009D5ADD" w:rsidTr="009D5ADD">
        <w:tc>
          <w:tcPr>
            <w:tcW w:w="2268" w:type="dxa"/>
            <w:tcBorders>
              <w:top w:val="single" w:sz="4" w:space="0" w:color="auto"/>
              <w:left w:val="single" w:sz="4" w:space="0" w:color="auto"/>
              <w:bottom w:val="single" w:sz="4" w:space="0" w:color="auto"/>
              <w:right w:val="nil"/>
            </w:tcBorders>
            <w:vAlign w:val="center"/>
          </w:tcPr>
          <w:p w:rsidR="005F08D6" w:rsidRPr="00D7409D" w:rsidRDefault="005F08D6" w:rsidP="002F1CA8">
            <w:pPr>
              <w:pStyle w:val="afffff1"/>
              <w:jc w:val="center"/>
            </w:pPr>
            <w:r w:rsidRPr="00D7409D">
              <w:t>Коэффициент масштаба</w:t>
            </w:r>
          </w:p>
        </w:tc>
        <w:tc>
          <w:tcPr>
            <w:tcW w:w="992" w:type="dxa"/>
            <w:tcBorders>
              <w:top w:val="single" w:sz="4" w:space="0" w:color="auto"/>
              <w:left w:val="single" w:sz="4" w:space="0" w:color="auto"/>
              <w:bottom w:val="single" w:sz="4" w:space="0" w:color="auto"/>
              <w:right w:val="nil"/>
            </w:tcBorders>
            <w:vAlign w:val="center"/>
          </w:tcPr>
          <w:p w:rsidR="005F08D6" w:rsidRPr="00D7409D" w:rsidRDefault="005F08D6" w:rsidP="002F1CA8">
            <w:pPr>
              <w:pStyle w:val="afffff0"/>
              <w:jc w:val="center"/>
            </w:pPr>
            <w:r w:rsidRPr="00D7409D">
              <w:rPr>
                <w:sz w:val="22"/>
                <w:szCs w:val="22"/>
              </w:rPr>
              <w:t>1,25</w:t>
            </w:r>
          </w:p>
        </w:tc>
        <w:tc>
          <w:tcPr>
            <w:tcW w:w="1560" w:type="dxa"/>
            <w:tcBorders>
              <w:top w:val="single" w:sz="4" w:space="0" w:color="auto"/>
              <w:left w:val="single" w:sz="4" w:space="0" w:color="auto"/>
              <w:bottom w:val="single" w:sz="4" w:space="0" w:color="auto"/>
              <w:right w:val="nil"/>
            </w:tcBorders>
            <w:vAlign w:val="center"/>
          </w:tcPr>
          <w:p w:rsidR="005F08D6" w:rsidRPr="00D7409D" w:rsidRDefault="005F08D6" w:rsidP="002F1CA8">
            <w:pPr>
              <w:pStyle w:val="afffff0"/>
              <w:jc w:val="center"/>
            </w:pPr>
            <w:r w:rsidRPr="00D7409D">
              <w:rPr>
                <w:sz w:val="22"/>
                <w:szCs w:val="22"/>
              </w:rPr>
              <w:t>1,5</w:t>
            </w:r>
          </w:p>
        </w:tc>
        <w:tc>
          <w:tcPr>
            <w:tcW w:w="1134" w:type="dxa"/>
            <w:tcBorders>
              <w:top w:val="single" w:sz="4" w:space="0" w:color="auto"/>
              <w:left w:val="single" w:sz="4" w:space="0" w:color="auto"/>
              <w:bottom w:val="single" w:sz="4" w:space="0" w:color="auto"/>
              <w:right w:val="nil"/>
            </w:tcBorders>
            <w:vAlign w:val="center"/>
          </w:tcPr>
          <w:p w:rsidR="005F08D6" w:rsidRPr="00D7409D" w:rsidRDefault="005F08D6" w:rsidP="002F1CA8">
            <w:pPr>
              <w:pStyle w:val="afffff0"/>
              <w:jc w:val="center"/>
            </w:pPr>
            <w:r w:rsidRPr="00D7409D">
              <w:rPr>
                <w:sz w:val="22"/>
                <w:szCs w:val="22"/>
              </w:rPr>
              <w:t>2,0</w:t>
            </w:r>
          </w:p>
        </w:tc>
        <w:tc>
          <w:tcPr>
            <w:tcW w:w="1134" w:type="dxa"/>
            <w:tcBorders>
              <w:top w:val="single" w:sz="4" w:space="0" w:color="auto"/>
              <w:left w:val="single" w:sz="4" w:space="0" w:color="auto"/>
              <w:bottom w:val="single" w:sz="4" w:space="0" w:color="auto"/>
            </w:tcBorders>
            <w:vAlign w:val="center"/>
          </w:tcPr>
          <w:p w:rsidR="005F08D6" w:rsidRPr="00D7409D" w:rsidRDefault="005F08D6" w:rsidP="002F1CA8">
            <w:pPr>
              <w:pStyle w:val="afffff0"/>
              <w:jc w:val="center"/>
            </w:pPr>
            <w:r w:rsidRPr="00D7409D">
              <w:rPr>
                <w:sz w:val="22"/>
                <w:szCs w:val="22"/>
              </w:rPr>
              <w:t>2,5</w:t>
            </w:r>
          </w:p>
        </w:tc>
        <w:tc>
          <w:tcPr>
            <w:tcW w:w="1134" w:type="dxa"/>
            <w:tcBorders>
              <w:top w:val="single" w:sz="4" w:space="0" w:color="auto"/>
              <w:left w:val="single" w:sz="4" w:space="0" w:color="auto"/>
              <w:bottom w:val="single" w:sz="4" w:space="0" w:color="auto"/>
              <w:right w:val="single" w:sz="4" w:space="0" w:color="auto"/>
            </w:tcBorders>
            <w:vAlign w:val="center"/>
          </w:tcPr>
          <w:p w:rsidR="005F08D6" w:rsidRPr="00D7409D" w:rsidRDefault="005F08D6" w:rsidP="002F1CA8">
            <w:pPr>
              <w:pStyle w:val="afffff0"/>
              <w:jc w:val="center"/>
            </w:pPr>
            <w:r w:rsidRPr="00D7409D">
              <w:rPr>
                <w:sz w:val="22"/>
                <w:szCs w:val="22"/>
              </w:rPr>
              <w:t>3,0</w:t>
            </w:r>
          </w:p>
        </w:tc>
        <w:tc>
          <w:tcPr>
            <w:tcW w:w="1257" w:type="dxa"/>
            <w:tcBorders>
              <w:top w:val="single" w:sz="4" w:space="0" w:color="auto"/>
              <w:left w:val="single" w:sz="4" w:space="0" w:color="auto"/>
              <w:bottom w:val="single" w:sz="4" w:space="0" w:color="auto"/>
            </w:tcBorders>
            <w:vAlign w:val="center"/>
          </w:tcPr>
          <w:p w:rsidR="005F08D6" w:rsidRPr="00D7409D" w:rsidRDefault="005F08D6" w:rsidP="002F1CA8">
            <w:pPr>
              <w:pStyle w:val="afffff0"/>
              <w:jc w:val="center"/>
            </w:pPr>
            <w:r w:rsidRPr="00D7409D">
              <w:rPr>
                <w:sz w:val="22"/>
                <w:szCs w:val="22"/>
              </w:rPr>
              <w:t>3,5</w:t>
            </w:r>
          </w:p>
        </w:tc>
      </w:tr>
    </w:tbl>
    <w:p w:rsidR="009D5ADD" w:rsidRPr="009D5ADD" w:rsidRDefault="009D5ADD" w:rsidP="009D5ADD">
      <w:pPr>
        <w:ind w:left="-709" w:firstLine="425"/>
        <w:rPr>
          <w:rFonts w:ascii="Times New Roman" w:hAnsi="Times New Roman"/>
          <w:sz w:val="26"/>
          <w:szCs w:val="26"/>
        </w:rPr>
      </w:pPr>
    </w:p>
    <w:p w:rsidR="009D5ADD" w:rsidRPr="009D5ADD" w:rsidRDefault="009D5ADD" w:rsidP="009D5ADD">
      <w:pPr>
        <w:ind w:left="-709" w:firstLine="425"/>
        <w:rPr>
          <w:rFonts w:ascii="Times New Roman" w:hAnsi="Times New Roman"/>
          <w:sz w:val="26"/>
          <w:szCs w:val="26"/>
        </w:rPr>
      </w:pP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2.2. Коэффициент масштаба Организации определяется 2 раза в год по состоянию на 1 сентября и 01 января (по данным АИС «Комплектование ДОУ»), коэффициент за масштаб по оплате труда для вновь открываемых Организаций устанавливается исходя из плановых (проектных) показателей, но не более чем на год.</w:t>
      </w:r>
    </w:p>
    <w:p w:rsidR="009D5ADD" w:rsidRPr="009D5ADD" w:rsidRDefault="009D5ADD" w:rsidP="009D5ADD">
      <w:pPr>
        <w:pStyle w:val="1"/>
        <w:ind w:left="-709" w:firstLine="425"/>
        <w:rPr>
          <w:rFonts w:ascii="Times New Roman" w:hAnsi="Times New Roman" w:cs="Times New Roman"/>
          <w:sz w:val="26"/>
          <w:szCs w:val="26"/>
        </w:rPr>
      </w:pPr>
      <w:r w:rsidRPr="005F08D6">
        <w:rPr>
          <w:rFonts w:ascii="Times New Roman" w:hAnsi="Times New Roman" w:cs="Times New Roman"/>
          <w:sz w:val="26"/>
          <w:szCs w:val="26"/>
        </w:rPr>
        <w:t>3</w:t>
      </w:r>
      <w:r w:rsidRPr="009D5ADD">
        <w:rPr>
          <w:rFonts w:ascii="Times New Roman" w:hAnsi="Times New Roman" w:cs="Times New Roman"/>
          <w:sz w:val="26"/>
          <w:szCs w:val="26"/>
        </w:rPr>
        <w:t>. Выплаты компенсационного характера</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 xml:space="preserve">3.1. Выплаты компенсационного характера устанавливаются руководителям Организаций в зависимости от условий их труда в соответствии с </w:t>
      </w:r>
      <w:r w:rsidRPr="009D5ADD">
        <w:rPr>
          <w:rStyle w:val="af5"/>
          <w:rFonts w:ascii="Times New Roman" w:hAnsi="Times New Roman"/>
          <w:b w:val="0"/>
          <w:sz w:val="26"/>
          <w:szCs w:val="26"/>
        </w:rPr>
        <w:t>Трудовым Кодексом</w:t>
      </w:r>
      <w:r w:rsidRPr="009D5ADD">
        <w:rPr>
          <w:rFonts w:ascii="Times New Roman" w:hAnsi="Times New Roman"/>
          <w:sz w:val="26"/>
          <w:szCs w:val="26"/>
        </w:rPr>
        <w:t xml:space="preserve"> Российской Федерации,</w:t>
      </w:r>
      <w:r w:rsidRPr="009D5ADD">
        <w:rPr>
          <w:rStyle w:val="af5"/>
          <w:rFonts w:ascii="Times New Roman" w:hAnsi="Times New Roman"/>
          <w:b w:val="0"/>
          <w:sz w:val="26"/>
          <w:szCs w:val="26"/>
        </w:rPr>
        <w:t xml:space="preserve"> приказом</w:t>
      </w:r>
      <w:r w:rsidRPr="009D5ADD">
        <w:rPr>
          <w:rFonts w:ascii="Times New Roman" w:hAnsi="Times New Roman"/>
          <w:sz w:val="26"/>
          <w:szCs w:val="26"/>
        </w:rPr>
        <w:t xml:space="preserve"> управления труда Воронежской области от 10.12.2008 № 110/ОД «Об утверждении Перечня видов выплат компенсационного характера в государственных учреждениях Воронежской области и разъяснения о порядке установления выплат компенсационного характера в государственных учреждениях Воронежской области» и иными нормативными правовыми актами Российской Федерации, содержащими нормы трудового права.</w:t>
      </w:r>
    </w:p>
    <w:p w:rsidR="009D5ADD" w:rsidRPr="009D5ADD" w:rsidRDefault="009D5ADD" w:rsidP="009D5ADD">
      <w:pPr>
        <w:ind w:left="-709" w:firstLine="425"/>
        <w:jc w:val="left"/>
        <w:rPr>
          <w:rFonts w:ascii="Times New Roman" w:hAnsi="Times New Roman"/>
          <w:sz w:val="26"/>
          <w:szCs w:val="26"/>
        </w:rPr>
      </w:pPr>
      <w:r w:rsidRPr="009D5ADD">
        <w:rPr>
          <w:rFonts w:ascii="Times New Roman" w:hAnsi="Times New Roman"/>
          <w:sz w:val="26"/>
          <w:szCs w:val="26"/>
        </w:rPr>
        <w:t>3.2. Расчет выплат компенсационного характера рассчитываются по следующей формуле:</w:t>
      </w:r>
    </w:p>
    <w:p w:rsidR="009D5ADD" w:rsidRPr="009D5ADD" w:rsidRDefault="009D5ADD" w:rsidP="009D5ADD">
      <w:pPr>
        <w:ind w:left="-709" w:firstLine="425"/>
        <w:jc w:val="left"/>
        <w:rPr>
          <w:rFonts w:ascii="Times New Roman" w:hAnsi="Times New Roman"/>
          <w:sz w:val="26"/>
          <w:szCs w:val="26"/>
        </w:rPr>
      </w:pPr>
      <w:proofErr w:type="spellStart"/>
      <w:r w:rsidRPr="009D5ADD">
        <w:rPr>
          <w:rFonts w:ascii="Times New Roman" w:hAnsi="Times New Roman"/>
          <w:sz w:val="26"/>
          <w:szCs w:val="26"/>
        </w:rPr>
        <w:t>Кв</w:t>
      </w:r>
      <w:proofErr w:type="spellEnd"/>
      <w:r w:rsidRPr="009D5ADD">
        <w:rPr>
          <w:rFonts w:ascii="Times New Roman" w:hAnsi="Times New Roman"/>
          <w:sz w:val="26"/>
          <w:szCs w:val="26"/>
        </w:rPr>
        <w:t xml:space="preserve"> = </w:t>
      </w:r>
      <w:proofErr w:type="spellStart"/>
      <w:r w:rsidRPr="009D5ADD">
        <w:rPr>
          <w:rFonts w:ascii="Times New Roman" w:hAnsi="Times New Roman"/>
          <w:sz w:val="26"/>
          <w:szCs w:val="26"/>
        </w:rPr>
        <w:t>К</w:t>
      </w:r>
      <w:r w:rsidRPr="009D5ADD">
        <w:rPr>
          <w:rFonts w:ascii="Times New Roman" w:hAnsi="Times New Roman"/>
          <w:sz w:val="26"/>
          <w:szCs w:val="26"/>
          <w:vertAlign w:val="subscript"/>
        </w:rPr>
        <w:t>оу</w:t>
      </w:r>
      <w:proofErr w:type="spellEnd"/>
      <w:r w:rsidRPr="009D5ADD">
        <w:rPr>
          <w:rFonts w:ascii="Times New Roman" w:hAnsi="Times New Roman"/>
          <w:sz w:val="26"/>
          <w:szCs w:val="26"/>
        </w:rPr>
        <w:t xml:space="preserve"> + </w:t>
      </w:r>
      <w:proofErr w:type="spellStart"/>
      <w:r w:rsidRPr="009D5ADD">
        <w:rPr>
          <w:rFonts w:ascii="Times New Roman" w:hAnsi="Times New Roman"/>
          <w:sz w:val="26"/>
          <w:szCs w:val="26"/>
        </w:rPr>
        <w:t>К</w:t>
      </w:r>
      <w:r w:rsidRPr="009D5ADD">
        <w:rPr>
          <w:rFonts w:ascii="Times New Roman" w:hAnsi="Times New Roman"/>
          <w:sz w:val="26"/>
          <w:szCs w:val="26"/>
          <w:vertAlign w:val="subscript"/>
        </w:rPr>
        <w:t>рп</w:t>
      </w:r>
      <w:proofErr w:type="spellEnd"/>
      <w:r w:rsidRPr="009D5ADD">
        <w:rPr>
          <w:rFonts w:ascii="Times New Roman" w:hAnsi="Times New Roman"/>
          <w:sz w:val="26"/>
          <w:szCs w:val="26"/>
        </w:rPr>
        <w:t xml:space="preserve"> + </w:t>
      </w:r>
      <w:proofErr w:type="spellStart"/>
      <w:r w:rsidRPr="009D5ADD">
        <w:rPr>
          <w:rFonts w:ascii="Times New Roman" w:hAnsi="Times New Roman"/>
          <w:sz w:val="26"/>
          <w:szCs w:val="26"/>
        </w:rPr>
        <w:t>К</w:t>
      </w:r>
      <w:r w:rsidRPr="009D5ADD">
        <w:rPr>
          <w:rFonts w:ascii="Times New Roman" w:hAnsi="Times New Roman"/>
          <w:sz w:val="26"/>
          <w:szCs w:val="26"/>
          <w:vertAlign w:val="subscript"/>
        </w:rPr>
        <w:t>др</w:t>
      </w:r>
      <w:proofErr w:type="spellEnd"/>
      <w:r w:rsidRPr="009D5ADD">
        <w:rPr>
          <w:rFonts w:ascii="Times New Roman" w:hAnsi="Times New Roman"/>
          <w:sz w:val="26"/>
          <w:szCs w:val="26"/>
        </w:rPr>
        <w:t>, где:</w:t>
      </w:r>
    </w:p>
    <w:p w:rsidR="009D5ADD" w:rsidRPr="009D5ADD" w:rsidRDefault="009D5ADD" w:rsidP="009D5ADD">
      <w:pPr>
        <w:ind w:left="-709" w:firstLine="425"/>
        <w:rPr>
          <w:rFonts w:ascii="Times New Roman" w:hAnsi="Times New Roman"/>
          <w:sz w:val="26"/>
          <w:szCs w:val="26"/>
        </w:rPr>
      </w:pPr>
      <w:proofErr w:type="spellStart"/>
      <w:r w:rsidRPr="009D5ADD">
        <w:rPr>
          <w:rFonts w:ascii="Times New Roman" w:hAnsi="Times New Roman"/>
          <w:sz w:val="26"/>
          <w:szCs w:val="26"/>
        </w:rPr>
        <w:t>Кв</w:t>
      </w:r>
      <w:proofErr w:type="spellEnd"/>
      <w:r w:rsidRPr="009D5ADD">
        <w:rPr>
          <w:rFonts w:ascii="Times New Roman" w:hAnsi="Times New Roman"/>
          <w:sz w:val="26"/>
          <w:szCs w:val="26"/>
        </w:rPr>
        <w:t xml:space="preserve"> – компенсационные выплаты;</w:t>
      </w:r>
    </w:p>
    <w:p w:rsidR="009D5ADD" w:rsidRPr="009D5ADD" w:rsidRDefault="009D5ADD" w:rsidP="009D5ADD">
      <w:pPr>
        <w:ind w:left="-709" w:firstLine="425"/>
        <w:rPr>
          <w:rFonts w:ascii="Times New Roman" w:hAnsi="Times New Roman"/>
          <w:sz w:val="26"/>
          <w:szCs w:val="26"/>
        </w:rPr>
      </w:pPr>
      <w:proofErr w:type="spellStart"/>
      <w:r w:rsidRPr="009D5ADD">
        <w:rPr>
          <w:rFonts w:ascii="Times New Roman" w:hAnsi="Times New Roman"/>
          <w:sz w:val="26"/>
          <w:szCs w:val="26"/>
        </w:rPr>
        <w:t>К</w:t>
      </w:r>
      <w:r w:rsidRPr="009D5ADD">
        <w:rPr>
          <w:rFonts w:ascii="Times New Roman" w:hAnsi="Times New Roman"/>
          <w:sz w:val="26"/>
          <w:szCs w:val="26"/>
          <w:vertAlign w:val="subscript"/>
        </w:rPr>
        <w:t>оу</w:t>
      </w:r>
      <w:proofErr w:type="spellEnd"/>
      <w:r w:rsidRPr="009D5ADD">
        <w:rPr>
          <w:rFonts w:ascii="Times New Roman" w:hAnsi="Times New Roman"/>
          <w:sz w:val="26"/>
          <w:szCs w:val="26"/>
        </w:rPr>
        <w:t xml:space="preserve"> – компенсационные выплаты за особые условия организации образовательного процесса (таблица 2)</w:t>
      </w:r>
    </w:p>
    <w:p w:rsidR="009D5ADD" w:rsidRPr="009D5ADD" w:rsidRDefault="009D5ADD" w:rsidP="009D5ADD">
      <w:pPr>
        <w:ind w:left="-709" w:firstLine="425"/>
        <w:jc w:val="right"/>
        <w:rPr>
          <w:rFonts w:ascii="Times New Roman" w:hAnsi="Times New Roman"/>
          <w:sz w:val="26"/>
          <w:szCs w:val="26"/>
        </w:rPr>
      </w:pPr>
      <w:r w:rsidRPr="009D5ADD">
        <w:rPr>
          <w:rFonts w:ascii="Times New Roman" w:hAnsi="Times New Roman"/>
          <w:sz w:val="26"/>
          <w:szCs w:val="26"/>
        </w:rPr>
        <w:t>Таблица 2</w:t>
      </w:r>
    </w:p>
    <w:p w:rsidR="009D5ADD" w:rsidRPr="009D5ADD" w:rsidRDefault="009D5ADD" w:rsidP="009D5ADD">
      <w:pPr>
        <w:ind w:left="-709" w:firstLine="425"/>
        <w:jc w:val="right"/>
        <w:rPr>
          <w:rFonts w:ascii="Times New Roman" w:hAnsi="Times New Roman"/>
          <w:sz w:val="26"/>
          <w:szCs w:val="26"/>
        </w:rPr>
      </w:pPr>
    </w:p>
    <w:p w:rsidR="009D5ADD" w:rsidRPr="009D5ADD" w:rsidRDefault="009D5ADD" w:rsidP="009D5ADD">
      <w:pPr>
        <w:ind w:left="-709" w:firstLine="425"/>
        <w:jc w:val="center"/>
        <w:rPr>
          <w:rFonts w:ascii="Times New Roman" w:hAnsi="Times New Roman"/>
          <w:b/>
          <w:sz w:val="26"/>
          <w:szCs w:val="26"/>
        </w:rPr>
      </w:pPr>
      <w:r w:rsidRPr="009D5ADD">
        <w:rPr>
          <w:rFonts w:ascii="Times New Roman" w:hAnsi="Times New Roman"/>
          <w:b/>
          <w:sz w:val="26"/>
          <w:szCs w:val="26"/>
        </w:rPr>
        <w:t xml:space="preserve">Компенсационные выплаты за особые условия организации </w:t>
      </w:r>
    </w:p>
    <w:p w:rsidR="009D5ADD" w:rsidRPr="009D5ADD" w:rsidRDefault="009D5ADD" w:rsidP="009D5ADD">
      <w:pPr>
        <w:ind w:left="-709" w:firstLine="425"/>
        <w:jc w:val="center"/>
        <w:rPr>
          <w:rFonts w:ascii="Times New Roman" w:hAnsi="Times New Roman"/>
          <w:b/>
          <w:sz w:val="26"/>
          <w:szCs w:val="26"/>
        </w:rPr>
      </w:pPr>
      <w:r w:rsidRPr="009D5ADD">
        <w:rPr>
          <w:rFonts w:ascii="Times New Roman" w:hAnsi="Times New Roman"/>
          <w:b/>
          <w:sz w:val="26"/>
          <w:szCs w:val="26"/>
        </w:rPr>
        <w:t>образовательного процесса</w:t>
      </w:r>
      <w:r w:rsidRPr="009D5ADD">
        <w:rPr>
          <w:rStyle w:val="ae"/>
          <w:rFonts w:ascii="Times New Roman" w:hAnsi="Times New Roman"/>
          <w:b/>
          <w:sz w:val="26"/>
          <w:szCs w:val="26"/>
        </w:rPr>
        <w:footnoteReference w:id="51"/>
      </w:r>
    </w:p>
    <w:tbl>
      <w:tblPr>
        <w:tblStyle w:val="a5"/>
        <w:tblpPr w:leftFromText="180" w:rightFromText="180" w:vertAnchor="text" w:horzAnchor="margin" w:tblpX="-176" w:tblpY="63"/>
        <w:tblW w:w="9606" w:type="dxa"/>
        <w:tblLook w:val="04A0" w:firstRow="1" w:lastRow="0" w:firstColumn="1" w:lastColumn="0" w:noHBand="0" w:noVBand="1"/>
      </w:tblPr>
      <w:tblGrid>
        <w:gridCol w:w="696"/>
        <w:gridCol w:w="4096"/>
        <w:gridCol w:w="1128"/>
        <w:gridCol w:w="3686"/>
      </w:tblGrid>
      <w:tr w:rsidR="00F375BF" w:rsidRPr="009D5ADD" w:rsidTr="005F08D6">
        <w:tc>
          <w:tcPr>
            <w:tcW w:w="696" w:type="dxa"/>
            <w:vAlign w:val="center"/>
          </w:tcPr>
          <w:p w:rsidR="00F375BF" w:rsidRPr="00813E4D" w:rsidRDefault="00F375BF" w:rsidP="002F1CA8">
            <w:pPr>
              <w:ind w:firstLine="0"/>
              <w:jc w:val="center"/>
              <w:rPr>
                <w:rFonts w:ascii="Times New Roman" w:hAnsi="Times New Roman"/>
                <w:b/>
                <w:bCs/>
              </w:rPr>
            </w:pPr>
            <w:r w:rsidRPr="00813E4D">
              <w:rPr>
                <w:rFonts w:ascii="Times New Roman" w:hAnsi="Times New Roman"/>
                <w:b/>
                <w:bCs/>
              </w:rPr>
              <w:t>№ п/п</w:t>
            </w:r>
          </w:p>
        </w:tc>
        <w:tc>
          <w:tcPr>
            <w:tcW w:w="4096" w:type="dxa"/>
            <w:vAlign w:val="center"/>
          </w:tcPr>
          <w:p w:rsidR="00F375BF" w:rsidRPr="00813E4D" w:rsidRDefault="00F375BF" w:rsidP="002F1CA8">
            <w:pPr>
              <w:ind w:firstLine="34"/>
              <w:jc w:val="center"/>
              <w:rPr>
                <w:rFonts w:ascii="Times New Roman" w:hAnsi="Times New Roman"/>
                <w:b/>
                <w:bCs/>
              </w:rPr>
            </w:pPr>
            <w:r w:rsidRPr="00813E4D">
              <w:rPr>
                <w:rFonts w:ascii="Times New Roman" w:hAnsi="Times New Roman"/>
                <w:b/>
                <w:bCs/>
              </w:rPr>
              <w:t>Основания установления доплат</w:t>
            </w:r>
          </w:p>
        </w:tc>
        <w:tc>
          <w:tcPr>
            <w:tcW w:w="1128" w:type="dxa"/>
            <w:vAlign w:val="center"/>
          </w:tcPr>
          <w:p w:rsidR="00F375BF" w:rsidRDefault="00F375BF" w:rsidP="002F1CA8">
            <w:pPr>
              <w:ind w:firstLine="31"/>
              <w:jc w:val="center"/>
              <w:rPr>
                <w:rFonts w:ascii="Times New Roman" w:hAnsi="Times New Roman"/>
                <w:b/>
                <w:bCs/>
              </w:rPr>
            </w:pPr>
            <w:r w:rsidRPr="00813E4D">
              <w:rPr>
                <w:rFonts w:ascii="Times New Roman" w:hAnsi="Times New Roman"/>
                <w:b/>
                <w:bCs/>
              </w:rPr>
              <w:t>Сумма</w:t>
            </w:r>
          </w:p>
          <w:p w:rsidR="00F375BF" w:rsidRPr="00813E4D" w:rsidRDefault="00F375BF" w:rsidP="002F1CA8">
            <w:pPr>
              <w:ind w:firstLine="31"/>
              <w:jc w:val="center"/>
              <w:rPr>
                <w:rFonts w:ascii="Times New Roman" w:hAnsi="Times New Roman"/>
                <w:b/>
                <w:bCs/>
              </w:rPr>
            </w:pPr>
            <w:r>
              <w:rPr>
                <w:rFonts w:ascii="Times New Roman" w:hAnsi="Times New Roman"/>
                <w:b/>
                <w:bCs/>
              </w:rPr>
              <w:t>(руб.)</w:t>
            </w:r>
          </w:p>
        </w:tc>
        <w:tc>
          <w:tcPr>
            <w:tcW w:w="3686" w:type="dxa"/>
            <w:vAlign w:val="center"/>
          </w:tcPr>
          <w:p w:rsidR="00F375BF" w:rsidRPr="00813E4D" w:rsidRDefault="00F375BF" w:rsidP="002F1CA8">
            <w:pPr>
              <w:tabs>
                <w:tab w:val="center" w:pos="1750"/>
                <w:tab w:val="right" w:pos="3500"/>
              </w:tabs>
              <w:jc w:val="center"/>
              <w:rPr>
                <w:rFonts w:ascii="Times New Roman" w:hAnsi="Times New Roman"/>
              </w:rPr>
            </w:pPr>
            <w:r w:rsidRPr="00813E4D">
              <w:rPr>
                <w:rFonts w:ascii="Times New Roman" w:hAnsi="Times New Roman"/>
                <w:b/>
                <w:bCs/>
              </w:rPr>
              <w:t>Примечания</w:t>
            </w:r>
          </w:p>
        </w:tc>
      </w:tr>
      <w:tr w:rsidR="00F375BF" w:rsidRPr="009D5ADD" w:rsidTr="005F08D6">
        <w:tc>
          <w:tcPr>
            <w:tcW w:w="696" w:type="dxa"/>
          </w:tcPr>
          <w:p w:rsidR="00F375BF" w:rsidRPr="00E04C32" w:rsidRDefault="00F375BF" w:rsidP="002F1CA8">
            <w:pPr>
              <w:ind w:firstLine="0"/>
              <w:rPr>
                <w:rFonts w:ascii="Times New Roman" w:hAnsi="Times New Roman"/>
              </w:rPr>
            </w:pPr>
            <w:r w:rsidRPr="00E04C32">
              <w:rPr>
                <w:rFonts w:ascii="Times New Roman" w:hAnsi="Times New Roman"/>
              </w:rPr>
              <w:t>1.</w:t>
            </w:r>
          </w:p>
        </w:tc>
        <w:tc>
          <w:tcPr>
            <w:tcW w:w="4096" w:type="dxa"/>
          </w:tcPr>
          <w:p w:rsidR="00F375BF" w:rsidRPr="00E04C32" w:rsidRDefault="00F375BF" w:rsidP="002F1CA8">
            <w:pPr>
              <w:ind w:firstLine="175"/>
              <w:rPr>
                <w:rFonts w:ascii="Times New Roman" w:hAnsi="Times New Roman"/>
              </w:rPr>
            </w:pPr>
            <w:r w:rsidRPr="00E04C32">
              <w:rPr>
                <w:rFonts w:ascii="Times New Roman" w:hAnsi="Times New Roman"/>
              </w:rPr>
              <w:t>За наличие регулярных автобусных маршрутов по подвозу обучающихся</w:t>
            </w:r>
          </w:p>
        </w:tc>
        <w:tc>
          <w:tcPr>
            <w:tcW w:w="1128" w:type="dxa"/>
          </w:tcPr>
          <w:p w:rsidR="00F375BF" w:rsidRPr="00E04C32" w:rsidRDefault="00F375BF" w:rsidP="002F1CA8">
            <w:pPr>
              <w:ind w:firstLine="1"/>
              <w:jc w:val="center"/>
              <w:rPr>
                <w:rFonts w:ascii="Times New Roman" w:hAnsi="Times New Roman"/>
              </w:rPr>
            </w:pPr>
            <w:r w:rsidRPr="00E04C32">
              <w:rPr>
                <w:rFonts w:ascii="Times New Roman" w:hAnsi="Times New Roman"/>
              </w:rPr>
              <w:t>2 000</w:t>
            </w:r>
          </w:p>
        </w:tc>
        <w:tc>
          <w:tcPr>
            <w:tcW w:w="3686" w:type="dxa"/>
          </w:tcPr>
          <w:p w:rsidR="00F375BF" w:rsidRPr="00E04C32" w:rsidRDefault="00F375BF" w:rsidP="002F1CA8">
            <w:pPr>
              <w:ind w:firstLine="0"/>
              <w:rPr>
                <w:rFonts w:ascii="Times New Roman" w:hAnsi="Times New Roman"/>
              </w:rPr>
            </w:pPr>
            <w:r w:rsidRPr="00E04C32">
              <w:rPr>
                <w:rFonts w:ascii="Times New Roman" w:hAnsi="Times New Roman"/>
              </w:rPr>
              <w:t xml:space="preserve">За каждый маршрут, но не более 10 000 руб., учитывается количество маршрутов (так как на одном маршруте может работать более 1 автобуса) </w:t>
            </w:r>
          </w:p>
        </w:tc>
      </w:tr>
      <w:tr w:rsidR="00F375BF" w:rsidRPr="009D5ADD" w:rsidTr="005F08D6">
        <w:tc>
          <w:tcPr>
            <w:tcW w:w="696" w:type="dxa"/>
          </w:tcPr>
          <w:p w:rsidR="00F375BF" w:rsidRPr="00E04C32" w:rsidRDefault="00F375BF" w:rsidP="002F1CA8">
            <w:pPr>
              <w:ind w:firstLine="0"/>
              <w:rPr>
                <w:rFonts w:ascii="Times New Roman" w:hAnsi="Times New Roman"/>
              </w:rPr>
            </w:pPr>
            <w:r w:rsidRPr="00E04C32">
              <w:rPr>
                <w:rFonts w:ascii="Times New Roman" w:hAnsi="Times New Roman"/>
              </w:rPr>
              <w:t>2.</w:t>
            </w:r>
          </w:p>
        </w:tc>
        <w:tc>
          <w:tcPr>
            <w:tcW w:w="4096" w:type="dxa"/>
          </w:tcPr>
          <w:p w:rsidR="00F375BF" w:rsidRPr="00E04C32" w:rsidRDefault="00F375BF" w:rsidP="002F1CA8">
            <w:pPr>
              <w:ind w:firstLine="175"/>
              <w:rPr>
                <w:rFonts w:ascii="Times New Roman" w:hAnsi="Times New Roman"/>
              </w:rPr>
            </w:pPr>
            <w:r w:rsidRPr="00E04C32">
              <w:rPr>
                <w:rFonts w:ascii="Times New Roman" w:hAnsi="Times New Roman"/>
              </w:rPr>
              <w:t>За наличие филиалов (обособленных подразделений), указанных в уставе:</w:t>
            </w:r>
          </w:p>
          <w:p w:rsidR="00F375BF" w:rsidRPr="00E04C32" w:rsidRDefault="00F375BF" w:rsidP="002F1CA8">
            <w:pPr>
              <w:ind w:firstLine="175"/>
              <w:rPr>
                <w:rFonts w:ascii="Times New Roman" w:hAnsi="Times New Roman"/>
              </w:rPr>
            </w:pPr>
            <w:r w:rsidRPr="00E04C32">
              <w:rPr>
                <w:rFonts w:ascii="Times New Roman" w:hAnsi="Times New Roman"/>
              </w:rPr>
              <w:t>- имеющих 4 и менее групп</w:t>
            </w:r>
          </w:p>
          <w:p w:rsidR="00F375BF" w:rsidRPr="00E04C32" w:rsidRDefault="00F375BF" w:rsidP="002F1CA8">
            <w:pPr>
              <w:ind w:firstLine="175"/>
              <w:rPr>
                <w:rFonts w:ascii="Times New Roman" w:hAnsi="Times New Roman"/>
              </w:rPr>
            </w:pPr>
            <w:r w:rsidRPr="00E04C32">
              <w:rPr>
                <w:rFonts w:ascii="Times New Roman" w:hAnsi="Times New Roman"/>
              </w:rPr>
              <w:t>- имеющих более 4 групп</w:t>
            </w:r>
          </w:p>
        </w:tc>
        <w:tc>
          <w:tcPr>
            <w:tcW w:w="1128" w:type="dxa"/>
          </w:tcPr>
          <w:p w:rsidR="00F375BF" w:rsidRPr="00E04C32" w:rsidRDefault="00F375BF" w:rsidP="002F1CA8">
            <w:pPr>
              <w:ind w:firstLine="1"/>
              <w:jc w:val="center"/>
              <w:rPr>
                <w:rFonts w:ascii="Times New Roman" w:hAnsi="Times New Roman"/>
              </w:rPr>
            </w:pPr>
          </w:p>
          <w:p w:rsidR="00F375BF" w:rsidRPr="00E04C32" w:rsidRDefault="00F375BF" w:rsidP="002F1CA8">
            <w:pPr>
              <w:ind w:firstLine="1"/>
              <w:jc w:val="center"/>
              <w:rPr>
                <w:rFonts w:ascii="Times New Roman" w:hAnsi="Times New Roman"/>
              </w:rPr>
            </w:pPr>
          </w:p>
          <w:p w:rsidR="00F375BF" w:rsidRDefault="00F375BF" w:rsidP="002F1CA8">
            <w:pPr>
              <w:ind w:firstLine="1"/>
              <w:jc w:val="center"/>
              <w:rPr>
                <w:rFonts w:ascii="Times New Roman" w:hAnsi="Times New Roman"/>
              </w:rPr>
            </w:pPr>
          </w:p>
          <w:p w:rsidR="00F375BF" w:rsidRPr="00E04C32" w:rsidRDefault="00F375BF" w:rsidP="002F1CA8">
            <w:pPr>
              <w:ind w:firstLine="1"/>
              <w:jc w:val="center"/>
              <w:rPr>
                <w:rFonts w:ascii="Times New Roman" w:hAnsi="Times New Roman"/>
              </w:rPr>
            </w:pPr>
            <w:r w:rsidRPr="00E04C32">
              <w:rPr>
                <w:rFonts w:ascii="Times New Roman" w:hAnsi="Times New Roman"/>
              </w:rPr>
              <w:t>2 000</w:t>
            </w:r>
          </w:p>
          <w:p w:rsidR="00F375BF" w:rsidRPr="00E04C32" w:rsidRDefault="00F375BF" w:rsidP="002F1CA8">
            <w:pPr>
              <w:ind w:firstLine="1"/>
              <w:jc w:val="center"/>
              <w:rPr>
                <w:rFonts w:ascii="Times New Roman" w:hAnsi="Times New Roman"/>
              </w:rPr>
            </w:pPr>
            <w:r w:rsidRPr="00E04C32">
              <w:rPr>
                <w:rFonts w:ascii="Times New Roman" w:hAnsi="Times New Roman"/>
              </w:rPr>
              <w:t>4 000</w:t>
            </w:r>
          </w:p>
        </w:tc>
        <w:tc>
          <w:tcPr>
            <w:tcW w:w="3686" w:type="dxa"/>
          </w:tcPr>
          <w:p w:rsidR="00F375BF" w:rsidRPr="00E04C32" w:rsidRDefault="00F375BF" w:rsidP="002F1CA8">
            <w:pPr>
              <w:ind w:firstLine="0"/>
              <w:rPr>
                <w:rFonts w:ascii="Times New Roman" w:hAnsi="Times New Roman"/>
              </w:rPr>
            </w:pPr>
            <w:r w:rsidRPr="00E04C32">
              <w:rPr>
                <w:rFonts w:ascii="Times New Roman" w:hAnsi="Times New Roman"/>
              </w:rPr>
              <w:t>За каждый филиал (обособленное подразделение), но не более 12 000 руб.</w:t>
            </w:r>
          </w:p>
        </w:tc>
      </w:tr>
      <w:tr w:rsidR="00F375BF" w:rsidRPr="009D5ADD" w:rsidTr="005F08D6">
        <w:tc>
          <w:tcPr>
            <w:tcW w:w="696" w:type="dxa"/>
          </w:tcPr>
          <w:p w:rsidR="00F375BF" w:rsidRPr="00E04C32" w:rsidRDefault="00F375BF" w:rsidP="002F1CA8">
            <w:pPr>
              <w:ind w:firstLine="0"/>
              <w:rPr>
                <w:rFonts w:ascii="Times New Roman" w:hAnsi="Times New Roman"/>
              </w:rPr>
            </w:pPr>
            <w:r w:rsidRPr="00E04C32">
              <w:rPr>
                <w:rFonts w:ascii="Times New Roman" w:hAnsi="Times New Roman"/>
              </w:rPr>
              <w:t>3.</w:t>
            </w:r>
          </w:p>
        </w:tc>
        <w:tc>
          <w:tcPr>
            <w:tcW w:w="4096" w:type="dxa"/>
          </w:tcPr>
          <w:p w:rsidR="00F375BF" w:rsidRPr="00E04C32" w:rsidRDefault="00F375BF" w:rsidP="002F1CA8">
            <w:pPr>
              <w:ind w:firstLine="175"/>
              <w:rPr>
                <w:rFonts w:ascii="Times New Roman" w:hAnsi="Times New Roman"/>
              </w:rPr>
            </w:pPr>
            <w:r w:rsidRPr="00E04C32">
              <w:rPr>
                <w:rFonts w:ascii="Times New Roman" w:hAnsi="Times New Roman"/>
              </w:rPr>
              <w:t>За наличие отдельно стоящих здания, не являющимися филиалами (обособленными подразделениями) в которых осуществляется образовательная деятельность, имеющих отдельный адрес (при условии нахождения от основного здания более чем в 3 км., в пределах одного населенного пункта).</w:t>
            </w:r>
          </w:p>
        </w:tc>
        <w:tc>
          <w:tcPr>
            <w:tcW w:w="1128" w:type="dxa"/>
          </w:tcPr>
          <w:p w:rsidR="00F375BF" w:rsidRPr="00E04C32" w:rsidRDefault="00F375BF" w:rsidP="002F1CA8">
            <w:pPr>
              <w:ind w:firstLine="1"/>
              <w:jc w:val="center"/>
              <w:rPr>
                <w:rFonts w:ascii="Times New Roman" w:hAnsi="Times New Roman"/>
              </w:rPr>
            </w:pPr>
            <w:r w:rsidRPr="00E04C32">
              <w:rPr>
                <w:rFonts w:ascii="Times New Roman" w:hAnsi="Times New Roman"/>
              </w:rPr>
              <w:t>2 000</w:t>
            </w:r>
          </w:p>
        </w:tc>
        <w:tc>
          <w:tcPr>
            <w:tcW w:w="3686" w:type="dxa"/>
          </w:tcPr>
          <w:p w:rsidR="00F375BF" w:rsidRPr="00E04C32" w:rsidRDefault="00F375BF" w:rsidP="002F1CA8">
            <w:pPr>
              <w:ind w:firstLine="0"/>
              <w:rPr>
                <w:rFonts w:ascii="Times New Roman" w:hAnsi="Times New Roman"/>
              </w:rPr>
            </w:pPr>
            <w:r w:rsidRPr="00E04C32">
              <w:rPr>
                <w:rFonts w:ascii="Times New Roman" w:hAnsi="Times New Roman"/>
              </w:rPr>
              <w:t>За каждое здание, но не более 8 000 руб.</w:t>
            </w:r>
          </w:p>
        </w:tc>
      </w:tr>
      <w:tr w:rsidR="00F375BF" w:rsidRPr="009D5ADD" w:rsidTr="005F08D6">
        <w:tc>
          <w:tcPr>
            <w:tcW w:w="696" w:type="dxa"/>
          </w:tcPr>
          <w:p w:rsidR="00F375BF" w:rsidRPr="00E04C32" w:rsidRDefault="00F375BF" w:rsidP="002F1CA8">
            <w:pPr>
              <w:ind w:firstLine="0"/>
              <w:rPr>
                <w:rFonts w:ascii="Times New Roman" w:hAnsi="Times New Roman"/>
              </w:rPr>
            </w:pPr>
            <w:r>
              <w:rPr>
                <w:rFonts w:ascii="Times New Roman" w:hAnsi="Times New Roman"/>
              </w:rPr>
              <w:t>4</w:t>
            </w:r>
          </w:p>
        </w:tc>
        <w:tc>
          <w:tcPr>
            <w:tcW w:w="4096" w:type="dxa"/>
          </w:tcPr>
          <w:p w:rsidR="00F375BF" w:rsidRPr="00D7409D" w:rsidRDefault="00F375BF" w:rsidP="002F1CA8">
            <w:pPr>
              <w:ind w:firstLine="175"/>
              <w:rPr>
                <w:rFonts w:ascii="Times New Roman" w:hAnsi="Times New Roman"/>
              </w:rPr>
            </w:pPr>
            <w:r w:rsidRPr="00D7409D">
              <w:rPr>
                <w:rFonts w:ascii="Times New Roman" w:hAnsi="Times New Roman"/>
                <w:color w:val="000000"/>
                <w:shd w:val="clear" w:color="auto" w:fill="FFFFFF"/>
              </w:rPr>
              <w:t>За наличие условий (оборудование и договор с медицинской организацией) для оказания лечебно-профилактической помощи (в том числе для обучающихся других ДОО)</w:t>
            </w:r>
          </w:p>
        </w:tc>
        <w:tc>
          <w:tcPr>
            <w:tcW w:w="1128" w:type="dxa"/>
          </w:tcPr>
          <w:p w:rsidR="00F375BF" w:rsidRPr="00D7409D" w:rsidRDefault="00F375BF" w:rsidP="002F1CA8">
            <w:pPr>
              <w:ind w:firstLine="1"/>
              <w:jc w:val="center"/>
              <w:rPr>
                <w:rFonts w:ascii="Times New Roman" w:hAnsi="Times New Roman"/>
              </w:rPr>
            </w:pPr>
            <w:r>
              <w:rPr>
                <w:rFonts w:ascii="Times New Roman" w:hAnsi="Times New Roman"/>
              </w:rPr>
              <w:t>2 000</w:t>
            </w:r>
          </w:p>
        </w:tc>
        <w:tc>
          <w:tcPr>
            <w:tcW w:w="3686" w:type="dxa"/>
          </w:tcPr>
          <w:p w:rsidR="00F375BF" w:rsidRPr="00E04C32" w:rsidRDefault="00F375BF" w:rsidP="002F1CA8">
            <w:pPr>
              <w:ind w:firstLine="0"/>
              <w:rPr>
                <w:rFonts w:ascii="Times New Roman" w:hAnsi="Times New Roman"/>
              </w:rPr>
            </w:pPr>
          </w:p>
        </w:tc>
      </w:tr>
      <w:tr w:rsidR="00F375BF" w:rsidRPr="009D5ADD" w:rsidTr="005F08D6">
        <w:tc>
          <w:tcPr>
            <w:tcW w:w="696" w:type="dxa"/>
          </w:tcPr>
          <w:p w:rsidR="00F375BF" w:rsidRPr="00E04C32" w:rsidRDefault="00F375BF" w:rsidP="002F1CA8">
            <w:pPr>
              <w:ind w:firstLine="0"/>
              <w:rPr>
                <w:rFonts w:ascii="Times New Roman" w:hAnsi="Times New Roman"/>
              </w:rPr>
            </w:pPr>
            <w:r w:rsidRPr="00E04C32">
              <w:rPr>
                <w:rFonts w:ascii="Times New Roman" w:hAnsi="Times New Roman"/>
              </w:rPr>
              <w:t>5.</w:t>
            </w:r>
          </w:p>
        </w:tc>
        <w:tc>
          <w:tcPr>
            <w:tcW w:w="4096" w:type="dxa"/>
          </w:tcPr>
          <w:p w:rsidR="00F375BF" w:rsidRPr="00E04C32" w:rsidRDefault="00F375BF" w:rsidP="002F1CA8">
            <w:pPr>
              <w:ind w:firstLine="175"/>
              <w:rPr>
                <w:rFonts w:ascii="Times New Roman" w:hAnsi="Times New Roman"/>
              </w:rPr>
            </w:pPr>
            <w:r w:rsidRPr="00E04C32">
              <w:rPr>
                <w:rFonts w:ascii="Times New Roman" w:hAnsi="Times New Roman"/>
              </w:rPr>
              <w:t xml:space="preserve">За наличие действующего бассейна </w:t>
            </w:r>
          </w:p>
        </w:tc>
        <w:tc>
          <w:tcPr>
            <w:tcW w:w="1128" w:type="dxa"/>
          </w:tcPr>
          <w:p w:rsidR="00F375BF" w:rsidRPr="00E04C32" w:rsidRDefault="00F375BF" w:rsidP="002F1CA8">
            <w:pPr>
              <w:ind w:firstLine="1"/>
              <w:jc w:val="center"/>
              <w:rPr>
                <w:rFonts w:ascii="Times New Roman" w:hAnsi="Times New Roman"/>
              </w:rPr>
            </w:pPr>
            <w:r w:rsidRPr="00E04C32">
              <w:rPr>
                <w:rFonts w:ascii="Times New Roman" w:hAnsi="Times New Roman"/>
              </w:rPr>
              <w:t>4 000</w:t>
            </w:r>
          </w:p>
        </w:tc>
        <w:tc>
          <w:tcPr>
            <w:tcW w:w="3686" w:type="dxa"/>
          </w:tcPr>
          <w:p w:rsidR="00F375BF" w:rsidRPr="00E04C32" w:rsidRDefault="00F375BF" w:rsidP="002F1CA8">
            <w:pPr>
              <w:ind w:firstLine="0"/>
              <w:rPr>
                <w:rFonts w:ascii="Times New Roman" w:hAnsi="Times New Roman"/>
              </w:rPr>
            </w:pPr>
            <w:r w:rsidRPr="00E04C32">
              <w:rPr>
                <w:rFonts w:ascii="Times New Roman" w:hAnsi="Times New Roman"/>
              </w:rPr>
              <w:t>Включенный в реализацию образовательных программ, в том числе в сетевой форме для других Организаций (безвозмездно для обучающихся)</w:t>
            </w:r>
          </w:p>
        </w:tc>
      </w:tr>
      <w:tr w:rsidR="00F375BF" w:rsidRPr="009D5ADD" w:rsidTr="005F08D6">
        <w:tc>
          <w:tcPr>
            <w:tcW w:w="696" w:type="dxa"/>
          </w:tcPr>
          <w:p w:rsidR="00F375BF" w:rsidRPr="00E04C32" w:rsidRDefault="00F375BF" w:rsidP="002F1CA8">
            <w:pPr>
              <w:ind w:firstLine="0"/>
              <w:rPr>
                <w:rFonts w:ascii="Times New Roman" w:hAnsi="Times New Roman"/>
              </w:rPr>
            </w:pPr>
            <w:r w:rsidRPr="00E04C32">
              <w:rPr>
                <w:rFonts w:ascii="Times New Roman" w:hAnsi="Times New Roman"/>
              </w:rPr>
              <w:t>6.</w:t>
            </w:r>
          </w:p>
        </w:tc>
        <w:tc>
          <w:tcPr>
            <w:tcW w:w="4096" w:type="dxa"/>
          </w:tcPr>
          <w:p w:rsidR="00F375BF" w:rsidRPr="00E04C32" w:rsidRDefault="00F375BF" w:rsidP="002F1CA8">
            <w:pPr>
              <w:ind w:firstLine="175"/>
              <w:rPr>
                <w:rFonts w:ascii="Times New Roman" w:hAnsi="Times New Roman"/>
              </w:rPr>
            </w:pPr>
            <w:r w:rsidRPr="00E04C32">
              <w:rPr>
                <w:rFonts w:ascii="Times New Roman" w:hAnsi="Times New Roman"/>
              </w:rPr>
              <w:t>За наличие на балансе Организации твердотопливной котельной</w:t>
            </w:r>
          </w:p>
        </w:tc>
        <w:tc>
          <w:tcPr>
            <w:tcW w:w="1128" w:type="dxa"/>
          </w:tcPr>
          <w:p w:rsidR="00F375BF" w:rsidRPr="00E04C32" w:rsidRDefault="00F375BF" w:rsidP="002F1CA8">
            <w:pPr>
              <w:ind w:firstLine="1"/>
              <w:jc w:val="center"/>
              <w:rPr>
                <w:rFonts w:ascii="Times New Roman" w:hAnsi="Times New Roman"/>
              </w:rPr>
            </w:pPr>
            <w:r w:rsidRPr="00E04C32">
              <w:rPr>
                <w:rFonts w:ascii="Times New Roman" w:hAnsi="Times New Roman"/>
              </w:rPr>
              <w:t>4 000</w:t>
            </w:r>
          </w:p>
        </w:tc>
        <w:tc>
          <w:tcPr>
            <w:tcW w:w="3686" w:type="dxa"/>
          </w:tcPr>
          <w:p w:rsidR="00F375BF" w:rsidRPr="00E04C32" w:rsidRDefault="00F375BF" w:rsidP="002F1CA8">
            <w:pPr>
              <w:ind w:firstLine="0"/>
              <w:rPr>
                <w:rFonts w:ascii="Times New Roman" w:hAnsi="Times New Roman"/>
              </w:rPr>
            </w:pPr>
            <w:r w:rsidRPr="00E04C32">
              <w:rPr>
                <w:rFonts w:ascii="Times New Roman" w:hAnsi="Times New Roman"/>
              </w:rPr>
              <w:t xml:space="preserve">Действующая </w:t>
            </w:r>
          </w:p>
        </w:tc>
      </w:tr>
      <w:tr w:rsidR="00F375BF" w:rsidRPr="009D5ADD" w:rsidTr="005F08D6">
        <w:tc>
          <w:tcPr>
            <w:tcW w:w="696" w:type="dxa"/>
          </w:tcPr>
          <w:p w:rsidR="00F375BF" w:rsidRPr="00E04C32" w:rsidRDefault="00F375BF" w:rsidP="002F1CA8">
            <w:pPr>
              <w:ind w:firstLine="0"/>
              <w:rPr>
                <w:rFonts w:ascii="Times New Roman" w:hAnsi="Times New Roman"/>
              </w:rPr>
            </w:pPr>
            <w:r>
              <w:rPr>
                <w:rFonts w:ascii="Times New Roman" w:hAnsi="Times New Roman"/>
              </w:rPr>
              <w:t>7</w:t>
            </w:r>
            <w:r w:rsidR="00032603">
              <w:rPr>
                <w:rFonts w:ascii="Times New Roman" w:hAnsi="Times New Roman"/>
              </w:rPr>
              <w:t>.</w:t>
            </w:r>
          </w:p>
        </w:tc>
        <w:tc>
          <w:tcPr>
            <w:tcW w:w="4096" w:type="dxa"/>
          </w:tcPr>
          <w:p w:rsidR="00F375BF" w:rsidRPr="00E04C32" w:rsidRDefault="00F375BF" w:rsidP="002F1CA8">
            <w:pPr>
              <w:ind w:firstLine="175"/>
              <w:rPr>
                <w:rFonts w:ascii="Times New Roman" w:hAnsi="Times New Roman"/>
              </w:rPr>
            </w:pPr>
            <w:r w:rsidRPr="00813E4D">
              <w:rPr>
                <w:rFonts w:ascii="Times New Roman" w:hAnsi="Times New Roman"/>
              </w:rPr>
              <w:t>За наличие «Ресурсно</w:t>
            </w:r>
            <w:r>
              <w:rPr>
                <w:rFonts w:ascii="Times New Roman" w:hAnsi="Times New Roman"/>
              </w:rPr>
              <w:t>й</w:t>
            </w:r>
            <w:r w:rsidRPr="00813E4D">
              <w:rPr>
                <w:rFonts w:ascii="Times New Roman" w:hAnsi="Times New Roman"/>
              </w:rPr>
              <w:t xml:space="preserve"> </w:t>
            </w:r>
            <w:r>
              <w:rPr>
                <w:rFonts w:ascii="Times New Roman" w:hAnsi="Times New Roman"/>
              </w:rPr>
              <w:t>группы</w:t>
            </w:r>
            <w:r w:rsidRPr="00813E4D">
              <w:rPr>
                <w:rFonts w:ascii="Times New Roman" w:hAnsi="Times New Roman"/>
              </w:rPr>
              <w:t>»</w:t>
            </w:r>
            <w:r>
              <w:rPr>
                <w:rFonts w:ascii="Times New Roman" w:hAnsi="Times New Roman"/>
              </w:rPr>
              <w:t xml:space="preserve"> </w:t>
            </w:r>
            <w:r w:rsidRPr="00813E4D">
              <w:rPr>
                <w:rFonts w:ascii="Times New Roman" w:hAnsi="Times New Roman"/>
              </w:rPr>
              <w:t>для детей с расстройством аутистического спектра и другими нарушениями ментальной сферы, а также сопутствующими выраженными нарушениями поведения, коммуникации и речи</w:t>
            </w:r>
          </w:p>
        </w:tc>
        <w:tc>
          <w:tcPr>
            <w:tcW w:w="1128" w:type="dxa"/>
          </w:tcPr>
          <w:p w:rsidR="00F375BF" w:rsidRPr="00E04C32" w:rsidRDefault="00F375BF" w:rsidP="002F1CA8">
            <w:pPr>
              <w:ind w:firstLine="1"/>
              <w:jc w:val="center"/>
              <w:rPr>
                <w:rFonts w:ascii="Times New Roman" w:hAnsi="Times New Roman"/>
              </w:rPr>
            </w:pPr>
            <w:r>
              <w:rPr>
                <w:rFonts w:ascii="Times New Roman" w:hAnsi="Times New Roman"/>
              </w:rPr>
              <w:t>5 000</w:t>
            </w:r>
          </w:p>
        </w:tc>
        <w:tc>
          <w:tcPr>
            <w:tcW w:w="3686" w:type="dxa"/>
          </w:tcPr>
          <w:p w:rsidR="00F375BF" w:rsidRPr="00E04C32" w:rsidRDefault="00F375BF" w:rsidP="002F1CA8">
            <w:pPr>
              <w:ind w:firstLine="0"/>
              <w:rPr>
                <w:rFonts w:ascii="Times New Roman" w:hAnsi="Times New Roman"/>
              </w:rPr>
            </w:pPr>
          </w:p>
        </w:tc>
      </w:tr>
    </w:tbl>
    <w:p w:rsidR="009D5ADD" w:rsidRPr="009D5ADD" w:rsidRDefault="009D5ADD" w:rsidP="009D5ADD">
      <w:pPr>
        <w:ind w:left="-709" w:firstLine="425"/>
        <w:jc w:val="center"/>
        <w:rPr>
          <w:rFonts w:ascii="Times New Roman" w:hAnsi="Times New Roman"/>
          <w:sz w:val="26"/>
          <w:szCs w:val="26"/>
        </w:rPr>
      </w:pPr>
    </w:p>
    <w:p w:rsidR="009D5ADD" w:rsidRPr="009D5ADD" w:rsidRDefault="009D5ADD" w:rsidP="009D5ADD">
      <w:pPr>
        <w:ind w:left="-709" w:firstLine="425"/>
        <w:rPr>
          <w:rFonts w:ascii="Times New Roman" w:hAnsi="Times New Roman"/>
          <w:noProof/>
          <w:sz w:val="26"/>
          <w:szCs w:val="26"/>
        </w:rPr>
      </w:pPr>
    </w:p>
    <w:p w:rsidR="009D5ADD" w:rsidRPr="009D5ADD" w:rsidRDefault="009D5ADD" w:rsidP="009D5ADD">
      <w:pPr>
        <w:ind w:left="-709" w:firstLine="425"/>
        <w:rPr>
          <w:rFonts w:ascii="Times New Roman" w:hAnsi="Times New Roman"/>
          <w:sz w:val="26"/>
          <w:szCs w:val="26"/>
        </w:rPr>
      </w:pPr>
      <w:r w:rsidRPr="009D5ADD">
        <w:rPr>
          <w:rFonts w:ascii="Times New Roman" w:hAnsi="Times New Roman"/>
          <w:noProof/>
          <w:sz w:val="26"/>
          <w:szCs w:val="26"/>
        </w:rPr>
        <w:t>К</w:t>
      </w:r>
      <w:r w:rsidRPr="009D5ADD">
        <w:rPr>
          <w:rFonts w:ascii="Times New Roman" w:hAnsi="Times New Roman"/>
          <w:noProof/>
          <w:sz w:val="26"/>
          <w:szCs w:val="26"/>
          <w:vertAlign w:val="subscript"/>
        </w:rPr>
        <w:t xml:space="preserve">рп </w:t>
      </w:r>
      <w:r w:rsidRPr="009D5ADD">
        <w:rPr>
          <w:rFonts w:ascii="Times New Roman" w:hAnsi="Times New Roman"/>
          <w:sz w:val="26"/>
          <w:szCs w:val="26"/>
        </w:rPr>
        <w:t>- компенсационные выплаты за организацию рабочих процессов (таблица 3)</w:t>
      </w:r>
    </w:p>
    <w:p w:rsidR="009D5ADD" w:rsidRPr="009D5ADD" w:rsidRDefault="009D5ADD" w:rsidP="009D5ADD">
      <w:pPr>
        <w:ind w:left="-709" w:firstLine="425"/>
        <w:jc w:val="right"/>
        <w:rPr>
          <w:rFonts w:ascii="Times New Roman" w:hAnsi="Times New Roman"/>
          <w:sz w:val="26"/>
          <w:szCs w:val="26"/>
        </w:rPr>
      </w:pPr>
      <w:r w:rsidRPr="009D5ADD">
        <w:rPr>
          <w:rFonts w:ascii="Times New Roman" w:hAnsi="Times New Roman"/>
          <w:sz w:val="26"/>
          <w:szCs w:val="26"/>
        </w:rPr>
        <w:t>Таблица 3</w:t>
      </w:r>
    </w:p>
    <w:p w:rsidR="009D5ADD" w:rsidRPr="009D5ADD" w:rsidRDefault="009D5ADD" w:rsidP="009D5ADD">
      <w:pPr>
        <w:ind w:left="-709" w:firstLine="425"/>
        <w:jc w:val="center"/>
        <w:rPr>
          <w:rFonts w:ascii="Times New Roman" w:hAnsi="Times New Roman"/>
          <w:sz w:val="26"/>
          <w:szCs w:val="26"/>
        </w:rPr>
      </w:pPr>
      <w:r w:rsidRPr="009D5ADD">
        <w:rPr>
          <w:rFonts w:ascii="Times New Roman" w:hAnsi="Times New Roman"/>
          <w:b/>
          <w:sz w:val="26"/>
          <w:szCs w:val="26"/>
        </w:rPr>
        <w:t>Компенсационные выплаты за организацию рабочих процессов</w:t>
      </w:r>
      <w:r w:rsidRPr="009D5ADD">
        <w:rPr>
          <w:rFonts w:ascii="Times New Roman" w:hAnsi="Times New Roman"/>
          <w:sz w:val="26"/>
          <w:szCs w:val="26"/>
        </w:rPr>
        <w:t xml:space="preserve"> </w:t>
      </w:r>
      <w:r w:rsidRPr="009D5ADD">
        <w:rPr>
          <w:rStyle w:val="ae"/>
          <w:rFonts w:ascii="Times New Roman" w:hAnsi="Times New Roman"/>
          <w:sz w:val="26"/>
          <w:szCs w:val="26"/>
        </w:rPr>
        <w:footnoteReference w:id="52"/>
      </w:r>
    </w:p>
    <w:p w:rsidR="009D5ADD" w:rsidRPr="009D5ADD" w:rsidRDefault="009D5ADD" w:rsidP="009D5ADD">
      <w:pPr>
        <w:ind w:left="-709" w:firstLine="425"/>
        <w:jc w:val="center"/>
        <w:rPr>
          <w:rFonts w:ascii="Times New Roman" w:hAnsi="Times New Roman"/>
          <w:sz w:val="26"/>
          <w:szCs w:val="26"/>
        </w:rPr>
      </w:pPr>
    </w:p>
    <w:tbl>
      <w:tblPr>
        <w:tblStyle w:val="a5"/>
        <w:tblW w:w="9640" w:type="dxa"/>
        <w:tblInd w:w="-176" w:type="dxa"/>
        <w:tblLayout w:type="fixed"/>
        <w:tblLook w:val="04A0" w:firstRow="1" w:lastRow="0" w:firstColumn="1" w:lastColumn="0" w:noHBand="0" w:noVBand="1"/>
      </w:tblPr>
      <w:tblGrid>
        <w:gridCol w:w="710"/>
        <w:gridCol w:w="4110"/>
        <w:gridCol w:w="1134"/>
        <w:gridCol w:w="3686"/>
      </w:tblGrid>
      <w:tr w:rsidR="00F375BF" w:rsidRPr="009D5ADD" w:rsidTr="00F375BF">
        <w:tc>
          <w:tcPr>
            <w:tcW w:w="710" w:type="dxa"/>
            <w:vAlign w:val="center"/>
          </w:tcPr>
          <w:p w:rsidR="00F375BF" w:rsidRPr="00F375BF" w:rsidRDefault="00F375BF" w:rsidP="002F1CA8">
            <w:pPr>
              <w:ind w:firstLine="0"/>
              <w:jc w:val="center"/>
              <w:rPr>
                <w:rFonts w:ascii="Times New Roman" w:hAnsi="Times New Roman"/>
                <w:b/>
                <w:bCs/>
              </w:rPr>
            </w:pPr>
            <w:r w:rsidRPr="00F375BF">
              <w:rPr>
                <w:rFonts w:ascii="Times New Roman" w:hAnsi="Times New Roman"/>
                <w:b/>
                <w:bCs/>
              </w:rPr>
              <w:t>№ п/п</w:t>
            </w:r>
          </w:p>
        </w:tc>
        <w:tc>
          <w:tcPr>
            <w:tcW w:w="4110" w:type="dxa"/>
            <w:vAlign w:val="center"/>
          </w:tcPr>
          <w:p w:rsidR="00F375BF" w:rsidRPr="00F375BF" w:rsidRDefault="00F375BF" w:rsidP="002F1CA8">
            <w:pPr>
              <w:ind w:firstLine="34"/>
              <w:jc w:val="center"/>
              <w:rPr>
                <w:rFonts w:ascii="Times New Roman" w:hAnsi="Times New Roman"/>
                <w:b/>
                <w:bCs/>
              </w:rPr>
            </w:pPr>
            <w:r w:rsidRPr="00F375BF">
              <w:rPr>
                <w:rFonts w:ascii="Times New Roman" w:hAnsi="Times New Roman"/>
                <w:b/>
                <w:bCs/>
              </w:rPr>
              <w:t>Основания установления доплат</w:t>
            </w:r>
          </w:p>
        </w:tc>
        <w:tc>
          <w:tcPr>
            <w:tcW w:w="1134" w:type="dxa"/>
            <w:vAlign w:val="center"/>
          </w:tcPr>
          <w:p w:rsidR="00F375BF" w:rsidRPr="00F375BF" w:rsidRDefault="00F375BF" w:rsidP="002F1CA8">
            <w:pPr>
              <w:ind w:firstLine="31"/>
              <w:jc w:val="center"/>
              <w:rPr>
                <w:rFonts w:ascii="Times New Roman" w:hAnsi="Times New Roman"/>
                <w:b/>
                <w:bCs/>
              </w:rPr>
            </w:pPr>
            <w:r w:rsidRPr="00F375BF">
              <w:rPr>
                <w:rFonts w:ascii="Times New Roman" w:hAnsi="Times New Roman"/>
                <w:b/>
                <w:bCs/>
              </w:rPr>
              <w:t>Сумма</w:t>
            </w:r>
          </w:p>
          <w:p w:rsidR="00F375BF" w:rsidRPr="00F375BF" w:rsidRDefault="00F375BF" w:rsidP="002F1CA8">
            <w:pPr>
              <w:ind w:firstLine="31"/>
              <w:jc w:val="center"/>
              <w:rPr>
                <w:rFonts w:ascii="Times New Roman" w:hAnsi="Times New Roman"/>
                <w:b/>
                <w:bCs/>
              </w:rPr>
            </w:pPr>
            <w:r w:rsidRPr="00F375BF">
              <w:rPr>
                <w:rFonts w:ascii="Times New Roman" w:hAnsi="Times New Roman"/>
                <w:b/>
                <w:bCs/>
              </w:rPr>
              <w:t>(руб.)</w:t>
            </w:r>
          </w:p>
        </w:tc>
        <w:tc>
          <w:tcPr>
            <w:tcW w:w="3686" w:type="dxa"/>
            <w:vAlign w:val="center"/>
          </w:tcPr>
          <w:p w:rsidR="00F375BF" w:rsidRPr="00F375BF" w:rsidRDefault="00F375BF" w:rsidP="002F1CA8">
            <w:pPr>
              <w:tabs>
                <w:tab w:val="center" w:pos="1750"/>
                <w:tab w:val="right" w:pos="3500"/>
              </w:tabs>
              <w:jc w:val="center"/>
              <w:rPr>
                <w:rFonts w:ascii="Times New Roman" w:hAnsi="Times New Roman"/>
                <w:b/>
              </w:rPr>
            </w:pPr>
            <w:r w:rsidRPr="00F375BF">
              <w:rPr>
                <w:rFonts w:ascii="Times New Roman" w:hAnsi="Times New Roman"/>
                <w:b/>
                <w:bCs/>
              </w:rPr>
              <w:t>Примечания</w:t>
            </w:r>
          </w:p>
        </w:tc>
      </w:tr>
      <w:tr w:rsidR="00F375BF" w:rsidRPr="009D5ADD" w:rsidTr="00F375BF">
        <w:tc>
          <w:tcPr>
            <w:tcW w:w="710" w:type="dxa"/>
          </w:tcPr>
          <w:p w:rsidR="00F375BF" w:rsidRPr="00813E4D" w:rsidRDefault="00F375BF" w:rsidP="002F1CA8">
            <w:pPr>
              <w:ind w:firstLine="0"/>
              <w:rPr>
                <w:rFonts w:ascii="Times New Roman" w:hAnsi="Times New Roman"/>
              </w:rPr>
            </w:pPr>
            <w:r>
              <w:rPr>
                <w:rFonts w:ascii="Times New Roman" w:hAnsi="Times New Roman"/>
              </w:rPr>
              <w:t>1.</w:t>
            </w:r>
          </w:p>
        </w:tc>
        <w:tc>
          <w:tcPr>
            <w:tcW w:w="4110" w:type="dxa"/>
          </w:tcPr>
          <w:p w:rsidR="00F375BF" w:rsidRPr="00813E4D" w:rsidRDefault="00F375BF" w:rsidP="002F1CA8">
            <w:pPr>
              <w:ind w:firstLine="175"/>
              <w:rPr>
                <w:rFonts w:ascii="Times New Roman" w:hAnsi="Times New Roman"/>
              </w:rPr>
            </w:pPr>
            <w:r>
              <w:rPr>
                <w:rFonts w:ascii="Times New Roman" w:hAnsi="Times New Roman"/>
              </w:rPr>
              <w:t>За н</w:t>
            </w:r>
            <w:r w:rsidRPr="00813E4D">
              <w:rPr>
                <w:rFonts w:ascii="Times New Roman" w:hAnsi="Times New Roman"/>
              </w:rPr>
              <w:t xml:space="preserve">аличие </w:t>
            </w:r>
            <w:r>
              <w:rPr>
                <w:rFonts w:ascii="Times New Roman" w:hAnsi="Times New Roman"/>
              </w:rPr>
              <w:t>статуса</w:t>
            </w:r>
            <w:r w:rsidRPr="00813E4D">
              <w:rPr>
                <w:rFonts w:ascii="Times New Roman" w:hAnsi="Times New Roman"/>
              </w:rPr>
              <w:t xml:space="preserve"> инновационной площадки</w:t>
            </w:r>
            <w:r>
              <w:rPr>
                <w:rFonts w:ascii="Times New Roman" w:hAnsi="Times New Roman"/>
              </w:rPr>
              <w:t>:</w:t>
            </w:r>
            <w:r w:rsidRPr="00813E4D">
              <w:rPr>
                <w:rFonts w:ascii="Times New Roman" w:hAnsi="Times New Roman"/>
              </w:rPr>
              <w:t xml:space="preserve"> </w:t>
            </w:r>
          </w:p>
          <w:p w:rsidR="00F375BF" w:rsidRPr="00813E4D" w:rsidRDefault="00F375BF" w:rsidP="002F1CA8">
            <w:pPr>
              <w:ind w:firstLine="175"/>
              <w:rPr>
                <w:rFonts w:ascii="Times New Roman" w:hAnsi="Times New Roman"/>
              </w:rPr>
            </w:pPr>
            <w:r>
              <w:rPr>
                <w:rFonts w:ascii="Times New Roman" w:hAnsi="Times New Roman"/>
              </w:rPr>
              <w:t xml:space="preserve">- </w:t>
            </w:r>
            <w:r w:rsidRPr="00813E4D">
              <w:rPr>
                <w:rFonts w:ascii="Times New Roman" w:hAnsi="Times New Roman"/>
              </w:rPr>
              <w:t>Федерального уровня</w:t>
            </w:r>
          </w:p>
          <w:p w:rsidR="00F375BF" w:rsidRPr="00813E4D" w:rsidRDefault="00F375BF" w:rsidP="002F1CA8">
            <w:pPr>
              <w:ind w:firstLine="175"/>
              <w:rPr>
                <w:rFonts w:ascii="Times New Roman" w:hAnsi="Times New Roman"/>
              </w:rPr>
            </w:pPr>
            <w:r>
              <w:rPr>
                <w:rFonts w:ascii="Times New Roman" w:hAnsi="Times New Roman"/>
              </w:rPr>
              <w:t xml:space="preserve">- </w:t>
            </w:r>
            <w:r w:rsidRPr="00813E4D">
              <w:rPr>
                <w:rFonts w:ascii="Times New Roman" w:hAnsi="Times New Roman"/>
              </w:rPr>
              <w:t>Регионального уровня</w:t>
            </w:r>
          </w:p>
        </w:tc>
        <w:tc>
          <w:tcPr>
            <w:tcW w:w="1134" w:type="dxa"/>
          </w:tcPr>
          <w:p w:rsidR="00F375BF" w:rsidRPr="00813E4D" w:rsidRDefault="00F375BF" w:rsidP="002F1CA8">
            <w:pPr>
              <w:ind w:firstLine="1"/>
              <w:jc w:val="center"/>
              <w:rPr>
                <w:rFonts w:ascii="Times New Roman" w:hAnsi="Times New Roman"/>
              </w:rPr>
            </w:pPr>
          </w:p>
          <w:p w:rsidR="00F375BF" w:rsidRPr="00813E4D" w:rsidRDefault="00F375BF" w:rsidP="002F1CA8">
            <w:pPr>
              <w:ind w:firstLine="1"/>
              <w:jc w:val="center"/>
              <w:rPr>
                <w:rFonts w:ascii="Times New Roman" w:hAnsi="Times New Roman"/>
              </w:rPr>
            </w:pPr>
          </w:p>
          <w:p w:rsidR="00F375BF" w:rsidRPr="00813E4D" w:rsidRDefault="00F375BF" w:rsidP="002F1CA8">
            <w:pPr>
              <w:ind w:firstLine="1"/>
              <w:jc w:val="center"/>
              <w:rPr>
                <w:rFonts w:ascii="Times New Roman" w:hAnsi="Times New Roman"/>
              </w:rPr>
            </w:pPr>
            <w:r w:rsidRPr="00813E4D">
              <w:rPr>
                <w:rFonts w:ascii="Times New Roman" w:hAnsi="Times New Roman"/>
              </w:rPr>
              <w:t>8 000</w:t>
            </w:r>
          </w:p>
          <w:p w:rsidR="00F375BF" w:rsidRPr="00813E4D" w:rsidRDefault="00F375BF" w:rsidP="002F1CA8">
            <w:pPr>
              <w:ind w:firstLine="1"/>
              <w:jc w:val="center"/>
              <w:rPr>
                <w:rFonts w:ascii="Times New Roman" w:hAnsi="Times New Roman"/>
              </w:rPr>
            </w:pPr>
            <w:r w:rsidRPr="00813E4D">
              <w:rPr>
                <w:rFonts w:ascii="Times New Roman" w:hAnsi="Times New Roman"/>
              </w:rPr>
              <w:t>4 000</w:t>
            </w:r>
          </w:p>
        </w:tc>
        <w:tc>
          <w:tcPr>
            <w:tcW w:w="3686" w:type="dxa"/>
          </w:tcPr>
          <w:p w:rsidR="00F375BF" w:rsidRPr="00813E4D" w:rsidRDefault="00F375BF" w:rsidP="002F1CA8">
            <w:pPr>
              <w:ind w:firstLine="0"/>
              <w:rPr>
                <w:rFonts w:ascii="Times New Roman" w:hAnsi="Times New Roman"/>
              </w:rPr>
            </w:pPr>
            <w:r>
              <w:rPr>
                <w:rFonts w:ascii="Times New Roman" w:hAnsi="Times New Roman"/>
              </w:rPr>
              <w:t>Перечень О</w:t>
            </w:r>
            <w:r w:rsidRPr="00813E4D">
              <w:rPr>
                <w:rFonts w:ascii="Times New Roman" w:hAnsi="Times New Roman"/>
              </w:rPr>
              <w:t>рганизаций определяется приказами Министерства образования Воронежской области и (или) Министерства просвещения РФ</w:t>
            </w:r>
          </w:p>
        </w:tc>
      </w:tr>
      <w:tr w:rsidR="00F375BF" w:rsidRPr="009D5ADD" w:rsidTr="00F375BF">
        <w:tc>
          <w:tcPr>
            <w:tcW w:w="710" w:type="dxa"/>
          </w:tcPr>
          <w:p w:rsidR="00F375BF" w:rsidRPr="00813E4D" w:rsidRDefault="00F375BF" w:rsidP="002F1CA8">
            <w:pPr>
              <w:ind w:firstLine="0"/>
              <w:rPr>
                <w:rFonts w:ascii="Times New Roman" w:hAnsi="Times New Roman"/>
              </w:rPr>
            </w:pPr>
            <w:r>
              <w:rPr>
                <w:rFonts w:ascii="Times New Roman" w:hAnsi="Times New Roman"/>
              </w:rPr>
              <w:t>2.</w:t>
            </w:r>
          </w:p>
        </w:tc>
        <w:tc>
          <w:tcPr>
            <w:tcW w:w="4110" w:type="dxa"/>
          </w:tcPr>
          <w:p w:rsidR="00F375BF" w:rsidRPr="004D36C5" w:rsidRDefault="00F375BF" w:rsidP="002F1CA8">
            <w:pPr>
              <w:ind w:firstLine="175"/>
              <w:rPr>
                <w:rFonts w:ascii="Times New Roman" w:hAnsi="Times New Roman"/>
              </w:rPr>
            </w:pPr>
            <w:r w:rsidRPr="004D36C5">
              <w:rPr>
                <w:rFonts w:ascii="Times New Roman" w:hAnsi="Times New Roman"/>
              </w:rPr>
              <w:t>За наличие статуса площадки для апробации новых методик, технологий, дидактических материалов, пособий и т.п.:</w:t>
            </w:r>
          </w:p>
          <w:p w:rsidR="00F375BF" w:rsidRPr="004D36C5" w:rsidRDefault="00F375BF" w:rsidP="002F1CA8">
            <w:pPr>
              <w:ind w:firstLine="175"/>
              <w:rPr>
                <w:rFonts w:ascii="Times New Roman" w:hAnsi="Times New Roman"/>
              </w:rPr>
            </w:pPr>
            <w:r w:rsidRPr="004D36C5">
              <w:rPr>
                <w:rFonts w:ascii="Times New Roman" w:hAnsi="Times New Roman"/>
              </w:rPr>
              <w:t>- Федерального уровня</w:t>
            </w:r>
          </w:p>
          <w:p w:rsidR="00F375BF" w:rsidRPr="004D36C5" w:rsidRDefault="00F375BF" w:rsidP="002F1CA8">
            <w:pPr>
              <w:ind w:firstLine="0"/>
              <w:rPr>
                <w:rFonts w:ascii="Times New Roman" w:hAnsi="Times New Roman"/>
              </w:rPr>
            </w:pPr>
            <w:r w:rsidRPr="004D36C5">
              <w:rPr>
                <w:rFonts w:ascii="Times New Roman" w:hAnsi="Times New Roman"/>
              </w:rPr>
              <w:t xml:space="preserve">   - Регионального уровня</w:t>
            </w:r>
          </w:p>
        </w:tc>
        <w:tc>
          <w:tcPr>
            <w:tcW w:w="1134" w:type="dxa"/>
          </w:tcPr>
          <w:p w:rsidR="00F375BF" w:rsidRPr="004D36C5" w:rsidRDefault="00F375BF" w:rsidP="002F1CA8">
            <w:pPr>
              <w:ind w:firstLine="1"/>
              <w:jc w:val="center"/>
              <w:rPr>
                <w:rFonts w:ascii="Times New Roman" w:hAnsi="Times New Roman"/>
              </w:rPr>
            </w:pPr>
          </w:p>
          <w:p w:rsidR="00F375BF" w:rsidRPr="004D36C5" w:rsidRDefault="00F375BF" w:rsidP="002F1CA8">
            <w:pPr>
              <w:ind w:firstLine="1"/>
              <w:jc w:val="center"/>
              <w:rPr>
                <w:rFonts w:ascii="Times New Roman" w:hAnsi="Times New Roman"/>
              </w:rPr>
            </w:pPr>
          </w:p>
          <w:p w:rsidR="00F375BF" w:rsidRPr="004D36C5" w:rsidRDefault="00F375BF" w:rsidP="002F1CA8">
            <w:pPr>
              <w:ind w:firstLine="1"/>
              <w:jc w:val="center"/>
              <w:rPr>
                <w:rFonts w:ascii="Times New Roman" w:hAnsi="Times New Roman"/>
              </w:rPr>
            </w:pPr>
          </w:p>
          <w:p w:rsidR="00F375BF" w:rsidRDefault="00F375BF" w:rsidP="002F1CA8">
            <w:pPr>
              <w:ind w:firstLine="1"/>
              <w:jc w:val="center"/>
              <w:rPr>
                <w:rFonts w:ascii="Times New Roman" w:hAnsi="Times New Roman"/>
              </w:rPr>
            </w:pPr>
          </w:p>
          <w:p w:rsidR="00F375BF" w:rsidRPr="004D36C5" w:rsidRDefault="00F375BF" w:rsidP="002F1CA8">
            <w:pPr>
              <w:ind w:firstLine="1"/>
              <w:jc w:val="center"/>
              <w:rPr>
                <w:rFonts w:ascii="Times New Roman" w:hAnsi="Times New Roman"/>
              </w:rPr>
            </w:pPr>
            <w:r w:rsidRPr="004D36C5">
              <w:rPr>
                <w:rFonts w:ascii="Times New Roman" w:hAnsi="Times New Roman"/>
              </w:rPr>
              <w:t>4000</w:t>
            </w:r>
          </w:p>
          <w:p w:rsidR="00F375BF" w:rsidRPr="004D36C5" w:rsidRDefault="00F375BF" w:rsidP="002F1CA8">
            <w:pPr>
              <w:ind w:firstLine="1"/>
              <w:jc w:val="center"/>
              <w:rPr>
                <w:rFonts w:ascii="Times New Roman" w:hAnsi="Times New Roman"/>
              </w:rPr>
            </w:pPr>
            <w:r w:rsidRPr="004D36C5">
              <w:rPr>
                <w:rFonts w:ascii="Times New Roman" w:hAnsi="Times New Roman"/>
              </w:rPr>
              <w:t>2000</w:t>
            </w:r>
          </w:p>
        </w:tc>
        <w:tc>
          <w:tcPr>
            <w:tcW w:w="3686" w:type="dxa"/>
          </w:tcPr>
          <w:p w:rsidR="00F375BF" w:rsidRPr="00813E4D" w:rsidRDefault="00F375BF" w:rsidP="002F1CA8">
            <w:pPr>
              <w:ind w:firstLine="0"/>
              <w:rPr>
                <w:rFonts w:ascii="Times New Roman" w:hAnsi="Times New Roman"/>
              </w:rPr>
            </w:pPr>
            <w:r>
              <w:rPr>
                <w:rFonts w:ascii="Times New Roman" w:hAnsi="Times New Roman"/>
              </w:rPr>
              <w:t>Перечень О</w:t>
            </w:r>
            <w:r w:rsidRPr="00813E4D">
              <w:rPr>
                <w:rFonts w:ascii="Times New Roman" w:hAnsi="Times New Roman"/>
              </w:rPr>
              <w:t>рганизаций определяется приказами Министерства образования Воронежской области и (или) Министерства просвещения РФ (или подведомственных организаций Министерства Просвещения)</w:t>
            </w:r>
          </w:p>
        </w:tc>
      </w:tr>
      <w:tr w:rsidR="00F375BF" w:rsidRPr="009D5ADD" w:rsidTr="00F375BF">
        <w:tc>
          <w:tcPr>
            <w:tcW w:w="710" w:type="dxa"/>
          </w:tcPr>
          <w:p w:rsidR="00F375BF" w:rsidRPr="00813E4D" w:rsidRDefault="00F375BF" w:rsidP="002F1CA8">
            <w:pPr>
              <w:ind w:firstLine="0"/>
              <w:rPr>
                <w:rFonts w:ascii="Times New Roman" w:hAnsi="Times New Roman"/>
              </w:rPr>
            </w:pPr>
            <w:r>
              <w:rPr>
                <w:rFonts w:ascii="Times New Roman" w:hAnsi="Times New Roman"/>
              </w:rPr>
              <w:t>3.</w:t>
            </w:r>
          </w:p>
        </w:tc>
        <w:tc>
          <w:tcPr>
            <w:tcW w:w="4110" w:type="dxa"/>
          </w:tcPr>
          <w:p w:rsidR="00F375BF" w:rsidRPr="00813E4D" w:rsidRDefault="00F375BF" w:rsidP="002F1CA8">
            <w:pPr>
              <w:ind w:firstLine="175"/>
              <w:rPr>
                <w:rFonts w:ascii="Times New Roman" w:hAnsi="Times New Roman"/>
              </w:rPr>
            </w:pPr>
            <w:r>
              <w:rPr>
                <w:rFonts w:ascii="Times New Roman" w:hAnsi="Times New Roman"/>
              </w:rPr>
              <w:t>За у</w:t>
            </w:r>
            <w:r w:rsidRPr="00813E4D">
              <w:rPr>
                <w:rFonts w:ascii="Times New Roman" w:hAnsi="Times New Roman"/>
              </w:rPr>
              <w:t>частие</w:t>
            </w:r>
            <w:r>
              <w:rPr>
                <w:rFonts w:ascii="Times New Roman" w:hAnsi="Times New Roman"/>
              </w:rPr>
              <w:t xml:space="preserve"> Организации</w:t>
            </w:r>
            <w:r w:rsidRPr="00813E4D">
              <w:rPr>
                <w:rFonts w:ascii="Times New Roman" w:hAnsi="Times New Roman"/>
              </w:rPr>
              <w:t xml:space="preserve"> в реализации практической части образовательных программ среднего профессионального и высшего образования в рамках УГСН 44.00.00 «Образование и педагогические науки» и дополнительных профессиональных программ (программ повышения квалификации, программ профессиональной переподготовки) в форме стажировки ВИРО им. </w:t>
            </w:r>
            <w:proofErr w:type="spellStart"/>
            <w:r w:rsidRPr="00813E4D">
              <w:rPr>
                <w:rFonts w:ascii="Times New Roman" w:hAnsi="Times New Roman"/>
              </w:rPr>
              <w:t>Н.Ф.Бунакова</w:t>
            </w:r>
            <w:proofErr w:type="spellEnd"/>
          </w:p>
        </w:tc>
        <w:tc>
          <w:tcPr>
            <w:tcW w:w="1134" w:type="dxa"/>
          </w:tcPr>
          <w:p w:rsidR="00F375BF" w:rsidRPr="00813E4D" w:rsidRDefault="00F375BF" w:rsidP="002F1CA8">
            <w:pPr>
              <w:ind w:firstLine="1"/>
              <w:jc w:val="center"/>
              <w:rPr>
                <w:rFonts w:ascii="Times New Roman" w:hAnsi="Times New Roman"/>
              </w:rPr>
            </w:pPr>
            <w:r w:rsidRPr="00813E4D">
              <w:rPr>
                <w:rFonts w:ascii="Times New Roman" w:hAnsi="Times New Roman"/>
              </w:rPr>
              <w:t>4 000</w:t>
            </w:r>
          </w:p>
        </w:tc>
        <w:tc>
          <w:tcPr>
            <w:tcW w:w="3686" w:type="dxa"/>
          </w:tcPr>
          <w:p w:rsidR="00F375BF" w:rsidRPr="00813E4D" w:rsidRDefault="00F375BF" w:rsidP="002F1CA8">
            <w:pPr>
              <w:ind w:firstLine="0"/>
              <w:rPr>
                <w:rFonts w:ascii="Times New Roman" w:hAnsi="Times New Roman"/>
              </w:rPr>
            </w:pPr>
            <w:r w:rsidRPr="00813E4D">
              <w:rPr>
                <w:rFonts w:ascii="Times New Roman" w:hAnsi="Times New Roman"/>
              </w:rPr>
              <w:t>За каждый вид программ</w:t>
            </w:r>
            <w:r>
              <w:rPr>
                <w:rFonts w:ascii="Times New Roman" w:hAnsi="Times New Roman"/>
              </w:rPr>
              <w:t>. Перечень О</w:t>
            </w:r>
            <w:r w:rsidRPr="00813E4D">
              <w:rPr>
                <w:rFonts w:ascii="Times New Roman" w:hAnsi="Times New Roman"/>
              </w:rPr>
              <w:t xml:space="preserve">рганизаций определяется приказами Министерства образования Воронежской области. </w:t>
            </w:r>
          </w:p>
        </w:tc>
      </w:tr>
      <w:tr w:rsidR="00F375BF" w:rsidRPr="009D5ADD" w:rsidTr="00F375BF">
        <w:trPr>
          <w:trHeight w:val="3040"/>
        </w:trPr>
        <w:tc>
          <w:tcPr>
            <w:tcW w:w="710" w:type="dxa"/>
          </w:tcPr>
          <w:p w:rsidR="00F375BF" w:rsidRPr="00813E4D" w:rsidRDefault="00F375BF" w:rsidP="002F1CA8">
            <w:pPr>
              <w:ind w:firstLine="0"/>
              <w:rPr>
                <w:rFonts w:ascii="Times New Roman" w:hAnsi="Times New Roman"/>
              </w:rPr>
            </w:pPr>
            <w:r>
              <w:rPr>
                <w:rFonts w:ascii="Times New Roman" w:hAnsi="Times New Roman"/>
              </w:rPr>
              <w:t>4.</w:t>
            </w:r>
          </w:p>
        </w:tc>
        <w:tc>
          <w:tcPr>
            <w:tcW w:w="4110" w:type="dxa"/>
          </w:tcPr>
          <w:p w:rsidR="00F375BF" w:rsidRPr="00813E4D" w:rsidRDefault="00F375BF" w:rsidP="002F1CA8">
            <w:pPr>
              <w:ind w:firstLine="5"/>
              <w:rPr>
                <w:rFonts w:ascii="Times New Roman" w:hAnsi="Times New Roman"/>
              </w:rPr>
            </w:pPr>
            <w:r w:rsidRPr="00813E4D">
              <w:rPr>
                <w:rFonts w:ascii="Times New Roman" w:hAnsi="Times New Roman"/>
              </w:rPr>
              <w:t>Функционирование</w:t>
            </w:r>
            <w:r>
              <w:rPr>
                <w:rFonts w:ascii="Times New Roman" w:hAnsi="Times New Roman"/>
              </w:rPr>
              <w:t xml:space="preserve"> Организации</w:t>
            </w:r>
            <w:r w:rsidRPr="00813E4D">
              <w:rPr>
                <w:rFonts w:ascii="Times New Roman" w:hAnsi="Times New Roman"/>
              </w:rPr>
              <w:t xml:space="preserve"> в качестве организации-участника при реализации образовательных программ в сетевой форме </w:t>
            </w:r>
          </w:p>
        </w:tc>
        <w:tc>
          <w:tcPr>
            <w:tcW w:w="1134" w:type="dxa"/>
          </w:tcPr>
          <w:p w:rsidR="00F375BF" w:rsidRPr="00813E4D" w:rsidRDefault="00F375BF" w:rsidP="002F1CA8">
            <w:pPr>
              <w:ind w:firstLine="1"/>
              <w:jc w:val="center"/>
              <w:rPr>
                <w:rFonts w:ascii="Times New Roman" w:hAnsi="Times New Roman"/>
              </w:rPr>
            </w:pPr>
            <w:r w:rsidRPr="00813E4D">
              <w:rPr>
                <w:rFonts w:ascii="Times New Roman" w:hAnsi="Times New Roman"/>
              </w:rPr>
              <w:t>200</w:t>
            </w:r>
          </w:p>
        </w:tc>
        <w:tc>
          <w:tcPr>
            <w:tcW w:w="3686" w:type="dxa"/>
          </w:tcPr>
          <w:p w:rsidR="00F375BF" w:rsidRPr="00813E4D" w:rsidRDefault="00F375BF" w:rsidP="002F1CA8">
            <w:pPr>
              <w:ind w:firstLine="0"/>
              <w:rPr>
                <w:rFonts w:ascii="Times New Roman" w:hAnsi="Times New Roman"/>
              </w:rPr>
            </w:pPr>
            <w:r w:rsidRPr="00813E4D">
              <w:rPr>
                <w:rFonts w:ascii="Times New Roman" w:hAnsi="Times New Roman"/>
              </w:rPr>
              <w:t>За каждую программу, реализуемую в сетевой форме в качестве организации-участника, но не более 2000. Перече</w:t>
            </w:r>
            <w:r>
              <w:rPr>
                <w:rFonts w:ascii="Times New Roman" w:hAnsi="Times New Roman"/>
              </w:rPr>
              <w:t>нь организаций направляется МОУО</w:t>
            </w:r>
            <w:r w:rsidRPr="00813E4D">
              <w:rPr>
                <w:rFonts w:ascii="Times New Roman" w:hAnsi="Times New Roman"/>
              </w:rPr>
              <w:t xml:space="preserve"> письмом регионального оператора проекта 2 раза в год (январь, июль). На основании выгрузки информации с платформы </w:t>
            </w:r>
            <w:proofErr w:type="spellStart"/>
            <w:r w:rsidRPr="00813E4D">
              <w:rPr>
                <w:rFonts w:ascii="Times New Roman" w:hAnsi="Times New Roman"/>
              </w:rPr>
              <w:t>сеть.дистантврн.рф</w:t>
            </w:r>
            <w:proofErr w:type="spellEnd"/>
          </w:p>
        </w:tc>
      </w:tr>
      <w:tr w:rsidR="00F375BF" w:rsidRPr="009D5ADD" w:rsidTr="00F375BF">
        <w:tc>
          <w:tcPr>
            <w:tcW w:w="710" w:type="dxa"/>
          </w:tcPr>
          <w:p w:rsidR="00F375BF" w:rsidRDefault="00F375BF" w:rsidP="002F1CA8">
            <w:pPr>
              <w:ind w:firstLine="0"/>
              <w:rPr>
                <w:rFonts w:ascii="Times New Roman" w:hAnsi="Times New Roman"/>
              </w:rPr>
            </w:pPr>
            <w:r>
              <w:rPr>
                <w:rFonts w:ascii="Times New Roman" w:hAnsi="Times New Roman"/>
              </w:rPr>
              <w:t>5</w:t>
            </w:r>
          </w:p>
        </w:tc>
        <w:tc>
          <w:tcPr>
            <w:tcW w:w="4110" w:type="dxa"/>
          </w:tcPr>
          <w:p w:rsidR="00F375BF" w:rsidRDefault="00F375BF" w:rsidP="002F1CA8">
            <w:pPr>
              <w:ind w:firstLine="5"/>
              <w:rPr>
                <w:rFonts w:ascii="Times New Roman" w:hAnsi="Times New Roman"/>
              </w:rPr>
            </w:pPr>
            <w:r>
              <w:rPr>
                <w:rFonts w:ascii="Times New Roman" w:hAnsi="Times New Roman"/>
              </w:rPr>
              <w:t>Реализация программ дошкольного образования в группах круглосуточного пребывания</w:t>
            </w:r>
          </w:p>
          <w:p w:rsidR="00F375BF" w:rsidRDefault="00F375BF" w:rsidP="002F1CA8">
            <w:pPr>
              <w:ind w:firstLine="5"/>
              <w:rPr>
                <w:rFonts w:ascii="Times New Roman" w:hAnsi="Times New Roman"/>
              </w:rPr>
            </w:pPr>
            <w:r>
              <w:rPr>
                <w:rFonts w:ascii="Times New Roman" w:hAnsi="Times New Roman"/>
              </w:rPr>
              <w:t xml:space="preserve">    в 2 и менее группах</w:t>
            </w:r>
          </w:p>
          <w:p w:rsidR="00F375BF" w:rsidRPr="00813E4D" w:rsidRDefault="00F375BF" w:rsidP="002F1CA8">
            <w:pPr>
              <w:ind w:firstLine="5"/>
              <w:rPr>
                <w:rFonts w:ascii="Times New Roman" w:hAnsi="Times New Roman"/>
              </w:rPr>
            </w:pPr>
            <w:r>
              <w:rPr>
                <w:rFonts w:ascii="Times New Roman" w:hAnsi="Times New Roman"/>
              </w:rPr>
              <w:t xml:space="preserve">    в 3 и более группах</w:t>
            </w:r>
          </w:p>
        </w:tc>
        <w:tc>
          <w:tcPr>
            <w:tcW w:w="1134" w:type="dxa"/>
          </w:tcPr>
          <w:p w:rsidR="00F375BF" w:rsidRDefault="00F375BF" w:rsidP="002F1CA8">
            <w:pPr>
              <w:ind w:firstLine="1"/>
              <w:jc w:val="center"/>
              <w:rPr>
                <w:rFonts w:ascii="Times New Roman" w:hAnsi="Times New Roman"/>
              </w:rPr>
            </w:pPr>
          </w:p>
          <w:p w:rsidR="00F375BF" w:rsidRDefault="00F375BF" w:rsidP="002F1CA8">
            <w:pPr>
              <w:ind w:firstLine="1"/>
              <w:jc w:val="center"/>
              <w:rPr>
                <w:rFonts w:ascii="Times New Roman" w:hAnsi="Times New Roman"/>
              </w:rPr>
            </w:pPr>
          </w:p>
          <w:p w:rsidR="00F375BF" w:rsidRDefault="00F375BF" w:rsidP="002F1CA8">
            <w:pPr>
              <w:ind w:firstLine="1"/>
              <w:jc w:val="center"/>
              <w:rPr>
                <w:rFonts w:ascii="Times New Roman" w:hAnsi="Times New Roman"/>
              </w:rPr>
            </w:pPr>
          </w:p>
          <w:p w:rsidR="00F375BF" w:rsidRDefault="00F375BF" w:rsidP="002F1CA8">
            <w:pPr>
              <w:ind w:firstLine="1"/>
              <w:jc w:val="center"/>
              <w:rPr>
                <w:rFonts w:ascii="Times New Roman" w:hAnsi="Times New Roman"/>
              </w:rPr>
            </w:pPr>
            <w:r>
              <w:rPr>
                <w:rFonts w:ascii="Times New Roman" w:hAnsi="Times New Roman"/>
              </w:rPr>
              <w:t>1 000</w:t>
            </w:r>
          </w:p>
          <w:p w:rsidR="00F375BF" w:rsidRPr="00813E4D" w:rsidRDefault="00F375BF" w:rsidP="002F1CA8">
            <w:pPr>
              <w:ind w:firstLine="1"/>
              <w:jc w:val="center"/>
              <w:rPr>
                <w:rFonts w:ascii="Times New Roman" w:hAnsi="Times New Roman"/>
              </w:rPr>
            </w:pPr>
            <w:r>
              <w:rPr>
                <w:rFonts w:ascii="Times New Roman" w:hAnsi="Times New Roman"/>
              </w:rPr>
              <w:t>2 000</w:t>
            </w:r>
          </w:p>
        </w:tc>
        <w:tc>
          <w:tcPr>
            <w:tcW w:w="3686" w:type="dxa"/>
          </w:tcPr>
          <w:p w:rsidR="00F375BF" w:rsidRPr="00813E4D" w:rsidRDefault="00F375BF" w:rsidP="002F1CA8">
            <w:pPr>
              <w:ind w:firstLine="0"/>
              <w:rPr>
                <w:rFonts w:ascii="Times New Roman" w:hAnsi="Times New Roman"/>
              </w:rPr>
            </w:pPr>
          </w:p>
        </w:tc>
      </w:tr>
      <w:tr w:rsidR="00F375BF" w:rsidRPr="009D5ADD" w:rsidTr="00F375BF">
        <w:tc>
          <w:tcPr>
            <w:tcW w:w="710" w:type="dxa"/>
          </w:tcPr>
          <w:p w:rsidR="00F375BF" w:rsidRDefault="00F375BF" w:rsidP="002F1CA8">
            <w:pPr>
              <w:ind w:firstLine="0"/>
              <w:rPr>
                <w:rFonts w:ascii="Times New Roman" w:hAnsi="Times New Roman"/>
              </w:rPr>
            </w:pPr>
            <w:r>
              <w:rPr>
                <w:rFonts w:ascii="Times New Roman" w:hAnsi="Times New Roman"/>
              </w:rPr>
              <w:t>6</w:t>
            </w:r>
          </w:p>
        </w:tc>
        <w:tc>
          <w:tcPr>
            <w:tcW w:w="4110" w:type="dxa"/>
          </w:tcPr>
          <w:p w:rsidR="00F375BF" w:rsidRPr="00E42164" w:rsidRDefault="00F375BF" w:rsidP="002F1CA8">
            <w:pPr>
              <w:ind w:firstLine="5"/>
              <w:rPr>
                <w:rFonts w:ascii="Times New Roman" w:hAnsi="Times New Roman"/>
                <w:highlight w:val="yellow"/>
              </w:rPr>
            </w:pPr>
            <w:r w:rsidRPr="00D7409D">
              <w:rPr>
                <w:rFonts w:ascii="Times New Roman" w:hAnsi="Times New Roman"/>
                <w:color w:val="000000"/>
                <w:shd w:val="clear" w:color="auto" w:fill="FFFFFF"/>
              </w:rPr>
              <w:t xml:space="preserve">За организацию групп младенческого возраста от 2 </w:t>
            </w:r>
            <w:proofErr w:type="spellStart"/>
            <w:r w:rsidRPr="00D7409D">
              <w:rPr>
                <w:rFonts w:ascii="Times New Roman" w:hAnsi="Times New Roman"/>
                <w:color w:val="000000"/>
                <w:shd w:val="clear" w:color="auto" w:fill="FFFFFF"/>
              </w:rPr>
              <w:t>мес</w:t>
            </w:r>
            <w:proofErr w:type="spellEnd"/>
            <w:r w:rsidRPr="00D7409D">
              <w:rPr>
                <w:rFonts w:ascii="Times New Roman" w:hAnsi="Times New Roman"/>
                <w:color w:val="000000"/>
                <w:shd w:val="clear" w:color="auto" w:fill="FFFFFF"/>
              </w:rPr>
              <w:t xml:space="preserve"> до 1,5 лет (в том числе семейных групп</w:t>
            </w:r>
            <w:r>
              <w:rPr>
                <w:rFonts w:ascii="Segoe UI" w:hAnsi="Segoe UI" w:cs="Segoe UI"/>
                <w:color w:val="000000"/>
                <w:shd w:val="clear" w:color="auto" w:fill="FFFFFF"/>
              </w:rPr>
              <w:t>)</w:t>
            </w:r>
          </w:p>
        </w:tc>
        <w:tc>
          <w:tcPr>
            <w:tcW w:w="1134" w:type="dxa"/>
          </w:tcPr>
          <w:p w:rsidR="00F375BF" w:rsidRPr="00813E4D" w:rsidRDefault="00F375BF" w:rsidP="002F1CA8">
            <w:pPr>
              <w:ind w:firstLine="1"/>
              <w:jc w:val="center"/>
              <w:rPr>
                <w:rFonts w:ascii="Times New Roman" w:hAnsi="Times New Roman"/>
              </w:rPr>
            </w:pPr>
            <w:r>
              <w:rPr>
                <w:rFonts w:ascii="Times New Roman" w:hAnsi="Times New Roman"/>
              </w:rPr>
              <w:t>4 000</w:t>
            </w:r>
          </w:p>
        </w:tc>
        <w:tc>
          <w:tcPr>
            <w:tcW w:w="3686" w:type="dxa"/>
          </w:tcPr>
          <w:p w:rsidR="00F375BF" w:rsidRPr="00813E4D" w:rsidRDefault="00F375BF" w:rsidP="002F1CA8">
            <w:pPr>
              <w:ind w:firstLine="0"/>
              <w:rPr>
                <w:rFonts w:ascii="Times New Roman" w:hAnsi="Times New Roman"/>
              </w:rPr>
            </w:pPr>
          </w:p>
        </w:tc>
      </w:tr>
      <w:tr w:rsidR="00F375BF" w:rsidRPr="009D5ADD" w:rsidTr="00F375BF">
        <w:tc>
          <w:tcPr>
            <w:tcW w:w="710" w:type="dxa"/>
          </w:tcPr>
          <w:p w:rsidR="00F375BF" w:rsidRDefault="00F375BF" w:rsidP="002F1CA8">
            <w:pPr>
              <w:ind w:firstLine="0"/>
              <w:rPr>
                <w:rFonts w:ascii="Times New Roman" w:hAnsi="Times New Roman"/>
              </w:rPr>
            </w:pPr>
            <w:r>
              <w:rPr>
                <w:rFonts w:ascii="Times New Roman" w:hAnsi="Times New Roman"/>
              </w:rPr>
              <w:t>7</w:t>
            </w:r>
          </w:p>
        </w:tc>
        <w:tc>
          <w:tcPr>
            <w:tcW w:w="4110" w:type="dxa"/>
          </w:tcPr>
          <w:p w:rsidR="00F375BF" w:rsidRPr="00E42164" w:rsidRDefault="00F375BF" w:rsidP="002F1CA8">
            <w:pPr>
              <w:ind w:firstLine="5"/>
              <w:rPr>
                <w:rFonts w:ascii="Times New Roman" w:hAnsi="Times New Roman"/>
                <w:highlight w:val="yellow"/>
              </w:rPr>
            </w:pPr>
            <w:r w:rsidRPr="00D7409D">
              <w:rPr>
                <w:rFonts w:ascii="Times New Roman" w:hAnsi="Times New Roman"/>
                <w:color w:val="000000"/>
                <w:shd w:val="clear" w:color="auto" w:fill="FFFFFF"/>
              </w:rPr>
              <w:t>За наличие консультационного центра</w:t>
            </w:r>
          </w:p>
        </w:tc>
        <w:tc>
          <w:tcPr>
            <w:tcW w:w="1134" w:type="dxa"/>
          </w:tcPr>
          <w:p w:rsidR="00F375BF" w:rsidRPr="00813E4D" w:rsidRDefault="00F375BF" w:rsidP="002F1CA8">
            <w:pPr>
              <w:ind w:firstLine="1"/>
              <w:jc w:val="center"/>
              <w:rPr>
                <w:rFonts w:ascii="Times New Roman" w:hAnsi="Times New Roman"/>
              </w:rPr>
            </w:pPr>
            <w:r>
              <w:rPr>
                <w:rFonts w:ascii="Times New Roman" w:hAnsi="Times New Roman"/>
              </w:rPr>
              <w:t>2 000</w:t>
            </w:r>
          </w:p>
        </w:tc>
        <w:tc>
          <w:tcPr>
            <w:tcW w:w="3686" w:type="dxa"/>
          </w:tcPr>
          <w:p w:rsidR="00F375BF" w:rsidRPr="00813E4D" w:rsidRDefault="00F375BF" w:rsidP="002F1CA8">
            <w:pPr>
              <w:ind w:firstLine="0"/>
              <w:rPr>
                <w:rFonts w:ascii="Times New Roman" w:hAnsi="Times New Roman"/>
              </w:rPr>
            </w:pPr>
          </w:p>
        </w:tc>
      </w:tr>
      <w:tr w:rsidR="00F375BF" w:rsidRPr="009D5ADD" w:rsidTr="00F375BF">
        <w:tc>
          <w:tcPr>
            <w:tcW w:w="710" w:type="dxa"/>
          </w:tcPr>
          <w:p w:rsidR="00F375BF" w:rsidRDefault="00F375BF" w:rsidP="002F1CA8">
            <w:pPr>
              <w:ind w:firstLine="0"/>
              <w:rPr>
                <w:rFonts w:ascii="Times New Roman" w:hAnsi="Times New Roman"/>
              </w:rPr>
            </w:pPr>
            <w:r>
              <w:rPr>
                <w:rFonts w:ascii="Times New Roman" w:hAnsi="Times New Roman"/>
              </w:rPr>
              <w:t>8</w:t>
            </w:r>
          </w:p>
        </w:tc>
        <w:tc>
          <w:tcPr>
            <w:tcW w:w="4110" w:type="dxa"/>
          </w:tcPr>
          <w:p w:rsidR="00F375BF" w:rsidRDefault="00F375BF" w:rsidP="002F1CA8">
            <w:pPr>
              <w:ind w:firstLine="5"/>
              <w:rPr>
                <w:rFonts w:ascii="Times New Roman" w:hAnsi="Times New Roman"/>
              </w:rPr>
            </w:pPr>
            <w:r>
              <w:rPr>
                <w:rFonts w:ascii="Times New Roman" w:hAnsi="Times New Roman"/>
              </w:rPr>
              <w:t>Реализация программ дошкольного образования в коррекционных группах</w:t>
            </w:r>
          </w:p>
          <w:p w:rsidR="00F375BF" w:rsidRDefault="00F375BF" w:rsidP="002F1CA8">
            <w:pPr>
              <w:ind w:firstLine="5"/>
              <w:rPr>
                <w:rFonts w:ascii="Times New Roman" w:hAnsi="Times New Roman"/>
              </w:rPr>
            </w:pPr>
            <w:r>
              <w:rPr>
                <w:rFonts w:ascii="Times New Roman" w:hAnsi="Times New Roman"/>
              </w:rPr>
              <w:t xml:space="preserve">    в 2 и менее группах</w:t>
            </w:r>
          </w:p>
          <w:p w:rsidR="00F375BF" w:rsidRPr="00E42164" w:rsidRDefault="00F375BF" w:rsidP="002F1CA8">
            <w:pPr>
              <w:ind w:firstLine="5"/>
              <w:rPr>
                <w:rFonts w:ascii="Times New Roman" w:hAnsi="Times New Roman"/>
                <w:highlight w:val="yellow"/>
              </w:rPr>
            </w:pPr>
            <w:r>
              <w:rPr>
                <w:rFonts w:ascii="Times New Roman" w:hAnsi="Times New Roman"/>
              </w:rPr>
              <w:t xml:space="preserve">    в 3 и более группах</w:t>
            </w:r>
          </w:p>
        </w:tc>
        <w:tc>
          <w:tcPr>
            <w:tcW w:w="1134" w:type="dxa"/>
          </w:tcPr>
          <w:p w:rsidR="00F375BF" w:rsidRDefault="00F375BF" w:rsidP="002F1CA8">
            <w:pPr>
              <w:ind w:firstLine="1"/>
              <w:jc w:val="center"/>
              <w:rPr>
                <w:rFonts w:ascii="Times New Roman" w:hAnsi="Times New Roman"/>
              </w:rPr>
            </w:pPr>
          </w:p>
          <w:p w:rsidR="00F375BF" w:rsidRDefault="00F375BF" w:rsidP="002F1CA8">
            <w:pPr>
              <w:ind w:firstLine="1"/>
              <w:jc w:val="center"/>
              <w:rPr>
                <w:rFonts w:ascii="Times New Roman" w:hAnsi="Times New Roman"/>
              </w:rPr>
            </w:pPr>
          </w:p>
          <w:p w:rsidR="00F375BF" w:rsidRDefault="00F375BF" w:rsidP="002F1CA8">
            <w:pPr>
              <w:ind w:firstLine="1"/>
              <w:jc w:val="center"/>
              <w:rPr>
                <w:rFonts w:ascii="Times New Roman" w:hAnsi="Times New Roman"/>
              </w:rPr>
            </w:pPr>
          </w:p>
          <w:p w:rsidR="00F375BF" w:rsidRDefault="00F375BF" w:rsidP="002F1CA8">
            <w:pPr>
              <w:ind w:firstLine="1"/>
              <w:jc w:val="center"/>
              <w:rPr>
                <w:rFonts w:ascii="Times New Roman" w:hAnsi="Times New Roman"/>
              </w:rPr>
            </w:pPr>
            <w:r>
              <w:rPr>
                <w:rFonts w:ascii="Times New Roman" w:hAnsi="Times New Roman"/>
              </w:rPr>
              <w:t>2 000</w:t>
            </w:r>
          </w:p>
          <w:p w:rsidR="00F375BF" w:rsidRPr="00813E4D" w:rsidRDefault="00F375BF" w:rsidP="002F1CA8">
            <w:pPr>
              <w:ind w:firstLine="1"/>
              <w:jc w:val="center"/>
              <w:rPr>
                <w:rFonts w:ascii="Times New Roman" w:hAnsi="Times New Roman"/>
              </w:rPr>
            </w:pPr>
            <w:r>
              <w:rPr>
                <w:rFonts w:ascii="Times New Roman" w:hAnsi="Times New Roman"/>
              </w:rPr>
              <w:t>4 000</w:t>
            </w:r>
          </w:p>
        </w:tc>
        <w:tc>
          <w:tcPr>
            <w:tcW w:w="3686" w:type="dxa"/>
          </w:tcPr>
          <w:p w:rsidR="00F375BF" w:rsidRPr="00813E4D" w:rsidRDefault="00F375BF" w:rsidP="002F1CA8">
            <w:pPr>
              <w:ind w:firstLine="0"/>
              <w:rPr>
                <w:rFonts w:ascii="Times New Roman" w:hAnsi="Times New Roman"/>
              </w:rPr>
            </w:pPr>
          </w:p>
        </w:tc>
      </w:tr>
    </w:tbl>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ab/>
      </w:r>
    </w:p>
    <w:p w:rsidR="009D5ADD" w:rsidRPr="009D5ADD" w:rsidRDefault="009D5ADD" w:rsidP="009D5ADD">
      <w:pPr>
        <w:ind w:left="-709" w:firstLine="425"/>
        <w:rPr>
          <w:rFonts w:ascii="Times New Roman" w:hAnsi="Times New Roman"/>
          <w:sz w:val="26"/>
          <w:szCs w:val="26"/>
        </w:rPr>
      </w:pPr>
      <w:proofErr w:type="spellStart"/>
      <w:r w:rsidRPr="009D5ADD">
        <w:rPr>
          <w:rFonts w:ascii="Times New Roman" w:hAnsi="Times New Roman"/>
          <w:sz w:val="26"/>
          <w:szCs w:val="26"/>
        </w:rPr>
        <w:t>К</w:t>
      </w:r>
      <w:r w:rsidRPr="009D5ADD">
        <w:rPr>
          <w:rFonts w:ascii="Times New Roman" w:hAnsi="Times New Roman"/>
          <w:sz w:val="26"/>
          <w:szCs w:val="26"/>
          <w:vertAlign w:val="subscript"/>
        </w:rPr>
        <w:t>др</w:t>
      </w:r>
      <w:proofErr w:type="spellEnd"/>
      <w:r w:rsidRPr="009D5ADD">
        <w:rPr>
          <w:rFonts w:ascii="Times New Roman" w:hAnsi="Times New Roman"/>
          <w:sz w:val="26"/>
          <w:szCs w:val="26"/>
        </w:rPr>
        <w:t xml:space="preserve"> – компенсационная выплата за осуществление дополнительной работы (личное представление опыта работы дошкольной образовательной организации) в размере 350 руб. за час работы. Перечень организаций определяется приказами министерства образования Воронежской области.</w:t>
      </w:r>
    </w:p>
    <w:p w:rsidR="009D5ADD" w:rsidRPr="009D5ADD" w:rsidRDefault="009D5ADD" w:rsidP="009D5ADD">
      <w:pPr>
        <w:pStyle w:val="1"/>
        <w:ind w:left="-709" w:firstLine="425"/>
        <w:rPr>
          <w:rFonts w:ascii="Times New Roman" w:hAnsi="Times New Roman" w:cs="Times New Roman"/>
          <w:sz w:val="26"/>
          <w:szCs w:val="26"/>
        </w:rPr>
      </w:pPr>
      <w:r w:rsidRPr="009D5ADD">
        <w:rPr>
          <w:rFonts w:ascii="Times New Roman" w:hAnsi="Times New Roman" w:cs="Times New Roman"/>
          <w:sz w:val="26"/>
          <w:szCs w:val="26"/>
        </w:rPr>
        <w:t>4. Выплаты стимулирующего характера.</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4.1. В целях поощрения за качество выполненной работы устанавливаются стимулирующие выплаты, которые рассчитываются по следующей формуле:</w:t>
      </w:r>
    </w:p>
    <w:p w:rsidR="009D5ADD" w:rsidRPr="009D5ADD" w:rsidRDefault="009D5ADD" w:rsidP="009D5ADD">
      <w:pPr>
        <w:ind w:left="-709" w:firstLine="425"/>
        <w:rPr>
          <w:rFonts w:ascii="Times New Roman" w:hAnsi="Times New Roman"/>
          <w:sz w:val="26"/>
          <w:szCs w:val="26"/>
        </w:rPr>
      </w:pPr>
      <w:proofErr w:type="spellStart"/>
      <w:r w:rsidRPr="009D5ADD">
        <w:rPr>
          <w:rFonts w:ascii="Times New Roman" w:hAnsi="Times New Roman"/>
          <w:sz w:val="26"/>
          <w:szCs w:val="26"/>
        </w:rPr>
        <w:t>Св</w:t>
      </w:r>
      <w:proofErr w:type="spellEnd"/>
      <w:r w:rsidRPr="009D5ADD">
        <w:rPr>
          <w:rFonts w:ascii="Times New Roman" w:hAnsi="Times New Roman"/>
          <w:sz w:val="26"/>
          <w:szCs w:val="26"/>
        </w:rPr>
        <w:t xml:space="preserve"> = </w:t>
      </w:r>
      <w:proofErr w:type="spellStart"/>
      <w:r w:rsidRPr="009D5ADD">
        <w:rPr>
          <w:rFonts w:ascii="Times New Roman" w:hAnsi="Times New Roman"/>
          <w:sz w:val="26"/>
          <w:szCs w:val="26"/>
        </w:rPr>
        <w:t>С</w:t>
      </w:r>
      <w:r w:rsidRPr="009D5ADD">
        <w:rPr>
          <w:rFonts w:ascii="Times New Roman" w:hAnsi="Times New Roman"/>
          <w:sz w:val="26"/>
          <w:szCs w:val="26"/>
          <w:vertAlign w:val="subscript"/>
        </w:rPr>
        <w:t>п</w:t>
      </w:r>
      <w:proofErr w:type="spellEnd"/>
      <w:r w:rsidRPr="009D5ADD">
        <w:rPr>
          <w:rFonts w:ascii="Times New Roman" w:hAnsi="Times New Roman"/>
          <w:sz w:val="26"/>
          <w:szCs w:val="26"/>
        </w:rPr>
        <w:t xml:space="preserve"> + С</w:t>
      </w:r>
      <w:r w:rsidRPr="009D5ADD">
        <w:rPr>
          <w:rFonts w:ascii="Times New Roman" w:hAnsi="Times New Roman"/>
          <w:sz w:val="26"/>
          <w:szCs w:val="26"/>
          <w:vertAlign w:val="subscript"/>
        </w:rPr>
        <w:t>р</w:t>
      </w:r>
      <w:r w:rsidRPr="009D5ADD">
        <w:rPr>
          <w:rFonts w:ascii="Times New Roman" w:hAnsi="Times New Roman"/>
          <w:sz w:val="26"/>
          <w:szCs w:val="26"/>
        </w:rPr>
        <w:t>, где</w:t>
      </w:r>
    </w:p>
    <w:p w:rsidR="009D5ADD" w:rsidRPr="009D5ADD" w:rsidRDefault="009D5ADD" w:rsidP="009D5ADD">
      <w:pPr>
        <w:ind w:left="-709" w:firstLine="425"/>
        <w:rPr>
          <w:rFonts w:ascii="Times New Roman" w:hAnsi="Times New Roman"/>
          <w:sz w:val="26"/>
          <w:szCs w:val="26"/>
        </w:rPr>
      </w:pPr>
      <w:proofErr w:type="spellStart"/>
      <w:r w:rsidRPr="009D5ADD">
        <w:rPr>
          <w:rFonts w:ascii="Times New Roman" w:hAnsi="Times New Roman"/>
          <w:sz w:val="26"/>
          <w:szCs w:val="26"/>
        </w:rPr>
        <w:t>Св</w:t>
      </w:r>
      <w:proofErr w:type="spellEnd"/>
      <w:r w:rsidRPr="009D5ADD">
        <w:rPr>
          <w:rFonts w:ascii="Times New Roman" w:hAnsi="Times New Roman"/>
          <w:sz w:val="26"/>
          <w:szCs w:val="26"/>
        </w:rPr>
        <w:t xml:space="preserve"> – стимулирующие выплаты;</w:t>
      </w:r>
    </w:p>
    <w:p w:rsidR="009D5ADD" w:rsidRPr="009D5ADD" w:rsidRDefault="009D5ADD" w:rsidP="009D5ADD">
      <w:pPr>
        <w:ind w:left="-709" w:firstLine="425"/>
        <w:rPr>
          <w:rFonts w:ascii="Times New Roman" w:hAnsi="Times New Roman"/>
          <w:sz w:val="26"/>
          <w:szCs w:val="26"/>
        </w:rPr>
      </w:pPr>
      <w:proofErr w:type="spellStart"/>
      <w:r w:rsidRPr="009D5ADD">
        <w:rPr>
          <w:rFonts w:ascii="Times New Roman" w:hAnsi="Times New Roman"/>
          <w:sz w:val="26"/>
          <w:szCs w:val="26"/>
        </w:rPr>
        <w:t>С</w:t>
      </w:r>
      <w:r w:rsidRPr="009D5ADD">
        <w:rPr>
          <w:rFonts w:ascii="Times New Roman" w:hAnsi="Times New Roman"/>
          <w:sz w:val="26"/>
          <w:szCs w:val="26"/>
          <w:vertAlign w:val="subscript"/>
        </w:rPr>
        <w:t>п</w:t>
      </w:r>
      <w:proofErr w:type="spellEnd"/>
      <w:r w:rsidRPr="009D5ADD">
        <w:rPr>
          <w:rFonts w:ascii="Times New Roman" w:hAnsi="Times New Roman"/>
          <w:sz w:val="26"/>
          <w:szCs w:val="26"/>
        </w:rPr>
        <w:t xml:space="preserve"> – стимулирующие выплаты постоянного характера, начисляемые ежемесячно (таблица 4);</w:t>
      </w:r>
    </w:p>
    <w:p w:rsidR="009D5ADD" w:rsidRPr="009D5ADD" w:rsidRDefault="009D5ADD" w:rsidP="009D5ADD">
      <w:pPr>
        <w:ind w:left="-709" w:firstLine="425"/>
        <w:jc w:val="right"/>
        <w:rPr>
          <w:rFonts w:ascii="Times New Roman" w:hAnsi="Times New Roman"/>
          <w:b/>
          <w:bCs/>
          <w:sz w:val="26"/>
          <w:szCs w:val="26"/>
        </w:rPr>
      </w:pPr>
      <w:r w:rsidRPr="009D5ADD">
        <w:rPr>
          <w:rFonts w:ascii="Times New Roman" w:hAnsi="Times New Roman"/>
          <w:sz w:val="26"/>
          <w:szCs w:val="26"/>
        </w:rPr>
        <w:t xml:space="preserve">Таблица 4 </w:t>
      </w:r>
    </w:p>
    <w:p w:rsidR="009D5ADD" w:rsidRPr="009D5ADD" w:rsidRDefault="009D5ADD" w:rsidP="009D5ADD">
      <w:pPr>
        <w:ind w:left="-709" w:firstLine="425"/>
        <w:jc w:val="center"/>
        <w:rPr>
          <w:rFonts w:ascii="Times New Roman" w:hAnsi="Times New Roman"/>
          <w:b/>
          <w:bCs/>
          <w:sz w:val="26"/>
          <w:szCs w:val="26"/>
        </w:rPr>
      </w:pPr>
      <w:r w:rsidRPr="009D5ADD">
        <w:rPr>
          <w:rFonts w:ascii="Times New Roman" w:hAnsi="Times New Roman"/>
          <w:b/>
          <w:bCs/>
          <w:sz w:val="26"/>
          <w:szCs w:val="26"/>
        </w:rPr>
        <w:t>Стимулирующие выплаты постоянного характера</w:t>
      </w:r>
    </w:p>
    <w:tbl>
      <w:tblPr>
        <w:tblW w:w="10206" w:type="dxa"/>
        <w:tblInd w:w="-176" w:type="dxa"/>
        <w:tblLayout w:type="fixed"/>
        <w:tblLook w:val="0000" w:firstRow="0" w:lastRow="0" w:firstColumn="0" w:lastColumn="0" w:noHBand="0" w:noVBand="0"/>
      </w:tblPr>
      <w:tblGrid>
        <w:gridCol w:w="993"/>
        <w:gridCol w:w="4110"/>
        <w:gridCol w:w="1134"/>
        <w:gridCol w:w="3969"/>
      </w:tblGrid>
      <w:tr w:rsidR="00866EE5" w:rsidRPr="009D5ADD" w:rsidTr="00B87555">
        <w:trPr>
          <w:trHeight w:val="259"/>
          <w:tblHeader/>
        </w:trPr>
        <w:tc>
          <w:tcPr>
            <w:tcW w:w="993" w:type="dxa"/>
            <w:tcBorders>
              <w:top w:val="single" w:sz="4" w:space="0" w:color="000000"/>
              <w:left w:val="single" w:sz="4" w:space="0" w:color="000000"/>
              <w:bottom w:val="single" w:sz="4" w:space="0" w:color="000000"/>
            </w:tcBorders>
            <w:vAlign w:val="center"/>
          </w:tcPr>
          <w:p w:rsidR="00866EE5" w:rsidRPr="00AE714D" w:rsidRDefault="00866EE5" w:rsidP="002F1CA8">
            <w:pPr>
              <w:ind w:firstLine="0"/>
              <w:jc w:val="center"/>
              <w:rPr>
                <w:rFonts w:ascii="Times New Roman" w:hAnsi="Times New Roman"/>
                <w:b/>
                <w:bCs/>
              </w:rPr>
            </w:pPr>
            <w:r w:rsidRPr="00AE714D">
              <w:rPr>
                <w:rFonts w:ascii="Times New Roman" w:hAnsi="Times New Roman"/>
                <w:b/>
                <w:bCs/>
              </w:rPr>
              <w:t>№ п/п</w:t>
            </w:r>
          </w:p>
        </w:tc>
        <w:tc>
          <w:tcPr>
            <w:tcW w:w="4110" w:type="dxa"/>
            <w:tcBorders>
              <w:top w:val="single" w:sz="4" w:space="0" w:color="000000"/>
              <w:left w:val="single" w:sz="4" w:space="0" w:color="000000"/>
              <w:bottom w:val="single" w:sz="4" w:space="0" w:color="000000"/>
            </w:tcBorders>
            <w:vAlign w:val="center"/>
          </w:tcPr>
          <w:p w:rsidR="00866EE5" w:rsidRPr="00AE714D" w:rsidRDefault="00866EE5" w:rsidP="002F1CA8">
            <w:pPr>
              <w:ind w:firstLine="34"/>
              <w:jc w:val="center"/>
              <w:rPr>
                <w:rFonts w:ascii="Times New Roman" w:hAnsi="Times New Roman"/>
                <w:b/>
                <w:bCs/>
              </w:rPr>
            </w:pPr>
            <w:r w:rsidRPr="00AE714D">
              <w:rPr>
                <w:rFonts w:ascii="Times New Roman" w:hAnsi="Times New Roman"/>
                <w:b/>
                <w:bCs/>
              </w:rPr>
              <w:t>Основания установления доплат</w:t>
            </w:r>
          </w:p>
        </w:tc>
        <w:tc>
          <w:tcPr>
            <w:tcW w:w="1134" w:type="dxa"/>
            <w:tcBorders>
              <w:top w:val="single" w:sz="4" w:space="0" w:color="000000"/>
              <w:left w:val="single" w:sz="4" w:space="0" w:color="000000"/>
              <w:bottom w:val="single" w:sz="4" w:space="0" w:color="000000"/>
            </w:tcBorders>
            <w:vAlign w:val="center"/>
          </w:tcPr>
          <w:p w:rsidR="00866EE5" w:rsidRDefault="00866EE5" w:rsidP="002F1CA8">
            <w:pPr>
              <w:ind w:firstLine="31"/>
              <w:jc w:val="center"/>
              <w:rPr>
                <w:rFonts w:ascii="Times New Roman" w:hAnsi="Times New Roman"/>
                <w:b/>
                <w:bCs/>
              </w:rPr>
            </w:pPr>
            <w:r w:rsidRPr="00AE714D">
              <w:rPr>
                <w:rFonts w:ascii="Times New Roman" w:hAnsi="Times New Roman"/>
                <w:b/>
                <w:bCs/>
              </w:rPr>
              <w:t>Сумма</w:t>
            </w:r>
          </w:p>
          <w:p w:rsidR="00866EE5" w:rsidRPr="00AE714D" w:rsidRDefault="00866EE5" w:rsidP="002F1CA8">
            <w:pPr>
              <w:ind w:firstLine="31"/>
              <w:jc w:val="center"/>
              <w:rPr>
                <w:rFonts w:ascii="Times New Roman" w:hAnsi="Times New Roman"/>
                <w:b/>
                <w:bCs/>
              </w:rPr>
            </w:pPr>
            <w:r>
              <w:rPr>
                <w:rFonts w:ascii="Times New Roman" w:hAnsi="Times New Roman"/>
                <w:b/>
                <w:bCs/>
              </w:rPr>
              <w:t>(руб.)</w:t>
            </w:r>
          </w:p>
        </w:tc>
        <w:tc>
          <w:tcPr>
            <w:tcW w:w="3969" w:type="dxa"/>
            <w:tcBorders>
              <w:top w:val="single" w:sz="4" w:space="0" w:color="000000"/>
              <w:left w:val="single" w:sz="4" w:space="0" w:color="000000"/>
              <w:bottom w:val="single" w:sz="4" w:space="0" w:color="000000"/>
              <w:right w:val="single" w:sz="4" w:space="0" w:color="000000"/>
            </w:tcBorders>
            <w:vAlign w:val="center"/>
          </w:tcPr>
          <w:p w:rsidR="00866EE5" w:rsidRPr="00AE714D" w:rsidRDefault="00866EE5" w:rsidP="002F1CA8">
            <w:pPr>
              <w:tabs>
                <w:tab w:val="center" w:pos="1750"/>
                <w:tab w:val="right" w:pos="3500"/>
              </w:tabs>
              <w:jc w:val="center"/>
              <w:rPr>
                <w:rFonts w:ascii="Times New Roman" w:hAnsi="Times New Roman"/>
              </w:rPr>
            </w:pPr>
            <w:r w:rsidRPr="00AE714D">
              <w:rPr>
                <w:rFonts w:ascii="Times New Roman" w:hAnsi="Times New Roman"/>
                <w:b/>
                <w:bCs/>
              </w:rPr>
              <w:t>Примечания</w:t>
            </w:r>
          </w:p>
        </w:tc>
      </w:tr>
      <w:tr w:rsidR="00866EE5" w:rsidRPr="009D5ADD" w:rsidTr="00B87555">
        <w:tc>
          <w:tcPr>
            <w:tcW w:w="993" w:type="dxa"/>
            <w:tcBorders>
              <w:top w:val="single" w:sz="4" w:space="0" w:color="000000"/>
              <w:left w:val="single" w:sz="4" w:space="0" w:color="000000"/>
              <w:bottom w:val="single" w:sz="4" w:space="0" w:color="000000"/>
            </w:tcBorders>
          </w:tcPr>
          <w:p w:rsidR="00866EE5" w:rsidRPr="00AE714D" w:rsidRDefault="00866EE5" w:rsidP="002F1CA8">
            <w:pPr>
              <w:spacing w:line="360" w:lineRule="auto"/>
              <w:ind w:firstLine="0"/>
              <w:rPr>
                <w:rFonts w:ascii="Times New Roman" w:hAnsi="Times New Roman"/>
              </w:rPr>
            </w:pPr>
            <w:r w:rsidRPr="00AE714D">
              <w:rPr>
                <w:rFonts w:ascii="Times New Roman" w:hAnsi="Times New Roman"/>
              </w:rPr>
              <w:t>1.</w:t>
            </w:r>
          </w:p>
        </w:tc>
        <w:tc>
          <w:tcPr>
            <w:tcW w:w="4110" w:type="dxa"/>
            <w:tcBorders>
              <w:top w:val="single" w:sz="4" w:space="0" w:color="000000"/>
              <w:left w:val="single" w:sz="4" w:space="0" w:color="000000"/>
              <w:bottom w:val="single" w:sz="4" w:space="0" w:color="000000"/>
            </w:tcBorders>
          </w:tcPr>
          <w:p w:rsidR="00866EE5" w:rsidRPr="00AE714D" w:rsidRDefault="00866EE5" w:rsidP="002F1CA8">
            <w:pPr>
              <w:ind w:firstLine="0"/>
              <w:rPr>
                <w:rFonts w:ascii="Times New Roman" w:hAnsi="Times New Roman"/>
              </w:rPr>
            </w:pPr>
            <w:r w:rsidRPr="00AE714D">
              <w:rPr>
                <w:rFonts w:ascii="Times New Roman" w:hAnsi="Times New Roman"/>
              </w:rPr>
              <w:t xml:space="preserve">За стаж непрерывной работы (выслугу лет). При стаже: </w:t>
            </w:r>
          </w:p>
        </w:tc>
        <w:tc>
          <w:tcPr>
            <w:tcW w:w="1134" w:type="dxa"/>
            <w:tcBorders>
              <w:top w:val="single" w:sz="4" w:space="0" w:color="000000"/>
              <w:left w:val="single" w:sz="4" w:space="0" w:color="000000"/>
              <w:bottom w:val="single" w:sz="4" w:space="0" w:color="000000"/>
            </w:tcBorders>
          </w:tcPr>
          <w:p w:rsidR="00866EE5" w:rsidRPr="00AE714D" w:rsidRDefault="00866EE5" w:rsidP="002F1CA8">
            <w:pPr>
              <w:snapToGrid w:val="0"/>
              <w:jc w:val="center"/>
              <w:rPr>
                <w:rFonts w:ascii="Times New Roman" w:hAnsi="Times New Roman"/>
              </w:rPr>
            </w:pPr>
          </w:p>
        </w:tc>
        <w:tc>
          <w:tcPr>
            <w:tcW w:w="3969" w:type="dxa"/>
            <w:vMerge w:val="restart"/>
            <w:tcBorders>
              <w:top w:val="single" w:sz="4" w:space="0" w:color="000000"/>
              <w:left w:val="single" w:sz="4" w:space="0" w:color="000000"/>
              <w:bottom w:val="single" w:sz="4" w:space="0" w:color="000000"/>
              <w:right w:val="single" w:sz="4" w:space="0" w:color="000000"/>
            </w:tcBorders>
          </w:tcPr>
          <w:p w:rsidR="00866EE5" w:rsidRPr="00AE714D" w:rsidRDefault="00866EE5" w:rsidP="002F1CA8">
            <w:pPr>
              <w:tabs>
                <w:tab w:val="left" w:pos="60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290"/>
              <w:rPr>
                <w:rFonts w:ascii="Times New Roman" w:hAnsi="Times New Roman"/>
              </w:rPr>
            </w:pPr>
            <w:r w:rsidRPr="00AE714D">
              <w:rPr>
                <w:rFonts w:ascii="Times New Roman" w:hAnsi="Times New Roman"/>
              </w:rPr>
              <w:t xml:space="preserve">Выплата за стаж непрерывной работы может осуществляться работникам, для которых данная </w:t>
            </w:r>
            <w:r>
              <w:rPr>
                <w:rFonts w:ascii="Times New Roman" w:hAnsi="Times New Roman"/>
              </w:rPr>
              <w:t>О</w:t>
            </w:r>
            <w:r w:rsidRPr="00AE714D">
              <w:rPr>
                <w:rFonts w:ascii="Times New Roman" w:hAnsi="Times New Roman"/>
              </w:rPr>
              <w:t xml:space="preserve">рганизация является местом основной работы. </w:t>
            </w:r>
          </w:p>
          <w:p w:rsidR="00866EE5" w:rsidRPr="00AE714D" w:rsidRDefault="00866EE5" w:rsidP="002F1C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90"/>
              <w:rPr>
                <w:rFonts w:ascii="Times New Roman" w:hAnsi="Times New Roman"/>
              </w:rPr>
            </w:pPr>
            <w:r w:rsidRPr="00AE714D">
              <w:rPr>
                <w:rFonts w:ascii="Times New Roman" w:hAnsi="Times New Roman"/>
              </w:rPr>
              <w:t>В стаж непрерывной работы включается:</w:t>
            </w:r>
          </w:p>
          <w:p w:rsidR="00866EE5" w:rsidRPr="00AE714D" w:rsidRDefault="00866EE5" w:rsidP="002F1CA8">
            <w:pPr>
              <w:pStyle w:val="ConsNormal"/>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0" w:firstLine="290"/>
              <w:jc w:val="both"/>
              <w:rPr>
                <w:rFonts w:ascii="Times New Roman" w:hAnsi="Times New Roman" w:cs="Times New Roman"/>
                <w:sz w:val="24"/>
                <w:szCs w:val="24"/>
                <w:shd w:val="clear" w:color="auto" w:fill="FFFFFF"/>
              </w:rPr>
            </w:pPr>
            <w:r w:rsidRPr="00AE714D">
              <w:rPr>
                <w:rFonts w:ascii="Times New Roman" w:hAnsi="Times New Roman" w:cs="Times New Roman"/>
                <w:sz w:val="24"/>
                <w:szCs w:val="24"/>
              </w:rPr>
              <w:t>- время работы в данной организации;</w:t>
            </w:r>
          </w:p>
          <w:p w:rsidR="00866EE5" w:rsidRPr="00AE714D" w:rsidRDefault="00866EE5" w:rsidP="002F1CA8">
            <w:pPr>
              <w:tabs>
                <w:tab w:val="left" w:pos="1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9" w:firstLine="290"/>
              <w:rPr>
                <w:rFonts w:ascii="Times New Roman" w:hAnsi="Times New Roman"/>
                <w:shd w:val="clear" w:color="auto" w:fill="FFFFFF"/>
              </w:rPr>
            </w:pPr>
            <w:r w:rsidRPr="00AE714D">
              <w:rPr>
                <w:rFonts w:ascii="Times New Roman" w:hAnsi="Times New Roman"/>
                <w:shd w:val="clear" w:color="auto" w:fill="FFFFFF"/>
              </w:rPr>
              <w:t>- время военной службы граждан, если в течение трех месяцев после увольнения с этой службы они поступили на работу в ту же организацию;</w:t>
            </w:r>
          </w:p>
          <w:p w:rsidR="00866EE5" w:rsidRDefault="00866EE5" w:rsidP="002F1C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90"/>
              <w:rPr>
                <w:rFonts w:ascii="Times New Roman" w:hAnsi="Times New Roman"/>
                <w:shd w:val="clear" w:color="auto" w:fill="FFFFFF"/>
              </w:rPr>
            </w:pPr>
            <w:r w:rsidRPr="00AE714D">
              <w:rPr>
                <w:rFonts w:ascii="Times New Roman" w:hAnsi="Times New Roman"/>
                <w:shd w:val="clear" w:color="auto" w:fill="FFFFFF"/>
              </w:rPr>
              <w:t>- время отпуска по уходу за ребенком до достижения им возраста трех лет работникам, состоящим в труд</w:t>
            </w:r>
            <w:r>
              <w:rPr>
                <w:rFonts w:ascii="Times New Roman" w:hAnsi="Times New Roman"/>
                <w:shd w:val="clear" w:color="auto" w:fill="FFFFFF"/>
              </w:rPr>
              <w:t>овых отношениях с организацией.</w:t>
            </w:r>
          </w:p>
          <w:p w:rsidR="00866EE5" w:rsidRPr="00AE714D" w:rsidRDefault="00866EE5" w:rsidP="002F1C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90"/>
              <w:rPr>
                <w:rFonts w:ascii="Times New Roman" w:hAnsi="Times New Roman"/>
                <w:shd w:val="clear" w:color="auto" w:fill="FFFFFF"/>
              </w:rPr>
            </w:pPr>
            <w:r>
              <w:rPr>
                <w:rFonts w:ascii="Times New Roman" w:hAnsi="Times New Roman"/>
                <w:shd w:val="clear" w:color="auto" w:fill="FFFFFF"/>
              </w:rPr>
              <w:t>- стаж работы руководителям во всех дошкольных образовательных организациях.</w:t>
            </w:r>
          </w:p>
        </w:tc>
      </w:tr>
      <w:tr w:rsidR="003E5FD9" w:rsidRPr="009D5ADD" w:rsidTr="00B87555">
        <w:tc>
          <w:tcPr>
            <w:tcW w:w="993" w:type="dxa"/>
            <w:tcBorders>
              <w:top w:val="single" w:sz="4" w:space="0" w:color="000000"/>
              <w:left w:val="single" w:sz="4" w:space="0" w:color="000000"/>
              <w:bottom w:val="single" w:sz="4" w:space="0" w:color="000000"/>
            </w:tcBorders>
          </w:tcPr>
          <w:p w:rsidR="003E5FD9" w:rsidRPr="00AE714D" w:rsidRDefault="003E5FD9" w:rsidP="002F1CA8">
            <w:pPr>
              <w:spacing w:line="360" w:lineRule="auto"/>
              <w:ind w:firstLine="0"/>
              <w:rPr>
                <w:rFonts w:ascii="Times New Roman" w:hAnsi="Times New Roman"/>
              </w:rPr>
            </w:pPr>
            <w:r w:rsidRPr="00AE714D">
              <w:rPr>
                <w:rFonts w:ascii="Times New Roman" w:hAnsi="Times New Roman"/>
              </w:rPr>
              <w:t>1.1.</w:t>
            </w:r>
          </w:p>
        </w:tc>
        <w:tc>
          <w:tcPr>
            <w:tcW w:w="4110" w:type="dxa"/>
            <w:tcBorders>
              <w:top w:val="single" w:sz="4" w:space="0" w:color="000000"/>
              <w:left w:val="single" w:sz="4" w:space="0" w:color="000000"/>
              <w:bottom w:val="single" w:sz="4" w:space="0" w:color="000000"/>
            </w:tcBorders>
          </w:tcPr>
          <w:p w:rsidR="003E5FD9" w:rsidRPr="00AE714D" w:rsidRDefault="003E5FD9" w:rsidP="002F1CA8">
            <w:pPr>
              <w:ind w:firstLine="317"/>
              <w:rPr>
                <w:rFonts w:ascii="Times New Roman" w:hAnsi="Times New Roman"/>
              </w:rPr>
            </w:pPr>
            <w:r w:rsidRPr="00AE714D">
              <w:rPr>
                <w:rFonts w:ascii="Times New Roman" w:hAnsi="Times New Roman"/>
              </w:rPr>
              <w:t>- от 3 до 5 лет</w:t>
            </w:r>
          </w:p>
        </w:tc>
        <w:tc>
          <w:tcPr>
            <w:tcW w:w="1134" w:type="dxa"/>
            <w:tcBorders>
              <w:top w:val="single" w:sz="4" w:space="0" w:color="000000"/>
              <w:left w:val="single" w:sz="4" w:space="0" w:color="000000"/>
              <w:bottom w:val="single" w:sz="4" w:space="0" w:color="000000"/>
            </w:tcBorders>
          </w:tcPr>
          <w:p w:rsidR="003E5FD9" w:rsidRPr="00AE714D" w:rsidRDefault="003E5FD9" w:rsidP="002F1CA8">
            <w:pPr>
              <w:ind w:firstLine="1"/>
              <w:jc w:val="center"/>
              <w:rPr>
                <w:rFonts w:ascii="Times New Roman" w:hAnsi="Times New Roman"/>
              </w:rPr>
            </w:pPr>
            <w:r w:rsidRPr="00AE714D">
              <w:rPr>
                <w:rFonts w:ascii="Times New Roman" w:hAnsi="Times New Roman"/>
              </w:rPr>
              <w:t>260</w:t>
            </w:r>
          </w:p>
        </w:tc>
        <w:tc>
          <w:tcPr>
            <w:tcW w:w="3969" w:type="dxa"/>
            <w:vMerge/>
            <w:tcBorders>
              <w:top w:val="single" w:sz="4" w:space="0" w:color="000000"/>
              <w:left w:val="single" w:sz="4" w:space="0" w:color="000000"/>
              <w:bottom w:val="single" w:sz="4" w:space="0" w:color="000000"/>
              <w:right w:val="single" w:sz="4" w:space="0" w:color="000000"/>
            </w:tcBorders>
          </w:tcPr>
          <w:p w:rsidR="003E5FD9" w:rsidRPr="009D5ADD" w:rsidRDefault="003E5FD9" w:rsidP="009D5ADD">
            <w:pPr>
              <w:snapToGrid w:val="0"/>
              <w:ind w:left="-709" w:firstLine="425"/>
              <w:rPr>
                <w:rFonts w:ascii="Times New Roman" w:hAnsi="Times New Roman"/>
                <w:sz w:val="26"/>
                <w:szCs w:val="26"/>
              </w:rPr>
            </w:pPr>
          </w:p>
        </w:tc>
      </w:tr>
      <w:tr w:rsidR="003E5FD9" w:rsidRPr="009D5ADD" w:rsidTr="00B87555">
        <w:tc>
          <w:tcPr>
            <w:tcW w:w="993" w:type="dxa"/>
            <w:tcBorders>
              <w:top w:val="single" w:sz="4" w:space="0" w:color="000000"/>
              <w:left w:val="single" w:sz="4" w:space="0" w:color="000000"/>
              <w:bottom w:val="single" w:sz="4" w:space="0" w:color="000000"/>
            </w:tcBorders>
          </w:tcPr>
          <w:p w:rsidR="003E5FD9" w:rsidRPr="00AE714D" w:rsidRDefault="003E5FD9" w:rsidP="002F1CA8">
            <w:pPr>
              <w:spacing w:line="360" w:lineRule="auto"/>
              <w:ind w:firstLine="0"/>
              <w:rPr>
                <w:rFonts w:ascii="Times New Roman" w:hAnsi="Times New Roman"/>
              </w:rPr>
            </w:pPr>
            <w:r w:rsidRPr="00AE714D">
              <w:rPr>
                <w:rFonts w:ascii="Times New Roman" w:hAnsi="Times New Roman"/>
              </w:rPr>
              <w:t>1.2.</w:t>
            </w:r>
          </w:p>
        </w:tc>
        <w:tc>
          <w:tcPr>
            <w:tcW w:w="4110" w:type="dxa"/>
            <w:tcBorders>
              <w:top w:val="single" w:sz="4" w:space="0" w:color="000000"/>
              <w:left w:val="single" w:sz="4" w:space="0" w:color="000000"/>
              <w:bottom w:val="single" w:sz="4" w:space="0" w:color="000000"/>
            </w:tcBorders>
          </w:tcPr>
          <w:p w:rsidR="003E5FD9" w:rsidRPr="00AE714D" w:rsidRDefault="003E5FD9" w:rsidP="002F1CA8">
            <w:pPr>
              <w:ind w:firstLine="317"/>
              <w:rPr>
                <w:rFonts w:ascii="Times New Roman" w:hAnsi="Times New Roman"/>
              </w:rPr>
            </w:pPr>
            <w:r w:rsidRPr="00AE714D">
              <w:rPr>
                <w:rFonts w:ascii="Times New Roman" w:hAnsi="Times New Roman"/>
              </w:rPr>
              <w:t>- от 5 до 10 лет</w:t>
            </w:r>
          </w:p>
        </w:tc>
        <w:tc>
          <w:tcPr>
            <w:tcW w:w="1134" w:type="dxa"/>
            <w:tcBorders>
              <w:top w:val="single" w:sz="4" w:space="0" w:color="000000"/>
              <w:left w:val="single" w:sz="4" w:space="0" w:color="000000"/>
              <w:bottom w:val="single" w:sz="4" w:space="0" w:color="000000"/>
            </w:tcBorders>
          </w:tcPr>
          <w:p w:rsidR="003E5FD9" w:rsidRPr="00AE714D" w:rsidRDefault="003E5FD9" w:rsidP="002F1CA8">
            <w:pPr>
              <w:ind w:firstLine="1"/>
              <w:jc w:val="center"/>
              <w:rPr>
                <w:rFonts w:ascii="Times New Roman" w:hAnsi="Times New Roman"/>
              </w:rPr>
            </w:pPr>
            <w:r w:rsidRPr="00AE714D">
              <w:rPr>
                <w:rFonts w:ascii="Times New Roman" w:hAnsi="Times New Roman"/>
              </w:rPr>
              <w:t>390</w:t>
            </w:r>
          </w:p>
        </w:tc>
        <w:tc>
          <w:tcPr>
            <w:tcW w:w="3969" w:type="dxa"/>
            <w:vMerge/>
            <w:tcBorders>
              <w:top w:val="single" w:sz="4" w:space="0" w:color="000000"/>
              <w:left w:val="single" w:sz="4" w:space="0" w:color="000000"/>
              <w:bottom w:val="single" w:sz="4" w:space="0" w:color="000000"/>
              <w:right w:val="single" w:sz="4" w:space="0" w:color="000000"/>
            </w:tcBorders>
          </w:tcPr>
          <w:p w:rsidR="003E5FD9" w:rsidRPr="009D5ADD" w:rsidRDefault="003E5FD9" w:rsidP="009D5ADD">
            <w:pPr>
              <w:snapToGrid w:val="0"/>
              <w:ind w:left="-709" w:firstLine="425"/>
              <w:rPr>
                <w:rFonts w:ascii="Times New Roman" w:hAnsi="Times New Roman"/>
                <w:sz w:val="26"/>
                <w:szCs w:val="26"/>
              </w:rPr>
            </w:pPr>
          </w:p>
        </w:tc>
      </w:tr>
      <w:tr w:rsidR="003E5FD9" w:rsidRPr="009D5ADD" w:rsidTr="00B87555">
        <w:tc>
          <w:tcPr>
            <w:tcW w:w="993" w:type="dxa"/>
            <w:tcBorders>
              <w:top w:val="single" w:sz="4" w:space="0" w:color="000000"/>
              <w:left w:val="single" w:sz="4" w:space="0" w:color="000000"/>
              <w:bottom w:val="single" w:sz="4" w:space="0" w:color="000000"/>
            </w:tcBorders>
          </w:tcPr>
          <w:p w:rsidR="003E5FD9" w:rsidRPr="00AE714D" w:rsidRDefault="003E5FD9" w:rsidP="002F1CA8">
            <w:pPr>
              <w:spacing w:line="360" w:lineRule="auto"/>
              <w:ind w:firstLine="0"/>
              <w:rPr>
                <w:rFonts w:ascii="Times New Roman" w:hAnsi="Times New Roman"/>
              </w:rPr>
            </w:pPr>
            <w:r w:rsidRPr="00AE714D">
              <w:rPr>
                <w:rFonts w:ascii="Times New Roman" w:hAnsi="Times New Roman"/>
              </w:rPr>
              <w:t>1.3.</w:t>
            </w:r>
          </w:p>
        </w:tc>
        <w:tc>
          <w:tcPr>
            <w:tcW w:w="4110" w:type="dxa"/>
            <w:tcBorders>
              <w:top w:val="single" w:sz="4" w:space="0" w:color="000000"/>
              <w:left w:val="single" w:sz="4" w:space="0" w:color="000000"/>
              <w:bottom w:val="single" w:sz="4" w:space="0" w:color="000000"/>
            </w:tcBorders>
          </w:tcPr>
          <w:p w:rsidR="003E5FD9" w:rsidRPr="00AE714D" w:rsidRDefault="003E5FD9" w:rsidP="002F1CA8">
            <w:pPr>
              <w:ind w:firstLine="317"/>
              <w:rPr>
                <w:rFonts w:ascii="Times New Roman" w:hAnsi="Times New Roman"/>
              </w:rPr>
            </w:pPr>
            <w:r w:rsidRPr="00AE714D">
              <w:rPr>
                <w:rFonts w:ascii="Times New Roman" w:hAnsi="Times New Roman"/>
              </w:rPr>
              <w:t>- от 10 до 15 лет</w:t>
            </w:r>
          </w:p>
        </w:tc>
        <w:tc>
          <w:tcPr>
            <w:tcW w:w="1134" w:type="dxa"/>
            <w:tcBorders>
              <w:top w:val="single" w:sz="4" w:space="0" w:color="000000"/>
              <w:left w:val="single" w:sz="4" w:space="0" w:color="000000"/>
              <w:bottom w:val="single" w:sz="4" w:space="0" w:color="000000"/>
            </w:tcBorders>
          </w:tcPr>
          <w:p w:rsidR="003E5FD9" w:rsidRPr="00AE714D" w:rsidRDefault="003E5FD9" w:rsidP="002F1CA8">
            <w:pPr>
              <w:ind w:firstLine="1"/>
              <w:jc w:val="center"/>
              <w:rPr>
                <w:rFonts w:ascii="Times New Roman" w:hAnsi="Times New Roman"/>
              </w:rPr>
            </w:pPr>
            <w:r w:rsidRPr="00AE714D">
              <w:rPr>
                <w:rFonts w:ascii="Times New Roman" w:hAnsi="Times New Roman"/>
              </w:rPr>
              <w:t>650</w:t>
            </w:r>
          </w:p>
        </w:tc>
        <w:tc>
          <w:tcPr>
            <w:tcW w:w="3969" w:type="dxa"/>
            <w:vMerge/>
            <w:tcBorders>
              <w:top w:val="single" w:sz="4" w:space="0" w:color="000000"/>
              <w:left w:val="single" w:sz="4" w:space="0" w:color="000000"/>
              <w:bottom w:val="single" w:sz="4" w:space="0" w:color="000000"/>
              <w:right w:val="single" w:sz="4" w:space="0" w:color="000000"/>
            </w:tcBorders>
          </w:tcPr>
          <w:p w:rsidR="003E5FD9" w:rsidRPr="009D5ADD" w:rsidRDefault="003E5FD9" w:rsidP="009D5ADD">
            <w:pPr>
              <w:snapToGrid w:val="0"/>
              <w:ind w:left="-709" w:firstLine="425"/>
              <w:rPr>
                <w:rFonts w:ascii="Times New Roman" w:hAnsi="Times New Roman"/>
                <w:sz w:val="26"/>
                <w:szCs w:val="26"/>
              </w:rPr>
            </w:pPr>
          </w:p>
        </w:tc>
      </w:tr>
      <w:tr w:rsidR="003E5FD9" w:rsidRPr="009D5ADD" w:rsidTr="00B87555">
        <w:tc>
          <w:tcPr>
            <w:tcW w:w="993" w:type="dxa"/>
            <w:tcBorders>
              <w:top w:val="single" w:sz="4" w:space="0" w:color="000000"/>
              <w:left w:val="single" w:sz="4" w:space="0" w:color="000000"/>
              <w:bottom w:val="single" w:sz="4" w:space="0" w:color="000000"/>
            </w:tcBorders>
          </w:tcPr>
          <w:p w:rsidR="003E5FD9" w:rsidRPr="00AE714D" w:rsidRDefault="003E5FD9" w:rsidP="002F1CA8">
            <w:pPr>
              <w:spacing w:line="360" w:lineRule="auto"/>
              <w:ind w:firstLine="0"/>
              <w:rPr>
                <w:rFonts w:ascii="Times New Roman" w:hAnsi="Times New Roman"/>
              </w:rPr>
            </w:pPr>
            <w:r w:rsidRPr="00AE714D">
              <w:rPr>
                <w:rFonts w:ascii="Times New Roman" w:hAnsi="Times New Roman"/>
              </w:rPr>
              <w:t>1.4.</w:t>
            </w:r>
          </w:p>
        </w:tc>
        <w:tc>
          <w:tcPr>
            <w:tcW w:w="4110" w:type="dxa"/>
            <w:tcBorders>
              <w:top w:val="single" w:sz="4" w:space="0" w:color="000000"/>
              <w:left w:val="single" w:sz="4" w:space="0" w:color="000000"/>
              <w:bottom w:val="single" w:sz="4" w:space="0" w:color="000000"/>
            </w:tcBorders>
          </w:tcPr>
          <w:p w:rsidR="003E5FD9" w:rsidRPr="00AE714D" w:rsidRDefault="003E5FD9" w:rsidP="002F1CA8">
            <w:pPr>
              <w:ind w:firstLine="317"/>
              <w:rPr>
                <w:rFonts w:ascii="Times New Roman" w:hAnsi="Times New Roman"/>
              </w:rPr>
            </w:pPr>
            <w:r w:rsidRPr="00AE714D">
              <w:rPr>
                <w:rFonts w:ascii="Times New Roman" w:hAnsi="Times New Roman"/>
              </w:rPr>
              <w:t>- свыше 15 лет</w:t>
            </w:r>
          </w:p>
        </w:tc>
        <w:tc>
          <w:tcPr>
            <w:tcW w:w="1134" w:type="dxa"/>
            <w:tcBorders>
              <w:top w:val="single" w:sz="4" w:space="0" w:color="000000"/>
              <w:left w:val="single" w:sz="4" w:space="0" w:color="000000"/>
              <w:bottom w:val="single" w:sz="4" w:space="0" w:color="000000"/>
            </w:tcBorders>
          </w:tcPr>
          <w:p w:rsidR="003E5FD9" w:rsidRPr="00AE714D" w:rsidRDefault="003E5FD9" w:rsidP="002F1CA8">
            <w:pPr>
              <w:ind w:left="-525" w:firstLine="526"/>
              <w:jc w:val="center"/>
              <w:rPr>
                <w:rFonts w:ascii="Times New Roman" w:hAnsi="Times New Roman"/>
              </w:rPr>
            </w:pPr>
            <w:r w:rsidRPr="00AE714D">
              <w:rPr>
                <w:rFonts w:ascii="Times New Roman" w:hAnsi="Times New Roman"/>
              </w:rPr>
              <w:t>900</w:t>
            </w:r>
          </w:p>
        </w:tc>
        <w:tc>
          <w:tcPr>
            <w:tcW w:w="3969" w:type="dxa"/>
            <w:vMerge/>
            <w:tcBorders>
              <w:top w:val="single" w:sz="4" w:space="0" w:color="000000"/>
              <w:left w:val="single" w:sz="4" w:space="0" w:color="000000"/>
              <w:bottom w:val="single" w:sz="4" w:space="0" w:color="000000"/>
              <w:right w:val="single" w:sz="4" w:space="0" w:color="000000"/>
            </w:tcBorders>
          </w:tcPr>
          <w:p w:rsidR="003E5FD9" w:rsidRPr="009D5ADD" w:rsidRDefault="003E5FD9" w:rsidP="009D5ADD">
            <w:pPr>
              <w:snapToGrid w:val="0"/>
              <w:ind w:left="-709" w:firstLine="425"/>
              <w:rPr>
                <w:rFonts w:ascii="Times New Roman" w:hAnsi="Times New Roman"/>
                <w:sz w:val="26"/>
                <w:szCs w:val="26"/>
              </w:rPr>
            </w:pPr>
          </w:p>
        </w:tc>
      </w:tr>
      <w:tr w:rsidR="00866EE5" w:rsidRPr="009D5ADD" w:rsidTr="00B87555">
        <w:tc>
          <w:tcPr>
            <w:tcW w:w="993" w:type="dxa"/>
            <w:tcBorders>
              <w:top w:val="single" w:sz="4" w:space="0" w:color="000000"/>
              <w:left w:val="single" w:sz="4" w:space="0" w:color="000000"/>
              <w:bottom w:val="single" w:sz="4" w:space="0" w:color="000000"/>
            </w:tcBorders>
          </w:tcPr>
          <w:p w:rsidR="00866EE5" w:rsidRPr="00AE714D" w:rsidRDefault="00866EE5" w:rsidP="002F1CA8">
            <w:pPr>
              <w:spacing w:line="360" w:lineRule="auto"/>
              <w:ind w:firstLine="0"/>
              <w:rPr>
                <w:rFonts w:ascii="Times New Roman" w:hAnsi="Times New Roman"/>
              </w:rPr>
            </w:pPr>
            <w:r w:rsidRPr="00AE714D">
              <w:rPr>
                <w:rFonts w:ascii="Times New Roman" w:hAnsi="Times New Roman"/>
              </w:rPr>
              <w:t>2.</w:t>
            </w:r>
          </w:p>
        </w:tc>
        <w:tc>
          <w:tcPr>
            <w:tcW w:w="4110" w:type="dxa"/>
            <w:tcBorders>
              <w:top w:val="single" w:sz="4" w:space="0" w:color="000000"/>
              <w:left w:val="single" w:sz="4" w:space="0" w:color="000000"/>
              <w:bottom w:val="single" w:sz="4" w:space="0" w:color="000000"/>
            </w:tcBorders>
            <w:shd w:val="clear" w:color="auto" w:fill="auto"/>
          </w:tcPr>
          <w:p w:rsidR="00866EE5" w:rsidRPr="00AE714D" w:rsidRDefault="00866EE5" w:rsidP="002F1CA8">
            <w:pPr>
              <w:ind w:firstLine="317"/>
              <w:rPr>
                <w:rFonts w:ascii="Times New Roman" w:hAnsi="Times New Roman"/>
              </w:rPr>
            </w:pPr>
            <w:r w:rsidRPr="00AE714D">
              <w:rPr>
                <w:rFonts w:ascii="Times New Roman" w:hAnsi="Times New Roman"/>
              </w:rPr>
              <w:t xml:space="preserve"> Наличие ученой степени доктора или кандидата наук</w:t>
            </w:r>
          </w:p>
        </w:tc>
        <w:tc>
          <w:tcPr>
            <w:tcW w:w="1134" w:type="dxa"/>
            <w:tcBorders>
              <w:top w:val="single" w:sz="4" w:space="0" w:color="000000"/>
              <w:left w:val="single" w:sz="4" w:space="0" w:color="000000"/>
              <w:bottom w:val="single" w:sz="4" w:space="0" w:color="000000"/>
            </w:tcBorders>
            <w:shd w:val="clear" w:color="auto" w:fill="auto"/>
          </w:tcPr>
          <w:p w:rsidR="00866EE5" w:rsidRPr="00AE714D" w:rsidRDefault="00866EE5" w:rsidP="002F1CA8">
            <w:pPr>
              <w:snapToGrid w:val="0"/>
              <w:jc w:val="center"/>
              <w:rPr>
                <w:rFonts w:ascii="Times New Roman" w:hAnsi="Times New Roman"/>
              </w:rPr>
            </w:pPr>
          </w:p>
        </w:tc>
        <w:tc>
          <w:tcPr>
            <w:tcW w:w="3969" w:type="dxa"/>
            <w:tcBorders>
              <w:top w:val="single" w:sz="4" w:space="0" w:color="000000"/>
              <w:left w:val="single" w:sz="4" w:space="0" w:color="000000"/>
              <w:right w:val="single" w:sz="4" w:space="0" w:color="000000"/>
            </w:tcBorders>
          </w:tcPr>
          <w:p w:rsidR="00866EE5" w:rsidRPr="009D5ADD" w:rsidRDefault="00866EE5" w:rsidP="009D5ADD">
            <w:pPr>
              <w:snapToGrid w:val="0"/>
              <w:ind w:left="-709" w:firstLine="425"/>
              <w:rPr>
                <w:rFonts w:ascii="Times New Roman" w:hAnsi="Times New Roman"/>
                <w:sz w:val="26"/>
                <w:szCs w:val="26"/>
              </w:rPr>
            </w:pPr>
          </w:p>
        </w:tc>
      </w:tr>
      <w:tr w:rsidR="00866EE5" w:rsidRPr="009D5ADD" w:rsidTr="00B87555">
        <w:tc>
          <w:tcPr>
            <w:tcW w:w="993" w:type="dxa"/>
            <w:tcBorders>
              <w:top w:val="single" w:sz="4" w:space="0" w:color="000000"/>
              <w:left w:val="single" w:sz="4" w:space="0" w:color="000000"/>
              <w:bottom w:val="single" w:sz="4" w:space="0" w:color="000000"/>
            </w:tcBorders>
          </w:tcPr>
          <w:p w:rsidR="00866EE5" w:rsidRPr="00AE714D" w:rsidRDefault="00866EE5" w:rsidP="002F1CA8">
            <w:pPr>
              <w:spacing w:line="360" w:lineRule="auto"/>
              <w:ind w:right="177" w:firstLine="0"/>
              <w:rPr>
                <w:rFonts w:ascii="Times New Roman" w:hAnsi="Times New Roman"/>
              </w:rPr>
            </w:pPr>
            <w:r w:rsidRPr="00AE714D">
              <w:rPr>
                <w:rFonts w:ascii="Times New Roman" w:hAnsi="Times New Roman"/>
              </w:rPr>
              <w:t>2.1</w:t>
            </w:r>
            <w:r w:rsidR="00B87555">
              <w:rPr>
                <w:rFonts w:ascii="Times New Roman" w:hAnsi="Times New Roman"/>
              </w:rPr>
              <w:t>.</w:t>
            </w:r>
          </w:p>
        </w:tc>
        <w:tc>
          <w:tcPr>
            <w:tcW w:w="4110" w:type="dxa"/>
            <w:tcBorders>
              <w:top w:val="single" w:sz="4" w:space="0" w:color="000000"/>
              <w:left w:val="single" w:sz="4" w:space="0" w:color="000000"/>
              <w:bottom w:val="single" w:sz="4" w:space="0" w:color="000000"/>
            </w:tcBorders>
          </w:tcPr>
          <w:p w:rsidR="00866EE5" w:rsidRPr="00AE714D" w:rsidRDefault="00866EE5" w:rsidP="002F1CA8">
            <w:pPr>
              <w:ind w:firstLine="317"/>
              <w:rPr>
                <w:rFonts w:ascii="Times New Roman" w:hAnsi="Times New Roman"/>
              </w:rPr>
            </w:pPr>
            <w:r w:rsidRPr="00AE714D">
              <w:rPr>
                <w:rFonts w:ascii="Times New Roman" w:hAnsi="Times New Roman"/>
              </w:rPr>
              <w:t>- при наличии ученой степени доктора наук;</w:t>
            </w:r>
          </w:p>
        </w:tc>
        <w:tc>
          <w:tcPr>
            <w:tcW w:w="1134" w:type="dxa"/>
            <w:tcBorders>
              <w:top w:val="single" w:sz="4" w:space="0" w:color="000000"/>
              <w:left w:val="single" w:sz="4" w:space="0" w:color="000000"/>
              <w:bottom w:val="single" w:sz="4" w:space="0" w:color="000000"/>
            </w:tcBorders>
          </w:tcPr>
          <w:p w:rsidR="00866EE5" w:rsidRPr="00AE714D" w:rsidRDefault="00866EE5" w:rsidP="002F1CA8">
            <w:pPr>
              <w:ind w:firstLine="1"/>
              <w:jc w:val="center"/>
              <w:rPr>
                <w:rFonts w:ascii="Times New Roman" w:hAnsi="Times New Roman"/>
              </w:rPr>
            </w:pPr>
            <w:r>
              <w:rPr>
                <w:rFonts w:ascii="Times New Roman" w:hAnsi="Times New Roman"/>
              </w:rPr>
              <w:t>15 000</w:t>
            </w:r>
          </w:p>
        </w:tc>
        <w:tc>
          <w:tcPr>
            <w:tcW w:w="3969" w:type="dxa"/>
            <w:vMerge w:val="restart"/>
            <w:tcBorders>
              <w:left w:val="single" w:sz="4" w:space="0" w:color="000000"/>
              <w:right w:val="single" w:sz="4" w:space="0" w:color="000000"/>
            </w:tcBorders>
          </w:tcPr>
          <w:p w:rsidR="00866EE5" w:rsidRPr="009D5ADD" w:rsidRDefault="00866EE5" w:rsidP="009D5ADD">
            <w:pPr>
              <w:snapToGrid w:val="0"/>
              <w:ind w:left="-709" w:firstLine="425"/>
              <w:rPr>
                <w:rFonts w:ascii="Times New Roman" w:hAnsi="Times New Roman"/>
                <w:sz w:val="26"/>
                <w:szCs w:val="26"/>
              </w:rPr>
            </w:pPr>
          </w:p>
        </w:tc>
      </w:tr>
      <w:tr w:rsidR="00866EE5" w:rsidRPr="009D5ADD" w:rsidTr="00B87555">
        <w:trPr>
          <w:trHeight w:val="493"/>
        </w:trPr>
        <w:tc>
          <w:tcPr>
            <w:tcW w:w="993" w:type="dxa"/>
            <w:tcBorders>
              <w:top w:val="single" w:sz="4" w:space="0" w:color="000000"/>
              <w:left w:val="single" w:sz="4" w:space="0" w:color="000000"/>
              <w:bottom w:val="single" w:sz="4" w:space="0" w:color="000000"/>
            </w:tcBorders>
          </w:tcPr>
          <w:p w:rsidR="00866EE5" w:rsidRPr="00AE714D" w:rsidRDefault="00866EE5" w:rsidP="002F1CA8">
            <w:pPr>
              <w:spacing w:line="360" w:lineRule="auto"/>
              <w:ind w:right="177" w:firstLine="0"/>
              <w:rPr>
                <w:rFonts w:ascii="Times New Roman" w:hAnsi="Times New Roman"/>
              </w:rPr>
            </w:pPr>
            <w:r w:rsidRPr="00AE714D">
              <w:rPr>
                <w:rFonts w:ascii="Times New Roman" w:hAnsi="Times New Roman"/>
              </w:rPr>
              <w:t>2.2</w:t>
            </w:r>
            <w:r w:rsidR="00B87555">
              <w:rPr>
                <w:rFonts w:ascii="Times New Roman" w:hAnsi="Times New Roman"/>
              </w:rPr>
              <w:t>.</w:t>
            </w:r>
          </w:p>
        </w:tc>
        <w:tc>
          <w:tcPr>
            <w:tcW w:w="4110" w:type="dxa"/>
            <w:tcBorders>
              <w:top w:val="single" w:sz="4" w:space="0" w:color="000000"/>
              <w:left w:val="single" w:sz="4" w:space="0" w:color="000000"/>
              <w:bottom w:val="single" w:sz="4" w:space="0" w:color="000000"/>
            </w:tcBorders>
          </w:tcPr>
          <w:p w:rsidR="00866EE5" w:rsidRPr="00AE714D" w:rsidRDefault="00866EE5" w:rsidP="002F1CA8">
            <w:pPr>
              <w:ind w:firstLine="317"/>
              <w:rPr>
                <w:rFonts w:ascii="Times New Roman" w:hAnsi="Times New Roman"/>
              </w:rPr>
            </w:pPr>
            <w:r w:rsidRPr="00AE714D">
              <w:rPr>
                <w:rFonts w:ascii="Times New Roman" w:hAnsi="Times New Roman"/>
              </w:rPr>
              <w:t>- при наличии ученой степени кандидата наук;</w:t>
            </w:r>
          </w:p>
        </w:tc>
        <w:tc>
          <w:tcPr>
            <w:tcW w:w="1134" w:type="dxa"/>
            <w:tcBorders>
              <w:top w:val="single" w:sz="4" w:space="0" w:color="000000"/>
              <w:left w:val="single" w:sz="4" w:space="0" w:color="000000"/>
              <w:bottom w:val="single" w:sz="4" w:space="0" w:color="000000"/>
            </w:tcBorders>
          </w:tcPr>
          <w:p w:rsidR="00866EE5" w:rsidRPr="00AE714D" w:rsidRDefault="00866EE5" w:rsidP="002F1CA8">
            <w:pPr>
              <w:ind w:firstLine="1"/>
              <w:jc w:val="center"/>
              <w:rPr>
                <w:rFonts w:ascii="Times New Roman" w:hAnsi="Times New Roman"/>
              </w:rPr>
            </w:pPr>
            <w:r>
              <w:rPr>
                <w:rFonts w:ascii="Times New Roman" w:hAnsi="Times New Roman"/>
              </w:rPr>
              <w:t>10 000</w:t>
            </w:r>
          </w:p>
        </w:tc>
        <w:tc>
          <w:tcPr>
            <w:tcW w:w="3969" w:type="dxa"/>
            <w:vMerge/>
            <w:tcBorders>
              <w:left w:val="single" w:sz="4" w:space="0" w:color="000000"/>
              <w:bottom w:val="single" w:sz="4" w:space="0" w:color="000000"/>
              <w:right w:val="single" w:sz="4" w:space="0" w:color="000000"/>
            </w:tcBorders>
          </w:tcPr>
          <w:p w:rsidR="00866EE5" w:rsidRPr="009D5ADD" w:rsidRDefault="00866EE5" w:rsidP="009D5ADD">
            <w:pPr>
              <w:snapToGrid w:val="0"/>
              <w:ind w:left="-709" w:firstLine="425"/>
              <w:rPr>
                <w:rFonts w:ascii="Times New Roman" w:hAnsi="Times New Roman"/>
                <w:sz w:val="26"/>
                <w:szCs w:val="26"/>
              </w:rPr>
            </w:pPr>
          </w:p>
        </w:tc>
      </w:tr>
      <w:tr w:rsidR="00866EE5" w:rsidRPr="009D5ADD" w:rsidTr="00B87555">
        <w:trPr>
          <w:trHeight w:val="493"/>
        </w:trPr>
        <w:tc>
          <w:tcPr>
            <w:tcW w:w="993" w:type="dxa"/>
            <w:tcBorders>
              <w:top w:val="single" w:sz="4" w:space="0" w:color="000000"/>
              <w:left w:val="single" w:sz="4" w:space="0" w:color="000000"/>
              <w:bottom w:val="single" w:sz="4" w:space="0" w:color="000000"/>
            </w:tcBorders>
          </w:tcPr>
          <w:p w:rsidR="00866EE5" w:rsidRPr="00AE714D" w:rsidRDefault="00866EE5" w:rsidP="002F1CA8">
            <w:pPr>
              <w:spacing w:line="360" w:lineRule="auto"/>
              <w:ind w:right="177" w:firstLine="0"/>
              <w:rPr>
                <w:rFonts w:ascii="Times New Roman" w:hAnsi="Times New Roman"/>
              </w:rPr>
            </w:pPr>
            <w:r>
              <w:rPr>
                <w:rFonts w:ascii="Times New Roman" w:hAnsi="Times New Roman"/>
              </w:rPr>
              <w:t>3.</w:t>
            </w:r>
          </w:p>
        </w:tc>
        <w:tc>
          <w:tcPr>
            <w:tcW w:w="4110" w:type="dxa"/>
            <w:tcBorders>
              <w:top w:val="single" w:sz="4" w:space="0" w:color="000000"/>
              <w:left w:val="single" w:sz="4" w:space="0" w:color="000000"/>
              <w:bottom w:val="single" w:sz="4" w:space="0" w:color="000000"/>
            </w:tcBorders>
          </w:tcPr>
          <w:p w:rsidR="00866EE5" w:rsidRPr="00AE714D" w:rsidRDefault="00866EE5" w:rsidP="002F1CA8">
            <w:pPr>
              <w:ind w:firstLine="317"/>
              <w:rPr>
                <w:rFonts w:ascii="Times New Roman" w:hAnsi="Times New Roman"/>
              </w:rPr>
            </w:pPr>
            <w:r w:rsidRPr="00AE714D">
              <w:rPr>
                <w:rFonts w:ascii="Times New Roman" w:hAnsi="Times New Roman"/>
              </w:rPr>
              <w:t>Наличие ведомственных наград:</w:t>
            </w:r>
          </w:p>
        </w:tc>
        <w:tc>
          <w:tcPr>
            <w:tcW w:w="1134" w:type="dxa"/>
            <w:tcBorders>
              <w:top w:val="single" w:sz="4" w:space="0" w:color="000000"/>
              <w:left w:val="single" w:sz="4" w:space="0" w:color="000000"/>
              <w:bottom w:val="single" w:sz="4" w:space="0" w:color="000000"/>
            </w:tcBorders>
          </w:tcPr>
          <w:p w:rsidR="00866EE5" w:rsidRDefault="00866EE5" w:rsidP="002F1CA8">
            <w:pPr>
              <w:ind w:firstLine="1"/>
              <w:jc w:val="center"/>
              <w:rPr>
                <w:rFonts w:ascii="Times New Roman" w:hAnsi="Times New Roman"/>
              </w:rPr>
            </w:pPr>
          </w:p>
        </w:tc>
        <w:tc>
          <w:tcPr>
            <w:tcW w:w="3969" w:type="dxa"/>
            <w:tcBorders>
              <w:left w:val="single" w:sz="4" w:space="0" w:color="000000"/>
              <w:bottom w:val="single" w:sz="4" w:space="0" w:color="000000"/>
              <w:right w:val="single" w:sz="4" w:space="0" w:color="000000"/>
            </w:tcBorders>
          </w:tcPr>
          <w:p w:rsidR="00866EE5" w:rsidRPr="009D5ADD" w:rsidRDefault="00866EE5" w:rsidP="009D5ADD">
            <w:pPr>
              <w:snapToGrid w:val="0"/>
              <w:ind w:left="-709" w:firstLine="425"/>
              <w:rPr>
                <w:rFonts w:ascii="Times New Roman" w:hAnsi="Times New Roman"/>
                <w:sz w:val="26"/>
                <w:szCs w:val="26"/>
              </w:rPr>
            </w:pPr>
          </w:p>
        </w:tc>
      </w:tr>
      <w:tr w:rsidR="00866EE5" w:rsidRPr="009D5ADD" w:rsidTr="00B87555">
        <w:tc>
          <w:tcPr>
            <w:tcW w:w="993" w:type="dxa"/>
            <w:tcBorders>
              <w:top w:val="single" w:sz="4" w:space="0" w:color="000000"/>
              <w:left w:val="single" w:sz="4" w:space="0" w:color="000000"/>
              <w:bottom w:val="single" w:sz="4" w:space="0" w:color="000000"/>
            </w:tcBorders>
          </w:tcPr>
          <w:p w:rsidR="00866EE5" w:rsidRPr="001A38F7" w:rsidRDefault="00866EE5" w:rsidP="002F1CA8">
            <w:pPr>
              <w:spacing w:line="360" w:lineRule="auto"/>
              <w:ind w:right="177" w:firstLine="0"/>
              <w:rPr>
                <w:rFonts w:ascii="Times New Roman" w:hAnsi="Times New Roman"/>
              </w:rPr>
            </w:pPr>
            <w:r w:rsidRPr="001A38F7">
              <w:rPr>
                <w:rFonts w:ascii="Times New Roman" w:hAnsi="Times New Roman"/>
              </w:rPr>
              <w:t>3.1</w:t>
            </w:r>
            <w:r w:rsidR="00B87555">
              <w:rPr>
                <w:rFonts w:ascii="Times New Roman" w:hAnsi="Times New Roman"/>
              </w:rPr>
              <w:t>.1.</w:t>
            </w:r>
          </w:p>
        </w:tc>
        <w:tc>
          <w:tcPr>
            <w:tcW w:w="4110" w:type="dxa"/>
            <w:tcBorders>
              <w:top w:val="single" w:sz="4" w:space="0" w:color="000000"/>
              <w:left w:val="single" w:sz="4" w:space="0" w:color="000000"/>
              <w:bottom w:val="single" w:sz="4" w:space="0" w:color="000000"/>
            </w:tcBorders>
          </w:tcPr>
          <w:p w:rsidR="00866EE5" w:rsidRPr="001A38F7" w:rsidRDefault="00866EE5" w:rsidP="002F1CA8">
            <w:pPr>
              <w:ind w:firstLine="317"/>
              <w:rPr>
                <w:rFonts w:ascii="Times New Roman" w:hAnsi="Times New Roman"/>
              </w:rPr>
            </w:pPr>
            <w:r w:rsidRPr="001A38F7">
              <w:rPr>
                <w:rFonts w:ascii="Times New Roman" w:hAnsi="Times New Roman"/>
              </w:rPr>
              <w:t>Почетное звание «Народный учитель РФ»</w:t>
            </w:r>
          </w:p>
        </w:tc>
        <w:tc>
          <w:tcPr>
            <w:tcW w:w="1134" w:type="dxa"/>
            <w:tcBorders>
              <w:top w:val="single" w:sz="4" w:space="0" w:color="000000"/>
              <w:left w:val="single" w:sz="4" w:space="0" w:color="000000"/>
              <w:bottom w:val="single" w:sz="4" w:space="0" w:color="000000"/>
            </w:tcBorders>
          </w:tcPr>
          <w:p w:rsidR="00866EE5" w:rsidRPr="001A38F7" w:rsidRDefault="00866EE5" w:rsidP="002F1CA8">
            <w:pPr>
              <w:ind w:firstLine="1"/>
              <w:jc w:val="center"/>
              <w:rPr>
                <w:rFonts w:ascii="Times New Roman" w:hAnsi="Times New Roman"/>
              </w:rPr>
            </w:pPr>
            <w:r w:rsidRPr="001A38F7">
              <w:rPr>
                <w:rFonts w:ascii="Times New Roman" w:hAnsi="Times New Roman"/>
              </w:rPr>
              <w:t>4 500</w:t>
            </w:r>
          </w:p>
        </w:tc>
        <w:tc>
          <w:tcPr>
            <w:tcW w:w="3969" w:type="dxa"/>
            <w:vMerge w:val="restart"/>
            <w:tcBorders>
              <w:top w:val="single" w:sz="4" w:space="0" w:color="000000"/>
              <w:left w:val="single" w:sz="4" w:space="0" w:color="000000"/>
              <w:right w:val="single" w:sz="4" w:space="0" w:color="000000"/>
            </w:tcBorders>
          </w:tcPr>
          <w:p w:rsidR="00866EE5" w:rsidRPr="00AE714D" w:rsidRDefault="00866EE5" w:rsidP="002F1CA8">
            <w:pPr>
              <w:snapToGrid w:val="0"/>
              <w:ind w:firstLine="290"/>
              <w:rPr>
                <w:rFonts w:ascii="Times New Roman" w:hAnsi="Times New Roman"/>
              </w:rPr>
            </w:pPr>
            <w:r w:rsidRPr="00AE714D">
              <w:rPr>
                <w:rFonts w:ascii="Times New Roman" w:hAnsi="Times New Roman"/>
              </w:rPr>
              <w:t>Выплата за награду при формировании должностного оклада учитывается один раз по наиболее высокой.</w:t>
            </w:r>
          </w:p>
        </w:tc>
      </w:tr>
      <w:tr w:rsidR="00866EE5" w:rsidRPr="009D5ADD" w:rsidTr="00B87555">
        <w:tc>
          <w:tcPr>
            <w:tcW w:w="993" w:type="dxa"/>
            <w:tcBorders>
              <w:top w:val="single" w:sz="4" w:space="0" w:color="000000"/>
              <w:left w:val="single" w:sz="4" w:space="0" w:color="000000"/>
              <w:bottom w:val="single" w:sz="4" w:space="0" w:color="000000"/>
            </w:tcBorders>
          </w:tcPr>
          <w:p w:rsidR="00866EE5" w:rsidRPr="00AE714D" w:rsidRDefault="00866EE5" w:rsidP="002F1CA8">
            <w:pPr>
              <w:spacing w:line="360" w:lineRule="auto"/>
              <w:ind w:right="177" w:firstLine="0"/>
              <w:rPr>
                <w:rFonts w:ascii="Times New Roman" w:hAnsi="Times New Roman"/>
              </w:rPr>
            </w:pPr>
            <w:r>
              <w:rPr>
                <w:rFonts w:ascii="Times New Roman" w:hAnsi="Times New Roman"/>
              </w:rPr>
              <w:t>3</w:t>
            </w:r>
            <w:r w:rsidRPr="00AE714D">
              <w:rPr>
                <w:rFonts w:ascii="Times New Roman" w:hAnsi="Times New Roman"/>
              </w:rPr>
              <w:t>.</w:t>
            </w:r>
            <w:r w:rsidR="00B87555">
              <w:rPr>
                <w:rFonts w:ascii="Times New Roman" w:hAnsi="Times New Roman"/>
              </w:rPr>
              <w:t>1.</w:t>
            </w:r>
            <w:r w:rsidRPr="00AE714D">
              <w:rPr>
                <w:rFonts w:ascii="Times New Roman" w:hAnsi="Times New Roman"/>
              </w:rPr>
              <w:t>2</w:t>
            </w:r>
            <w:r w:rsidR="00B87555">
              <w:rPr>
                <w:rFonts w:ascii="Times New Roman" w:hAnsi="Times New Roman"/>
              </w:rPr>
              <w:t>.</w:t>
            </w:r>
          </w:p>
        </w:tc>
        <w:tc>
          <w:tcPr>
            <w:tcW w:w="4110" w:type="dxa"/>
            <w:tcBorders>
              <w:top w:val="single" w:sz="4" w:space="0" w:color="000000"/>
              <w:left w:val="single" w:sz="4" w:space="0" w:color="000000"/>
              <w:bottom w:val="single" w:sz="4" w:space="0" w:color="000000"/>
            </w:tcBorders>
          </w:tcPr>
          <w:p w:rsidR="00866EE5" w:rsidRPr="00AE714D" w:rsidRDefault="00866EE5" w:rsidP="002F1CA8">
            <w:pPr>
              <w:ind w:firstLine="317"/>
              <w:rPr>
                <w:rFonts w:ascii="Times New Roman" w:hAnsi="Times New Roman"/>
              </w:rPr>
            </w:pPr>
            <w:r w:rsidRPr="00AE714D">
              <w:rPr>
                <w:rFonts w:ascii="Times New Roman" w:hAnsi="Times New Roman"/>
              </w:rPr>
              <w:t>Почетное звание «Заслуженный учитель РФ», «Заслуженный работник культуры РФ», «Заслуженный работник физической культуры РФ», «Заслуженный мастер спорта РФ», «Заслуженный мастер производственного обучения РФ», «Заслуженный преподаватель РФ»</w:t>
            </w:r>
          </w:p>
        </w:tc>
        <w:tc>
          <w:tcPr>
            <w:tcW w:w="1134" w:type="dxa"/>
            <w:tcBorders>
              <w:top w:val="single" w:sz="4" w:space="0" w:color="000000"/>
              <w:left w:val="single" w:sz="4" w:space="0" w:color="000000"/>
              <w:bottom w:val="single" w:sz="4" w:space="0" w:color="000000"/>
            </w:tcBorders>
          </w:tcPr>
          <w:p w:rsidR="00866EE5" w:rsidRPr="00AE714D" w:rsidRDefault="00866EE5" w:rsidP="002F1CA8">
            <w:pPr>
              <w:ind w:firstLine="1"/>
              <w:jc w:val="center"/>
              <w:rPr>
                <w:rFonts w:ascii="Times New Roman" w:hAnsi="Times New Roman"/>
              </w:rPr>
            </w:pPr>
            <w:r w:rsidRPr="00AE714D">
              <w:rPr>
                <w:rFonts w:ascii="Times New Roman" w:hAnsi="Times New Roman"/>
              </w:rPr>
              <w:t>3 500</w:t>
            </w:r>
          </w:p>
        </w:tc>
        <w:tc>
          <w:tcPr>
            <w:tcW w:w="3969" w:type="dxa"/>
            <w:vMerge/>
            <w:tcBorders>
              <w:left w:val="single" w:sz="4" w:space="0" w:color="000000"/>
              <w:right w:val="single" w:sz="4" w:space="0" w:color="000000"/>
            </w:tcBorders>
          </w:tcPr>
          <w:p w:rsidR="00866EE5" w:rsidRPr="009D5ADD" w:rsidRDefault="00866EE5" w:rsidP="009D5ADD">
            <w:pPr>
              <w:snapToGrid w:val="0"/>
              <w:ind w:left="-709" w:firstLine="425"/>
              <w:rPr>
                <w:rFonts w:ascii="Times New Roman" w:hAnsi="Times New Roman"/>
                <w:sz w:val="26"/>
                <w:szCs w:val="26"/>
              </w:rPr>
            </w:pPr>
          </w:p>
        </w:tc>
      </w:tr>
      <w:tr w:rsidR="00866EE5" w:rsidRPr="009D5ADD" w:rsidTr="00B87555">
        <w:tc>
          <w:tcPr>
            <w:tcW w:w="993" w:type="dxa"/>
            <w:tcBorders>
              <w:top w:val="single" w:sz="4" w:space="0" w:color="000000"/>
              <w:left w:val="single" w:sz="4" w:space="0" w:color="000000"/>
              <w:bottom w:val="single" w:sz="4" w:space="0" w:color="000000"/>
            </w:tcBorders>
          </w:tcPr>
          <w:p w:rsidR="00866EE5" w:rsidRPr="00AE714D" w:rsidRDefault="00866EE5" w:rsidP="002F1CA8">
            <w:pPr>
              <w:spacing w:line="360" w:lineRule="auto"/>
              <w:ind w:right="177" w:firstLine="0"/>
              <w:rPr>
                <w:rFonts w:ascii="Times New Roman" w:hAnsi="Times New Roman"/>
              </w:rPr>
            </w:pPr>
            <w:r w:rsidRPr="00AE714D">
              <w:rPr>
                <w:rFonts w:ascii="Times New Roman" w:hAnsi="Times New Roman"/>
              </w:rPr>
              <w:t>3.1.3</w:t>
            </w:r>
            <w:r>
              <w:rPr>
                <w:rFonts w:ascii="Times New Roman" w:hAnsi="Times New Roman"/>
              </w:rPr>
              <w:t>.</w:t>
            </w:r>
          </w:p>
        </w:tc>
        <w:tc>
          <w:tcPr>
            <w:tcW w:w="4110" w:type="dxa"/>
            <w:tcBorders>
              <w:top w:val="single" w:sz="4" w:space="0" w:color="000000"/>
              <w:left w:val="single" w:sz="4" w:space="0" w:color="000000"/>
              <w:bottom w:val="single" w:sz="4" w:space="0" w:color="000000"/>
            </w:tcBorders>
          </w:tcPr>
          <w:p w:rsidR="00866EE5" w:rsidRPr="00AE714D" w:rsidRDefault="00866EE5" w:rsidP="002F1CA8">
            <w:pPr>
              <w:ind w:firstLine="317"/>
              <w:rPr>
                <w:rFonts w:ascii="Times New Roman" w:hAnsi="Times New Roman"/>
              </w:rPr>
            </w:pPr>
            <w:r w:rsidRPr="00AE714D">
              <w:rPr>
                <w:rFonts w:ascii="Times New Roman" w:hAnsi="Times New Roman"/>
              </w:rPr>
              <w:t>Почетное звание «Почетный работник общего образования», «Почетный работник НПО РФ», «Почетный работник СПО РФ», «Почетный работник ВПО РФ», «Почетный работник науки и техники РФ», «Ветеран сферы образования»; «</w:t>
            </w:r>
            <w:r w:rsidRPr="00AE714D">
              <w:rPr>
                <w:rFonts w:ascii="Times New Roman" w:hAnsi="Times New Roman"/>
                <w:color w:val="22272F"/>
                <w:shd w:val="clear" w:color="auto" w:fill="FFFFFF"/>
              </w:rPr>
              <w:t xml:space="preserve">Почетный работник сферы образования РФ», «Почетный работник науки и техники РФ», «Почетный работник сферы воспитания детей и молодежи Российской Федерации», «Почетный работник сферы молодежной политики Российской Федерации», «Ветеран сферы воспитания и образования», «Почетный работник воспитания и просвещения» </w:t>
            </w:r>
          </w:p>
        </w:tc>
        <w:tc>
          <w:tcPr>
            <w:tcW w:w="1134" w:type="dxa"/>
            <w:tcBorders>
              <w:top w:val="single" w:sz="4" w:space="0" w:color="000000"/>
              <w:left w:val="single" w:sz="4" w:space="0" w:color="000000"/>
              <w:bottom w:val="single" w:sz="4" w:space="0" w:color="000000"/>
            </w:tcBorders>
          </w:tcPr>
          <w:p w:rsidR="00866EE5" w:rsidRPr="00AE714D" w:rsidRDefault="00866EE5" w:rsidP="002F1CA8">
            <w:pPr>
              <w:ind w:firstLine="1"/>
              <w:jc w:val="center"/>
              <w:rPr>
                <w:rFonts w:ascii="Times New Roman" w:hAnsi="Times New Roman"/>
              </w:rPr>
            </w:pPr>
            <w:r w:rsidRPr="00AE714D">
              <w:rPr>
                <w:rFonts w:ascii="Times New Roman" w:hAnsi="Times New Roman"/>
              </w:rPr>
              <w:t>2 600</w:t>
            </w:r>
          </w:p>
        </w:tc>
        <w:tc>
          <w:tcPr>
            <w:tcW w:w="3969" w:type="dxa"/>
            <w:vMerge/>
            <w:tcBorders>
              <w:left w:val="single" w:sz="4" w:space="0" w:color="000000"/>
              <w:right w:val="single" w:sz="4" w:space="0" w:color="000000"/>
            </w:tcBorders>
          </w:tcPr>
          <w:p w:rsidR="00866EE5" w:rsidRPr="009D5ADD" w:rsidRDefault="00866EE5" w:rsidP="009D5ADD">
            <w:pPr>
              <w:snapToGrid w:val="0"/>
              <w:ind w:left="-709" w:firstLine="425"/>
              <w:rPr>
                <w:rFonts w:ascii="Times New Roman" w:hAnsi="Times New Roman"/>
                <w:sz w:val="26"/>
                <w:szCs w:val="26"/>
              </w:rPr>
            </w:pPr>
          </w:p>
        </w:tc>
      </w:tr>
      <w:tr w:rsidR="00866EE5" w:rsidRPr="009D5ADD" w:rsidTr="00B87555">
        <w:tc>
          <w:tcPr>
            <w:tcW w:w="993" w:type="dxa"/>
            <w:tcBorders>
              <w:top w:val="single" w:sz="4" w:space="0" w:color="000000"/>
              <w:left w:val="single" w:sz="4" w:space="0" w:color="000000"/>
              <w:bottom w:val="single" w:sz="4" w:space="0" w:color="000000"/>
            </w:tcBorders>
          </w:tcPr>
          <w:p w:rsidR="00866EE5" w:rsidRPr="00AE714D" w:rsidRDefault="00866EE5" w:rsidP="002F1CA8">
            <w:pPr>
              <w:spacing w:line="360" w:lineRule="auto"/>
              <w:ind w:right="177" w:firstLine="0"/>
              <w:rPr>
                <w:rFonts w:ascii="Times New Roman" w:hAnsi="Times New Roman"/>
              </w:rPr>
            </w:pPr>
            <w:r w:rsidRPr="00AE714D">
              <w:rPr>
                <w:rFonts w:ascii="Times New Roman" w:hAnsi="Times New Roman"/>
              </w:rPr>
              <w:t>3.1.4</w:t>
            </w:r>
            <w:r>
              <w:rPr>
                <w:rFonts w:ascii="Times New Roman" w:hAnsi="Times New Roman"/>
              </w:rPr>
              <w:t>.</w:t>
            </w:r>
          </w:p>
        </w:tc>
        <w:tc>
          <w:tcPr>
            <w:tcW w:w="4110" w:type="dxa"/>
            <w:tcBorders>
              <w:top w:val="single" w:sz="4" w:space="0" w:color="000000"/>
              <w:left w:val="single" w:sz="4" w:space="0" w:color="000000"/>
              <w:bottom w:val="single" w:sz="4" w:space="0" w:color="000000"/>
            </w:tcBorders>
          </w:tcPr>
          <w:p w:rsidR="00866EE5" w:rsidRPr="00AE714D" w:rsidRDefault="00866EE5" w:rsidP="002F1CA8">
            <w:pPr>
              <w:ind w:firstLine="317"/>
              <w:rPr>
                <w:rFonts w:ascii="Times New Roman" w:hAnsi="Times New Roman"/>
              </w:rPr>
            </w:pPr>
            <w:r w:rsidRPr="00AE714D">
              <w:rPr>
                <w:rFonts w:ascii="Times New Roman" w:hAnsi="Times New Roman"/>
              </w:rPr>
              <w:t>Нагрудный знак «</w:t>
            </w:r>
            <w:r w:rsidRPr="00AE714D">
              <w:rPr>
                <w:rFonts w:ascii="Times New Roman" w:hAnsi="Times New Roman"/>
                <w:color w:val="22272F"/>
                <w:shd w:val="clear" w:color="auto" w:fill="FFFFFF"/>
              </w:rPr>
              <w:t>За развитие научно-исследовательской работы студентов», «Отличник народного просвещения», «Отличник просвещения РСФСР»</w:t>
            </w:r>
          </w:p>
        </w:tc>
        <w:tc>
          <w:tcPr>
            <w:tcW w:w="1134" w:type="dxa"/>
            <w:tcBorders>
              <w:top w:val="single" w:sz="4" w:space="0" w:color="000000"/>
              <w:left w:val="single" w:sz="4" w:space="0" w:color="000000"/>
              <w:bottom w:val="single" w:sz="4" w:space="0" w:color="000000"/>
            </w:tcBorders>
          </w:tcPr>
          <w:p w:rsidR="00866EE5" w:rsidRPr="00AE714D" w:rsidRDefault="00866EE5" w:rsidP="002F1CA8">
            <w:pPr>
              <w:ind w:firstLine="1"/>
              <w:jc w:val="center"/>
              <w:rPr>
                <w:rFonts w:ascii="Times New Roman" w:hAnsi="Times New Roman"/>
              </w:rPr>
            </w:pPr>
            <w:r w:rsidRPr="00AE714D">
              <w:rPr>
                <w:rFonts w:ascii="Times New Roman" w:hAnsi="Times New Roman"/>
              </w:rPr>
              <w:t>1 600</w:t>
            </w:r>
          </w:p>
        </w:tc>
        <w:tc>
          <w:tcPr>
            <w:tcW w:w="3969" w:type="dxa"/>
            <w:vMerge/>
            <w:tcBorders>
              <w:left w:val="single" w:sz="4" w:space="0" w:color="000000"/>
              <w:right w:val="single" w:sz="4" w:space="0" w:color="000000"/>
            </w:tcBorders>
          </w:tcPr>
          <w:p w:rsidR="00866EE5" w:rsidRPr="009D5ADD" w:rsidRDefault="00866EE5" w:rsidP="009D5ADD">
            <w:pPr>
              <w:snapToGrid w:val="0"/>
              <w:ind w:left="-709" w:firstLine="425"/>
              <w:rPr>
                <w:rFonts w:ascii="Times New Roman" w:hAnsi="Times New Roman"/>
                <w:sz w:val="26"/>
                <w:szCs w:val="26"/>
              </w:rPr>
            </w:pPr>
          </w:p>
        </w:tc>
      </w:tr>
      <w:tr w:rsidR="00866EE5" w:rsidRPr="009D5ADD" w:rsidTr="00B87555">
        <w:tc>
          <w:tcPr>
            <w:tcW w:w="993" w:type="dxa"/>
            <w:tcBorders>
              <w:top w:val="single" w:sz="4" w:space="0" w:color="000000"/>
              <w:left w:val="single" w:sz="4" w:space="0" w:color="000000"/>
              <w:bottom w:val="single" w:sz="4" w:space="0" w:color="000000"/>
            </w:tcBorders>
          </w:tcPr>
          <w:p w:rsidR="00866EE5" w:rsidRPr="00AE714D" w:rsidRDefault="00866EE5" w:rsidP="002F1CA8">
            <w:pPr>
              <w:spacing w:line="360" w:lineRule="auto"/>
              <w:ind w:right="177" w:firstLine="0"/>
              <w:rPr>
                <w:rFonts w:ascii="Times New Roman" w:hAnsi="Times New Roman"/>
              </w:rPr>
            </w:pPr>
            <w:r w:rsidRPr="00AE714D">
              <w:rPr>
                <w:rFonts w:ascii="Times New Roman" w:hAnsi="Times New Roman"/>
              </w:rPr>
              <w:t>3.1.5</w:t>
            </w:r>
            <w:r>
              <w:rPr>
                <w:rFonts w:ascii="Times New Roman" w:hAnsi="Times New Roman"/>
              </w:rPr>
              <w:t>.</w:t>
            </w:r>
          </w:p>
        </w:tc>
        <w:tc>
          <w:tcPr>
            <w:tcW w:w="4110" w:type="dxa"/>
            <w:tcBorders>
              <w:top w:val="single" w:sz="4" w:space="0" w:color="000000"/>
              <w:left w:val="single" w:sz="4" w:space="0" w:color="000000"/>
              <w:bottom w:val="single" w:sz="4" w:space="0" w:color="000000"/>
            </w:tcBorders>
          </w:tcPr>
          <w:p w:rsidR="00866EE5" w:rsidRPr="00AE714D" w:rsidRDefault="00866EE5" w:rsidP="002F1CA8">
            <w:pPr>
              <w:ind w:firstLine="317"/>
              <w:rPr>
                <w:rFonts w:ascii="Times New Roman" w:hAnsi="Times New Roman"/>
              </w:rPr>
            </w:pPr>
            <w:r w:rsidRPr="00AE714D">
              <w:rPr>
                <w:rFonts w:ascii="Times New Roman" w:hAnsi="Times New Roman"/>
              </w:rPr>
              <w:t>Почетная грамота, Благодарность Министерства образования и науки.</w:t>
            </w:r>
          </w:p>
        </w:tc>
        <w:tc>
          <w:tcPr>
            <w:tcW w:w="1134" w:type="dxa"/>
            <w:tcBorders>
              <w:top w:val="single" w:sz="4" w:space="0" w:color="000000"/>
              <w:left w:val="single" w:sz="4" w:space="0" w:color="000000"/>
              <w:bottom w:val="single" w:sz="4" w:space="0" w:color="auto"/>
            </w:tcBorders>
          </w:tcPr>
          <w:p w:rsidR="00866EE5" w:rsidRPr="00AE714D" w:rsidRDefault="00866EE5" w:rsidP="002F1CA8">
            <w:pPr>
              <w:ind w:firstLine="1"/>
              <w:jc w:val="center"/>
              <w:rPr>
                <w:rFonts w:ascii="Times New Roman" w:hAnsi="Times New Roman"/>
              </w:rPr>
            </w:pPr>
            <w:r w:rsidRPr="00AE714D">
              <w:rPr>
                <w:rFonts w:ascii="Times New Roman" w:hAnsi="Times New Roman"/>
              </w:rPr>
              <w:t>1 020</w:t>
            </w:r>
          </w:p>
        </w:tc>
        <w:tc>
          <w:tcPr>
            <w:tcW w:w="3969" w:type="dxa"/>
            <w:vMerge/>
            <w:tcBorders>
              <w:left w:val="single" w:sz="4" w:space="0" w:color="000000"/>
              <w:bottom w:val="single" w:sz="4" w:space="0" w:color="auto"/>
              <w:right w:val="single" w:sz="4" w:space="0" w:color="000000"/>
            </w:tcBorders>
          </w:tcPr>
          <w:p w:rsidR="00866EE5" w:rsidRPr="009D5ADD" w:rsidRDefault="00866EE5" w:rsidP="009D5ADD">
            <w:pPr>
              <w:snapToGrid w:val="0"/>
              <w:ind w:left="-709" w:firstLine="425"/>
              <w:rPr>
                <w:rFonts w:ascii="Times New Roman" w:hAnsi="Times New Roman"/>
                <w:sz w:val="26"/>
                <w:szCs w:val="26"/>
              </w:rPr>
            </w:pPr>
          </w:p>
        </w:tc>
      </w:tr>
      <w:tr w:rsidR="00866EE5" w:rsidRPr="009D5ADD" w:rsidTr="00B87555">
        <w:tc>
          <w:tcPr>
            <w:tcW w:w="993" w:type="dxa"/>
            <w:tcBorders>
              <w:top w:val="single" w:sz="4" w:space="0" w:color="000000"/>
              <w:left w:val="single" w:sz="4" w:space="0" w:color="000000"/>
              <w:bottom w:val="single" w:sz="4" w:space="0" w:color="000000"/>
            </w:tcBorders>
          </w:tcPr>
          <w:p w:rsidR="00866EE5" w:rsidRPr="002B502A" w:rsidRDefault="00866EE5" w:rsidP="002F1CA8">
            <w:pPr>
              <w:spacing w:line="360" w:lineRule="auto"/>
              <w:ind w:right="177" w:firstLine="0"/>
              <w:rPr>
                <w:rFonts w:ascii="Times New Roman" w:hAnsi="Times New Roman"/>
              </w:rPr>
            </w:pPr>
            <w:r w:rsidRPr="002B502A">
              <w:rPr>
                <w:rFonts w:ascii="Times New Roman" w:hAnsi="Times New Roman"/>
              </w:rPr>
              <w:t>3.2.</w:t>
            </w:r>
          </w:p>
        </w:tc>
        <w:tc>
          <w:tcPr>
            <w:tcW w:w="4110" w:type="dxa"/>
            <w:tcBorders>
              <w:top w:val="single" w:sz="4" w:space="0" w:color="000000"/>
              <w:left w:val="single" w:sz="4" w:space="0" w:color="000000"/>
              <w:bottom w:val="single" w:sz="4" w:space="0" w:color="000000"/>
            </w:tcBorders>
          </w:tcPr>
          <w:p w:rsidR="00866EE5" w:rsidRPr="002B502A" w:rsidRDefault="00866EE5" w:rsidP="002F1CA8">
            <w:pPr>
              <w:ind w:firstLine="317"/>
              <w:rPr>
                <w:rFonts w:ascii="Times New Roman" w:hAnsi="Times New Roman"/>
              </w:rPr>
            </w:pPr>
            <w:r w:rsidRPr="002B502A">
              <w:rPr>
                <w:rFonts w:ascii="Times New Roman" w:hAnsi="Times New Roman"/>
              </w:rPr>
              <w:t>Руководящим работникам, специалистам, служащим за наличие ведомственных наград:</w:t>
            </w:r>
          </w:p>
        </w:tc>
        <w:tc>
          <w:tcPr>
            <w:tcW w:w="1134" w:type="dxa"/>
            <w:tcBorders>
              <w:top w:val="single" w:sz="4" w:space="0" w:color="auto"/>
              <w:left w:val="single" w:sz="4" w:space="0" w:color="000000"/>
              <w:bottom w:val="single" w:sz="4" w:space="0" w:color="000000"/>
            </w:tcBorders>
          </w:tcPr>
          <w:p w:rsidR="00866EE5" w:rsidRPr="002B502A" w:rsidRDefault="00866EE5" w:rsidP="002F1CA8">
            <w:pPr>
              <w:ind w:firstLine="1"/>
              <w:jc w:val="center"/>
              <w:rPr>
                <w:rFonts w:ascii="Times New Roman" w:hAnsi="Times New Roman"/>
              </w:rPr>
            </w:pPr>
          </w:p>
        </w:tc>
        <w:tc>
          <w:tcPr>
            <w:tcW w:w="3969" w:type="dxa"/>
            <w:vMerge/>
            <w:tcBorders>
              <w:top w:val="single" w:sz="4" w:space="0" w:color="auto"/>
              <w:left w:val="single" w:sz="4" w:space="0" w:color="000000"/>
              <w:right w:val="single" w:sz="4" w:space="0" w:color="000000"/>
            </w:tcBorders>
          </w:tcPr>
          <w:p w:rsidR="00866EE5" w:rsidRPr="009D5ADD" w:rsidRDefault="00866EE5" w:rsidP="009D5ADD">
            <w:pPr>
              <w:snapToGrid w:val="0"/>
              <w:ind w:left="-709" w:firstLine="425"/>
              <w:rPr>
                <w:rFonts w:ascii="Times New Roman" w:hAnsi="Times New Roman"/>
                <w:sz w:val="26"/>
                <w:szCs w:val="26"/>
              </w:rPr>
            </w:pPr>
          </w:p>
        </w:tc>
      </w:tr>
      <w:tr w:rsidR="00866EE5" w:rsidRPr="009D5ADD" w:rsidTr="00B87555">
        <w:tc>
          <w:tcPr>
            <w:tcW w:w="993" w:type="dxa"/>
            <w:tcBorders>
              <w:top w:val="single" w:sz="4" w:space="0" w:color="000000"/>
              <w:left w:val="single" w:sz="4" w:space="0" w:color="000000"/>
              <w:bottom w:val="single" w:sz="4" w:space="0" w:color="000000"/>
            </w:tcBorders>
          </w:tcPr>
          <w:p w:rsidR="00866EE5" w:rsidRPr="002B502A" w:rsidRDefault="00B87555" w:rsidP="002F1CA8">
            <w:pPr>
              <w:spacing w:line="360" w:lineRule="auto"/>
              <w:ind w:right="177" w:firstLine="0"/>
              <w:rPr>
                <w:rFonts w:ascii="Times New Roman" w:hAnsi="Times New Roman"/>
              </w:rPr>
            </w:pPr>
            <w:r>
              <w:rPr>
                <w:rFonts w:ascii="Times New Roman" w:hAnsi="Times New Roman"/>
              </w:rPr>
              <w:t>3.2.1.</w:t>
            </w:r>
          </w:p>
        </w:tc>
        <w:tc>
          <w:tcPr>
            <w:tcW w:w="4110" w:type="dxa"/>
            <w:tcBorders>
              <w:top w:val="single" w:sz="4" w:space="0" w:color="000000"/>
              <w:left w:val="single" w:sz="4" w:space="0" w:color="000000"/>
              <w:bottom w:val="single" w:sz="4" w:space="0" w:color="000000"/>
            </w:tcBorders>
          </w:tcPr>
          <w:p w:rsidR="00866EE5" w:rsidRPr="002B502A" w:rsidRDefault="00866EE5" w:rsidP="002F1CA8">
            <w:pPr>
              <w:ind w:firstLine="317"/>
              <w:rPr>
                <w:rFonts w:ascii="Times New Roman" w:hAnsi="Times New Roman"/>
              </w:rPr>
            </w:pPr>
            <w:r w:rsidRPr="002B502A">
              <w:rPr>
                <w:rFonts w:ascii="Times New Roman" w:hAnsi="Times New Roman"/>
              </w:rPr>
              <w:t>медаль Ушинского К.Д., Медаль Выготского Л.С.;</w:t>
            </w:r>
          </w:p>
        </w:tc>
        <w:tc>
          <w:tcPr>
            <w:tcW w:w="1134" w:type="dxa"/>
            <w:tcBorders>
              <w:top w:val="single" w:sz="4" w:space="0" w:color="000000"/>
              <w:left w:val="single" w:sz="4" w:space="0" w:color="000000"/>
              <w:bottom w:val="single" w:sz="4" w:space="0" w:color="000000"/>
            </w:tcBorders>
          </w:tcPr>
          <w:p w:rsidR="00866EE5" w:rsidRPr="002B502A" w:rsidRDefault="00866EE5" w:rsidP="002F1CA8">
            <w:pPr>
              <w:ind w:firstLine="1"/>
              <w:jc w:val="center"/>
              <w:rPr>
                <w:rFonts w:ascii="Times New Roman" w:hAnsi="Times New Roman"/>
              </w:rPr>
            </w:pPr>
            <w:r w:rsidRPr="002B502A">
              <w:rPr>
                <w:rFonts w:ascii="Times New Roman" w:hAnsi="Times New Roman"/>
              </w:rPr>
              <w:t>5 100</w:t>
            </w:r>
          </w:p>
        </w:tc>
        <w:tc>
          <w:tcPr>
            <w:tcW w:w="3969" w:type="dxa"/>
            <w:vMerge/>
            <w:tcBorders>
              <w:left w:val="single" w:sz="4" w:space="0" w:color="000000"/>
              <w:right w:val="single" w:sz="4" w:space="0" w:color="000000"/>
            </w:tcBorders>
          </w:tcPr>
          <w:p w:rsidR="00866EE5" w:rsidRPr="009D5ADD" w:rsidRDefault="00866EE5" w:rsidP="009D5ADD">
            <w:pPr>
              <w:snapToGrid w:val="0"/>
              <w:ind w:left="-709" w:firstLine="425"/>
              <w:rPr>
                <w:rFonts w:ascii="Times New Roman" w:hAnsi="Times New Roman"/>
                <w:sz w:val="26"/>
                <w:szCs w:val="26"/>
              </w:rPr>
            </w:pPr>
          </w:p>
        </w:tc>
      </w:tr>
      <w:tr w:rsidR="00866EE5" w:rsidRPr="009D5ADD" w:rsidTr="00B87555">
        <w:tc>
          <w:tcPr>
            <w:tcW w:w="993" w:type="dxa"/>
            <w:tcBorders>
              <w:top w:val="single" w:sz="4" w:space="0" w:color="000000"/>
              <w:left w:val="single" w:sz="4" w:space="0" w:color="000000"/>
              <w:bottom w:val="single" w:sz="4" w:space="0" w:color="000000"/>
            </w:tcBorders>
          </w:tcPr>
          <w:p w:rsidR="00866EE5" w:rsidRPr="002B502A" w:rsidRDefault="00866EE5" w:rsidP="002F1CA8">
            <w:pPr>
              <w:spacing w:line="360" w:lineRule="auto"/>
              <w:ind w:right="177" w:firstLine="0"/>
              <w:rPr>
                <w:rFonts w:ascii="Times New Roman" w:hAnsi="Times New Roman"/>
              </w:rPr>
            </w:pPr>
            <w:r w:rsidRPr="002B502A">
              <w:rPr>
                <w:rFonts w:ascii="Times New Roman" w:hAnsi="Times New Roman"/>
              </w:rPr>
              <w:t>3.2.2.</w:t>
            </w:r>
          </w:p>
        </w:tc>
        <w:tc>
          <w:tcPr>
            <w:tcW w:w="4110" w:type="dxa"/>
            <w:tcBorders>
              <w:top w:val="single" w:sz="4" w:space="0" w:color="000000"/>
              <w:left w:val="single" w:sz="4" w:space="0" w:color="000000"/>
              <w:bottom w:val="single" w:sz="4" w:space="0" w:color="000000"/>
            </w:tcBorders>
          </w:tcPr>
          <w:p w:rsidR="00866EE5" w:rsidRPr="00B87555" w:rsidRDefault="00866EE5" w:rsidP="002F1CA8">
            <w:pPr>
              <w:pStyle w:val="s1"/>
              <w:shd w:val="clear" w:color="auto" w:fill="FFFFFF"/>
              <w:spacing w:before="0" w:beforeAutospacing="0" w:after="0" w:afterAutospacing="0"/>
              <w:ind w:firstLine="317"/>
              <w:rPr>
                <w:rFonts w:ascii="Times New Roman" w:hAnsi="Times New Roman"/>
                <w:color w:val="22272F"/>
              </w:rPr>
            </w:pPr>
            <w:r w:rsidRPr="00B87555">
              <w:rPr>
                <w:rFonts w:ascii="Times New Roman" w:hAnsi="Times New Roman"/>
                <w:color w:val="22272F"/>
              </w:rPr>
              <w:t>почетное звание «Почетный работник сферы образования Российской Федерации»; почетное звание «Почетный работник сферы воспитания детей и молодежи Российской Федерации»;</w:t>
            </w:r>
          </w:p>
        </w:tc>
        <w:tc>
          <w:tcPr>
            <w:tcW w:w="1134" w:type="dxa"/>
            <w:tcBorders>
              <w:top w:val="single" w:sz="4" w:space="0" w:color="000000"/>
              <w:left w:val="single" w:sz="4" w:space="0" w:color="000000"/>
              <w:bottom w:val="single" w:sz="4" w:space="0" w:color="000000"/>
            </w:tcBorders>
          </w:tcPr>
          <w:p w:rsidR="00866EE5" w:rsidRPr="002B502A" w:rsidRDefault="00866EE5" w:rsidP="002F1CA8">
            <w:pPr>
              <w:ind w:firstLine="1"/>
              <w:jc w:val="center"/>
              <w:rPr>
                <w:rFonts w:ascii="Times New Roman" w:hAnsi="Times New Roman"/>
              </w:rPr>
            </w:pPr>
            <w:r w:rsidRPr="002B502A">
              <w:rPr>
                <w:rFonts w:ascii="Times New Roman" w:hAnsi="Times New Roman"/>
              </w:rPr>
              <w:t>2 600</w:t>
            </w:r>
          </w:p>
        </w:tc>
        <w:tc>
          <w:tcPr>
            <w:tcW w:w="3969" w:type="dxa"/>
            <w:vMerge/>
            <w:tcBorders>
              <w:left w:val="single" w:sz="4" w:space="0" w:color="000000"/>
              <w:right w:val="single" w:sz="4" w:space="0" w:color="000000"/>
            </w:tcBorders>
          </w:tcPr>
          <w:p w:rsidR="00866EE5" w:rsidRPr="009D5ADD" w:rsidRDefault="00866EE5" w:rsidP="009D5ADD">
            <w:pPr>
              <w:snapToGrid w:val="0"/>
              <w:ind w:left="-709" w:firstLine="425"/>
              <w:rPr>
                <w:rFonts w:ascii="Times New Roman" w:hAnsi="Times New Roman"/>
                <w:sz w:val="26"/>
                <w:szCs w:val="26"/>
              </w:rPr>
            </w:pPr>
          </w:p>
        </w:tc>
      </w:tr>
      <w:tr w:rsidR="00866EE5" w:rsidRPr="009D5ADD" w:rsidTr="00B87555">
        <w:tc>
          <w:tcPr>
            <w:tcW w:w="993" w:type="dxa"/>
            <w:tcBorders>
              <w:top w:val="single" w:sz="4" w:space="0" w:color="000000"/>
              <w:left w:val="single" w:sz="4" w:space="0" w:color="000000"/>
              <w:bottom w:val="single" w:sz="4" w:space="0" w:color="000000"/>
            </w:tcBorders>
          </w:tcPr>
          <w:p w:rsidR="00866EE5" w:rsidRPr="002B502A" w:rsidRDefault="00866EE5" w:rsidP="002F1CA8">
            <w:pPr>
              <w:spacing w:line="360" w:lineRule="auto"/>
              <w:ind w:right="177" w:firstLine="0"/>
              <w:rPr>
                <w:rFonts w:ascii="Times New Roman" w:hAnsi="Times New Roman"/>
              </w:rPr>
            </w:pPr>
            <w:r w:rsidRPr="002B502A">
              <w:rPr>
                <w:rFonts w:ascii="Times New Roman" w:hAnsi="Times New Roman"/>
              </w:rPr>
              <w:t>3.2.3.</w:t>
            </w:r>
          </w:p>
        </w:tc>
        <w:tc>
          <w:tcPr>
            <w:tcW w:w="4110" w:type="dxa"/>
            <w:tcBorders>
              <w:top w:val="single" w:sz="4" w:space="0" w:color="000000"/>
              <w:left w:val="single" w:sz="4" w:space="0" w:color="000000"/>
              <w:bottom w:val="single" w:sz="4" w:space="0" w:color="000000"/>
            </w:tcBorders>
          </w:tcPr>
          <w:p w:rsidR="00866EE5" w:rsidRPr="002B502A" w:rsidRDefault="00866EE5" w:rsidP="002F1CA8">
            <w:pPr>
              <w:ind w:firstLine="317"/>
              <w:rPr>
                <w:rFonts w:ascii="Times New Roman" w:hAnsi="Times New Roman"/>
                <w:color w:val="22272F"/>
                <w:shd w:val="clear" w:color="auto" w:fill="FFFFFF"/>
              </w:rPr>
            </w:pPr>
            <w:r w:rsidRPr="002B502A">
              <w:rPr>
                <w:rFonts w:ascii="Times New Roman" w:hAnsi="Times New Roman"/>
                <w:color w:val="22272F"/>
                <w:shd w:val="clear" w:color="auto" w:fill="FFFFFF"/>
              </w:rPr>
              <w:t>нагрудный знак «За милосердие и благотворительность», нагрудный знак «Почетный наставник», нагрудный знак «За верность профессии», нагрудный знак «Молодость и Профессионализм»; «Отличник просвещения»</w:t>
            </w:r>
          </w:p>
        </w:tc>
        <w:tc>
          <w:tcPr>
            <w:tcW w:w="1134" w:type="dxa"/>
            <w:tcBorders>
              <w:top w:val="single" w:sz="4" w:space="0" w:color="000000"/>
              <w:left w:val="single" w:sz="4" w:space="0" w:color="000000"/>
              <w:bottom w:val="single" w:sz="4" w:space="0" w:color="000000"/>
            </w:tcBorders>
          </w:tcPr>
          <w:p w:rsidR="00866EE5" w:rsidRPr="002B502A" w:rsidRDefault="00866EE5" w:rsidP="002F1CA8">
            <w:pPr>
              <w:ind w:firstLine="1"/>
              <w:jc w:val="center"/>
              <w:rPr>
                <w:rFonts w:ascii="Times New Roman" w:hAnsi="Times New Roman"/>
              </w:rPr>
            </w:pPr>
            <w:r w:rsidRPr="002B502A">
              <w:rPr>
                <w:rFonts w:ascii="Times New Roman" w:hAnsi="Times New Roman"/>
              </w:rPr>
              <w:t>1 600</w:t>
            </w:r>
          </w:p>
        </w:tc>
        <w:tc>
          <w:tcPr>
            <w:tcW w:w="3969" w:type="dxa"/>
            <w:vMerge/>
            <w:tcBorders>
              <w:left w:val="single" w:sz="4" w:space="0" w:color="000000"/>
              <w:right w:val="single" w:sz="4" w:space="0" w:color="000000"/>
            </w:tcBorders>
          </w:tcPr>
          <w:p w:rsidR="00866EE5" w:rsidRPr="009D5ADD" w:rsidRDefault="00866EE5" w:rsidP="009D5ADD">
            <w:pPr>
              <w:snapToGrid w:val="0"/>
              <w:ind w:left="-709" w:firstLine="425"/>
              <w:rPr>
                <w:rFonts w:ascii="Times New Roman" w:hAnsi="Times New Roman"/>
                <w:sz w:val="26"/>
                <w:szCs w:val="26"/>
              </w:rPr>
            </w:pPr>
          </w:p>
        </w:tc>
      </w:tr>
      <w:tr w:rsidR="00866EE5" w:rsidRPr="009D5ADD" w:rsidTr="00B87555">
        <w:tc>
          <w:tcPr>
            <w:tcW w:w="993" w:type="dxa"/>
            <w:tcBorders>
              <w:top w:val="single" w:sz="4" w:space="0" w:color="000000"/>
              <w:left w:val="single" w:sz="4" w:space="0" w:color="000000"/>
              <w:bottom w:val="single" w:sz="4" w:space="0" w:color="000000"/>
            </w:tcBorders>
          </w:tcPr>
          <w:p w:rsidR="00866EE5" w:rsidRPr="002B502A" w:rsidRDefault="00866EE5" w:rsidP="002F1CA8">
            <w:pPr>
              <w:spacing w:line="360" w:lineRule="auto"/>
              <w:ind w:right="177" w:firstLine="0"/>
              <w:rPr>
                <w:rFonts w:ascii="Times New Roman" w:hAnsi="Times New Roman"/>
              </w:rPr>
            </w:pPr>
            <w:r w:rsidRPr="002B502A">
              <w:rPr>
                <w:rFonts w:ascii="Times New Roman" w:hAnsi="Times New Roman"/>
              </w:rPr>
              <w:t>3.2.4.</w:t>
            </w:r>
          </w:p>
        </w:tc>
        <w:tc>
          <w:tcPr>
            <w:tcW w:w="4110" w:type="dxa"/>
            <w:tcBorders>
              <w:top w:val="single" w:sz="4" w:space="0" w:color="000000"/>
              <w:left w:val="single" w:sz="4" w:space="0" w:color="000000"/>
              <w:bottom w:val="single" w:sz="4" w:space="0" w:color="000000"/>
            </w:tcBorders>
          </w:tcPr>
          <w:p w:rsidR="00866EE5" w:rsidRPr="002B502A" w:rsidRDefault="00866EE5" w:rsidP="002F1CA8">
            <w:pPr>
              <w:ind w:firstLine="317"/>
              <w:rPr>
                <w:rFonts w:ascii="Times New Roman" w:hAnsi="Times New Roman"/>
                <w:color w:val="22272F"/>
                <w:shd w:val="clear" w:color="auto" w:fill="FFFFFF"/>
              </w:rPr>
            </w:pPr>
            <w:r w:rsidRPr="002B502A">
              <w:rPr>
                <w:rFonts w:ascii="Times New Roman" w:hAnsi="Times New Roman"/>
                <w:color w:val="22272F"/>
                <w:shd w:val="clear" w:color="auto" w:fill="FFFFFF"/>
              </w:rPr>
              <w:t>благодарность, почетная грамота Министерства просвещения РФ</w:t>
            </w:r>
          </w:p>
        </w:tc>
        <w:tc>
          <w:tcPr>
            <w:tcW w:w="1134" w:type="dxa"/>
            <w:tcBorders>
              <w:top w:val="single" w:sz="4" w:space="0" w:color="000000"/>
              <w:left w:val="single" w:sz="4" w:space="0" w:color="000000"/>
              <w:bottom w:val="single" w:sz="4" w:space="0" w:color="000000"/>
            </w:tcBorders>
          </w:tcPr>
          <w:p w:rsidR="00866EE5" w:rsidRPr="002B502A" w:rsidRDefault="00866EE5" w:rsidP="002F1CA8">
            <w:pPr>
              <w:ind w:firstLine="1"/>
              <w:jc w:val="center"/>
              <w:rPr>
                <w:rFonts w:ascii="Times New Roman" w:hAnsi="Times New Roman"/>
              </w:rPr>
            </w:pPr>
            <w:r w:rsidRPr="002B502A">
              <w:rPr>
                <w:rFonts w:ascii="Times New Roman" w:hAnsi="Times New Roman"/>
              </w:rPr>
              <w:t>1 020</w:t>
            </w:r>
          </w:p>
        </w:tc>
        <w:tc>
          <w:tcPr>
            <w:tcW w:w="3969" w:type="dxa"/>
            <w:vMerge/>
            <w:tcBorders>
              <w:left w:val="single" w:sz="4" w:space="0" w:color="000000"/>
              <w:right w:val="single" w:sz="4" w:space="0" w:color="000000"/>
            </w:tcBorders>
          </w:tcPr>
          <w:p w:rsidR="00866EE5" w:rsidRPr="009D5ADD" w:rsidRDefault="00866EE5" w:rsidP="009D5ADD">
            <w:pPr>
              <w:snapToGrid w:val="0"/>
              <w:ind w:left="-709" w:firstLine="425"/>
              <w:rPr>
                <w:rFonts w:ascii="Times New Roman" w:hAnsi="Times New Roman"/>
                <w:sz w:val="26"/>
                <w:szCs w:val="26"/>
              </w:rPr>
            </w:pPr>
          </w:p>
        </w:tc>
      </w:tr>
      <w:tr w:rsidR="00866EE5" w:rsidRPr="009D5ADD" w:rsidTr="00B87555">
        <w:tc>
          <w:tcPr>
            <w:tcW w:w="993" w:type="dxa"/>
            <w:tcBorders>
              <w:top w:val="single" w:sz="4" w:space="0" w:color="000000"/>
              <w:left w:val="single" w:sz="4" w:space="0" w:color="000000"/>
              <w:bottom w:val="single" w:sz="4" w:space="0" w:color="000000"/>
            </w:tcBorders>
          </w:tcPr>
          <w:p w:rsidR="00866EE5" w:rsidRPr="002B502A" w:rsidRDefault="00866EE5" w:rsidP="002F1CA8">
            <w:pPr>
              <w:spacing w:line="360" w:lineRule="auto"/>
              <w:ind w:right="177" w:firstLine="0"/>
              <w:rPr>
                <w:rFonts w:ascii="Times New Roman" w:hAnsi="Times New Roman"/>
              </w:rPr>
            </w:pPr>
            <w:r w:rsidRPr="002B502A">
              <w:rPr>
                <w:rFonts w:ascii="Times New Roman" w:hAnsi="Times New Roman"/>
              </w:rPr>
              <w:t>3.3.</w:t>
            </w:r>
          </w:p>
        </w:tc>
        <w:tc>
          <w:tcPr>
            <w:tcW w:w="4110" w:type="dxa"/>
            <w:tcBorders>
              <w:top w:val="single" w:sz="4" w:space="0" w:color="000000"/>
              <w:left w:val="single" w:sz="4" w:space="0" w:color="000000"/>
              <w:bottom w:val="single" w:sz="4" w:space="0" w:color="000000"/>
            </w:tcBorders>
          </w:tcPr>
          <w:p w:rsidR="00866EE5" w:rsidRPr="002B502A" w:rsidRDefault="00866EE5" w:rsidP="002F1CA8">
            <w:pPr>
              <w:ind w:firstLine="317"/>
              <w:rPr>
                <w:rFonts w:ascii="Times New Roman" w:hAnsi="Times New Roman"/>
                <w:color w:val="22272F"/>
                <w:highlight w:val="yellow"/>
                <w:shd w:val="clear" w:color="auto" w:fill="FFFFFF"/>
              </w:rPr>
            </w:pPr>
            <w:r w:rsidRPr="002B502A">
              <w:rPr>
                <w:rFonts w:ascii="Times New Roman" w:hAnsi="Times New Roman"/>
              </w:rPr>
              <w:t>Руководящим работникам, специалистам, служащим за наличие</w:t>
            </w:r>
            <w:r w:rsidRPr="002B502A">
              <w:rPr>
                <w:rFonts w:ascii="Times New Roman" w:hAnsi="Times New Roman"/>
                <w:color w:val="22272F"/>
                <w:shd w:val="clear" w:color="auto" w:fill="FFFFFF"/>
              </w:rPr>
              <w:t xml:space="preserve"> региональной награды п</w:t>
            </w:r>
            <w:r w:rsidRPr="002B502A">
              <w:rPr>
                <w:rFonts w:ascii="Times New Roman" w:hAnsi="Times New Roman"/>
              </w:rPr>
              <w:t>очетный знак министерства образования Воронежской области «За заслуги в сфере образования Воронежской области»</w:t>
            </w:r>
          </w:p>
        </w:tc>
        <w:tc>
          <w:tcPr>
            <w:tcW w:w="1134" w:type="dxa"/>
            <w:tcBorders>
              <w:top w:val="single" w:sz="4" w:space="0" w:color="000000"/>
              <w:left w:val="single" w:sz="4" w:space="0" w:color="000000"/>
              <w:bottom w:val="single" w:sz="4" w:space="0" w:color="000000"/>
            </w:tcBorders>
          </w:tcPr>
          <w:p w:rsidR="00866EE5" w:rsidRPr="002B502A" w:rsidRDefault="00866EE5" w:rsidP="002F1CA8">
            <w:pPr>
              <w:snapToGrid w:val="0"/>
              <w:ind w:firstLine="1"/>
              <w:jc w:val="center"/>
              <w:rPr>
                <w:rFonts w:ascii="Times New Roman" w:hAnsi="Times New Roman"/>
              </w:rPr>
            </w:pPr>
            <w:r w:rsidRPr="002B502A">
              <w:rPr>
                <w:rFonts w:ascii="Times New Roman" w:hAnsi="Times New Roman"/>
              </w:rPr>
              <w:t>2 550</w:t>
            </w:r>
          </w:p>
        </w:tc>
        <w:tc>
          <w:tcPr>
            <w:tcW w:w="3969" w:type="dxa"/>
            <w:vMerge/>
            <w:tcBorders>
              <w:left w:val="single" w:sz="4" w:space="0" w:color="000000"/>
              <w:right w:val="single" w:sz="4" w:space="0" w:color="000000"/>
            </w:tcBorders>
          </w:tcPr>
          <w:p w:rsidR="00866EE5" w:rsidRPr="009D5ADD" w:rsidRDefault="00866EE5" w:rsidP="009D5ADD">
            <w:pPr>
              <w:snapToGrid w:val="0"/>
              <w:ind w:left="-709" w:firstLine="425"/>
              <w:rPr>
                <w:rFonts w:ascii="Times New Roman" w:hAnsi="Times New Roman"/>
                <w:sz w:val="26"/>
                <w:szCs w:val="26"/>
              </w:rPr>
            </w:pPr>
          </w:p>
        </w:tc>
      </w:tr>
    </w:tbl>
    <w:p w:rsidR="009D5ADD" w:rsidRPr="009D5ADD" w:rsidRDefault="009D5ADD" w:rsidP="009D5ADD">
      <w:pPr>
        <w:ind w:left="-709" w:firstLine="425"/>
        <w:jc w:val="right"/>
        <w:rPr>
          <w:rFonts w:ascii="Times New Roman" w:hAnsi="Times New Roman"/>
          <w:sz w:val="26"/>
          <w:szCs w:val="26"/>
        </w:rPr>
      </w:pP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С</w:t>
      </w:r>
      <w:r w:rsidRPr="009D5ADD">
        <w:rPr>
          <w:rFonts w:ascii="Times New Roman" w:hAnsi="Times New Roman"/>
          <w:sz w:val="26"/>
          <w:szCs w:val="26"/>
          <w:vertAlign w:val="subscript"/>
        </w:rPr>
        <w:t xml:space="preserve">р </w:t>
      </w:r>
      <w:r w:rsidRPr="009D5ADD">
        <w:rPr>
          <w:rFonts w:ascii="Times New Roman" w:hAnsi="Times New Roman"/>
          <w:sz w:val="26"/>
          <w:szCs w:val="26"/>
        </w:rPr>
        <w:t>– стимулирующие выплаты по результатам (итогам) работы.</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 xml:space="preserve">Стимулирующие выплаты по результатам работы выплачиваются ежеквартально на основе показателей эффективности деятельности руководителя, определяемых учредителем, в том числе, с использованием результатов региональной системы </w:t>
      </w:r>
      <w:proofErr w:type="spellStart"/>
      <w:r w:rsidRPr="009D5ADD">
        <w:rPr>
          <w:rFonts w:ascii="Times New Roman" w:hAnsi="Times New Roman"/>
          <w:sz w:val="26"/>
          <w:szCs w:val="26"/>
        </w:rPr>
        <w:t>рейтингования</w:t>
      </w:r>
      <w:proofErr w:type="spellEnd"/>
      <w:r w:rsidRPr="009D5ADD">
        <w:rPr>
          <w:rFonts w:ascii="Times New Roman" w:hAnsi="Times New Roman"/>
          <w:sz w:val="26"/>
          <w:szCs w:val="26"/>
        </w:rPr>
        <w:t xml:space="preserve"> дошкольных образовательных организаций.</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Нераспределенный плановый стимулирующий ФОТ руководителя направляется в стимулирующий фонд оплаты труда педагогических работников Организации.</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Руководителю организации может быть установлена дополнительная выплата стимулирующего характера по решению учредителя организации в пределах выделенного фонда оплаты труда в случае выполнения работ и услуг за рамками утвержденного государственного задания.</w:t>
      </w:r>
    </w:p>
    <w:p w:rsidR="009D5ADD" w:rsidRPr="009D5ADD" w:rsidRDefault="009D5ADD" w:rsidP="009D5ADD">
      <w:pPr>
        <w:pStyle w:val="1"/>
        <w:ind w:left="-709" w:firstLine="425"/>
        <w:rPr>
          <w:rFonts w:ascii="Times New Roman" w:hAnsi="Times New Roman" w:cs="Times New Roman"/>
          <w:sz w:val="26"/>
          <w:szCs w:val="26"/>
        </w:rPr>
      </w:pPr>
      <w:r w:rsidRPr="009D5ADD">
        <w:rPr>
          <w:rFonts w:ascii="Times New Roman" w:hAnsi="Times New Roman" w:cs="Times New Roman"/>
          <w:sz w:val="26"/>
          <w:szCs w:val="26"/>
        </w:rPr>
        <w:t>5. Другие вопросы оплаты труда</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5.1. При наличии экономии утвержденного фонда оплаты труда Организации, руководителю Организации может быть оказана материальная помощь. Решение об оказании материальной помощи принимает учредитель организации на основании письменного заявления руководителя Организации.</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Выплата материальной помощи производится в случае:</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 заболевания руководителя организации;</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 смерти близких родственников;</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 в связи со свадьбой;</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 рождением ребенка;</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 понесенного материального ущерба;</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 в иных случаях.</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5.2. Руководителю Организации может быть оказана материальная помощь к ежегодному оплачиваемому отпуску в размере одного должностного оклада.</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5.3. Также руководителю Организации может выплачиваться дополнительная часть заработной платы из внебюджетных средств.</w:t>
      </w:r>
    </w:p>
    <w:p w:rsidR="0078079A" w:rsidRDefault="0078079A" w:rsidP="009D5ADD">
      <w:pPr>
        <w:tabs>
          <w:tab w:val="left" w:pos="570"/>
          <w:tab w:val="left" w:pos="7801"/>
        </w:tabs>
        <w:ind w:firstLine="0"/>
        <w:rPr>
          <w:rFonts w:ascii="Times New Roman" w:hAnsi="Times New Roman"/>
          <w:color w:val="00B050"/>
        </w:rPr>
      </w:pPr>
    </w:p>
    <w:p w:rsidR="009950FB" w:rsidRDefault="009950FB" w:rsidP="009D5ADD">
      <w:pPr>
        <w:tabs>
          <w:tab w:val="left" w:pos="570"/>
          <w:tab w:val="left" w:pos="7801"/>
        </w:tabs>
        <w:ind w:firstLine="0"/>
        <w:rPr>
          <w:rFonts w:ascii="Times New Roman" w:hAnsi="Times New Roman"/>
          <w:color w:val="00B050"/>
        </w:rPr>
      </w:pPr>
    </w:p>
    <w:p w:rsidR="009950FB" w:rsidRDefault="009950FB" w:rsidP="009D5ADD">
      <w:pPr>
        <w:tabs>
          <w:tab w:val="left" w:pos="570"/>
          <w:tab w:val="left" w:pos="7801"/>
        </w:tabs>
        <w:ind w:firstLine="0"/>
        <w:rPr>
          <w:rFonts w:ascii="Times New Roman" w:hAnsi="Times New Roman"/>
          <w:color w:val="00B050"/>
        </w:rPr>
      </w:pPr>
    </w:p>
    <w:p w:rsidR="00481AAD" w:rsidRDefault="00481AAD" w:rsidP="009D5ADD">
      <w:pPr>
        <w:tabs>
          <w:tab w:val="left" w:pos="570"/>
          <w:tab w:val="left" w:pos="7801"/>
        </w:tabs>
        <w:ind w:firstLine="0"/>
        <w:rPr>
          <w:rFonts w:ascii="Times New Roman" w:hAnsi="Times New Roman"/>
          <w:color w:val="00B050"/>
        </w:rPr>
      </w:pPr>
    </w:p>
    <w:p w:rsidR="00481AAD" w:rsidRDefault="00481AAD" w:rsidP="009D5ADD">
      <w:pPr>
        <w:tabs>
          <w:tab w:val="left" w:pos="570"/>
          <w:tab w:val="left" w:pos="7801"/>
        </w:tabs>
        <w:ind w:firstLine="0"/>
        <w:rPr>
          <w:rFonts w:ascii="Times New Roman" w:hAnsi="Times New Roman"/>
          <w:color w:val="00B050"/>
        </w:rPr>
      </w:pPr>
    </w:p>
    <w:p w:rsidR="009D5ADD" w:rsidRDefault="009D5ADD" w:rsidP="009D5ADD">
      <w:pPr>
        <w:tabs>
          <w:tab w:val="left" w:pos="570"/>
          <w:tab w:val="left" w:pos="7801"/>
        </w:tabs>
        <w:ind w:firstLine="0"/>
        <w:rPr>
          <w:rFonts w:ascii="Times New Roman" w:hAnsi="Times New Roman"/>
          <w:color w:val="00B050"/>
        </w:rPr>
      </w:pPr>
    </w:p>
    <w:p w:rsidR="009D5ADD" w:rsidRDefault="009D5ADD" w:rsidP="009D5ADD">
      <w:pPr>
        <w:tabs>
          <w:tab w:val="left" w:pos="570"/>
          <w:tab w:val="left" w:pos="7801"/>
        </w:tabs>
        <w:ind w:firstLine="0"/>
        <w:rPr>
          <w:rFonts w:ascii="Times New Roman" w:hAnsi="Times New Roman"/>
          <w:color w:val="00B050"/>
        </w:rPr>
      </w:pPr>
    </w:p>
    <w:p w:rsidR="009D5ADD" w:rsidRDefault="009D5ADD" w:rsidP="009D5ADD">
      <w:pPr>
        <w:tabs>
          <w:tab w:val="left" w:pos="570"/>
          <w:tab w:val="left" w:pos="7801"/>
        </w:tabs>
        <w:ind w:firstLine="0"/>
        <w:rPr>
          <w:rFonts w:ascii="Times New Roman" w:hAnsi="Times New Roman"/>
          <w:color w:val="00B050"/>
        </w:rPr>
      </w:pPr>
    </w:p>
    <w:p w:rsidR="009D5ADD" w:rsidRDefault="009D5ADD" w:rsidP="009D5ADD">
      <w:pPr>
        <w:tabs>
          <w:tab w:val="left" w:pos="570"/>
          <w:tab w:val="left" w:pos="7801"/>
        </w:tabs>
        <w:ind w:firstLine="0"/>
        <w:rPr>
          <w:rFonts w:ascii="Times New Roman" w:hAnsi="Times New Roman"/>
          <w:color w:val="00B050"/>
        </w:rPr>
      </w:pPr>
    </w:p>
    <w:p w:rsidR="009D5ADD" w:rsidRDefault="009D5ADD" w:rsidP="009D5ADD">
      <w:pPr>
        <w:tabs>
          <w:tab w:val="left" w:pos="570"/>
          <w:tab w:val="left" w:pos="7801"/>
        </w:tabs>
        <w:ind w:firstLine="0"/>
        <w:rPr>
          <w:rFonts w:ascii="Times New Roman" w:hAnsi="Times New Roman"/>
          <w:color w:val="00B050"/>
        </w:rPr>
      </w:pPr>
    </w:p>
    <w:p w:rsidR="009D5ADD" w:rsidRDefault="009D5ADD" w:rsidP="00C2511C">
      <w:pPr>
        <w:tabs>
          <w:tab w:val="left" w:pos="570"/>
          <w:tab w:val="left" w:pos="7801"/>
        </w:tabs>
        <w:ind w:firstLine="0"/>
        <w:rPr>
          <w:rFonts w:ascii="Times New Roman" w:hAnsi="Times New Roman"/>
          <w:color w:val="00B050"/>
        </w:rPr>
      </w:pPr>
    </w:p>
    <w:p w:rsidR="009D5ADD" w:rsidRDefault="009D5ADD" w:rsidP="00C2511C">
      <w:pPr>
        <w:tabs>
          <w:tab w:val="left" w:pos="570"/>
          <w:tab w:val="left" w:pos="7801"/>
        </w:tabs>
        <w:ind w:firstLine="0"/>
        <w:rPr>
          <w:rFonts w:ascii="Times New Roman" w:hAnsi="Times New Roman"/>
          <w:color w:val="00B050"/>
        </w:rPr>
      </w:pPr>
    </w:p>
    <w:p w:rsidR="009D5ADD" w:rsidRDefault="009D5ADD" w:rsidP="00C2511C">
      <w:pPr>
        <w:tabs>
          <w:tab w:val="left" w:pos="570"/>
          <w:tab w:val="left" w:pos="7801"/>
        </w:tabs>
        <w:ind w:firstLine="0"/>
        <w:rPr>
          <w:rFonts w:ascii="Times New Roman" w:hAnsi="Times New Roman"/>
          <w:color w:val="00B050"/>
        </w:rPr>
      </w:pPr>
    </w:p>
    <w:p w:rsidR="009D5ADD" w:rsidRDefault="009D5ADD" w:rsidP="00C2511C">
      <w:pPr>
        <w:tabs>
          <w:tab w:val="left" w:pos="570"/>
          <w:tab w:val="left" w:pos="7801"/>
        </w:tabs>
        <w:ind w:firstLine="0"/>
        <w:rPr>
          <w:rFonts w:ascii="Times New Roman" w:hAnsi="Times New Roman"/>
          <w:color w:val="00B050"/>
        </w:rPr>
      </w:pPr>
    </w:p>
    <w:p w:rsidR="009D5ADD" w:rsidRDefault="009D5ADD" w:rsidP="00C2511C">
      <w:pPr>
        <w:tabs>
          <w:tab w:val="left" w:pos="570"/>
          <w:tab w:val="left" w:pos="7801"/>
        </w:tabs>
        <w:ind w:firstLine="0"/>
        <w:rPr>
          <w:rFonts w:ascii="Times New Roman" w:hAnsi="Times New Roman"/>
          <w:color w:val="00B050"/>
        </w:rPr>
      </w:pPr>
    </w:p>
    <w:p w:rsidR="009D5ADD" w:rsidRDefault="009D5ADD" w:rsidP="00C2511C">
      <w:pPr>
        <w:tabs>
          <w:tab w:val="left" w:pos="570"/>
          <w:tab w:val="left" w:pos="7801"/>
        </w:tabs>
        <w:ind w:firstLine="0"/>
        <w:rPr>
          <w:rFonts w:ascii="Times New Roman" w:hAnsi="Times New Roman"/>
          <w:color w:val="00B050"/>
        </w:rPr>
      </w:pPr>
    </w:p>
    <w:p w:rsidR="009D5ADD" w:rsidRDefault="009D5ADD" w:rsidP="00C2511C">
      <w:pPr>
        <w:tabs>
          <w:tab w:val="left" w:pos="570"/>
          <w:tab w:val="left" w:pos="7801"/>
        </w:tabs>
        <w:ind w:firstLine="0"/>
        <w:rPr>
          <w:rFonts w:ascii="Times New Roman" w:hAnsi="Times New Roman"/>
          <w:color w:val="00B050"/>
        </w:rPr>
      </w:pPr>
    </w:p>
    <w:p w:rsidR="009D5ADD" w:rsidRDefault="009D5ADD" w:rsidP="00C2511C">
      <w:pPr>
        <w:tabs>
          <w:tab w:val="left" w:pos="570"/>
          <w:tab w:val="left" w:pos="7801"/>
        </w:tabs>
        <w:ind w:firstLine="0"/>
        <w:rPr>
          <w:rFonts w:ascii="Times New Roman" w:hAnsi="Times New Roman"/>
          <w:color w:val="00B050"/>
        </w:rPr>
      </w:pPr>
    </w:p>
    <w:p w:rsidR="009D5ADD" w:rsidRDefault="009D5ADD" w:rsidP="00C2511C">
      <w:pPr>
        <w:tabs>
          <w:tab w:val="left" w:pos="570"/>
          <w:tab w:val="left" w:pos="7801"/>
        </w:tabs>
        <w:ind w:firstLine="0"/>
        <w:rPr>
          <w:rFonts w:ascii="Times New Roman" w:hAnsi="Times New Roman"/>
          <w:color w:val="00B050"/>
        </w:rPr>
      </w:pPr>
    </w:p>
    <w:p w:rsidR="009D5ADD" w:rsidRDefault="009D5ADD" w:rsidP="00C2511C">
      <w:pPr>
        <w:tabs>
          <w:tab w:val="left" w:pos="570"/>
          <w:tab w:val="left" w:pos="7801"/>
        </w:tabs>
        <w:ind w:firstLine="0"/>
        <w:rPr>
          <w:rFonts w:ascii="Times New Roman" w:hAnsi="Times New Roman"/>
          <w:color w:val="00B050"/>
        </w:rPr>
      </w:pPr>
    </w:p>
    <w:p w:rsidR="009D5ADD" w:rsidRDefault="009D5ADD" w:rsidP="00C2511C">
      <w:pPr>
        <w:tabs>
          <w:tab w:val="left" w:pos="570"/>
          <w:tab w:val="left" w:pos="7801"/>
        </w:tabs>
        <w:ind w:firstLine="0"/>
        <w:rPr>
          <w:rFonts w:ascii="Times New Roman" w:hAnsi="Times New Roman"/>
          <w:color w:val="00B050"/>
        </w:rPr>
      </w:pPr>
    </w:p>
    <w:p w:rsidR="000A4C0C" w:rsidRDefault="000A4C0C" w:rsidP="00C2511C">
      <w:pPr>
        <w:ind w:firstLine="0"/>
        <w:rPr>
          <w:rFonts w:ascii="Times New Roman" w:hAnsi="Times New Roman"/>
        </w:rPr>
      </w:pPr>
    </w:p>
    <w:p w:rsidR="000A4C0C" w:rsidRDefault="000A4C0C" w:rsidP="00C2511C">
      <w:pPr>
        <w:ind w:firstLine="0"/>
        <w:rPr>
          <w:rFonts w:ascii="Times New Roman" w:hAnsi="Times New Roman"/>
        </w:rPr>
      </w:pPr>
    </w:p>
    <w:p w:rsidR="000A4C0C" w:rsidRDefault="000A4C0C" w:rsidP="00C2511C">
      <w:pPr>
        <w:ind w:firstLine="0"/>
        <w:rPr>
          <w:rFonts w:ascii="Times New Roman" w:hAnsi="Times New Roman"/>
        </w:rPr>
      </w:pPr>
    </w:p>
    <w:p w:rsidR="00B87555" w:rsidRDefault="00B87555" w:rsidP="00C2511C">
      <w:pPr>
        <w:ind w:firstLine="0"/>
        <w:rPr>
          <w:rFonts w:ascii="Times New Roman" w:hAnsi="Times New Roman"/>
        </w:rPr>
      </w:pPr>
    </w:p>
    <w:p w:rsidR="006C0D2D" w:rsidRDefault="006C0D2D" w:rsidP="00A941F4">
      <w:pPr>
        <w:ind w:firstLine="0"/>
        <w:rPr>
          <w:rFonts w:ascii="Times New Roman" w:hAnsi="Times New Roman"/>
        </w:rPr>
      </w:pPr>
    </w:p>
    <w:p w:rsidR="00A941F4" w:rsidRPr="00923EDF" w:rsidRDefault="00A941F4" w:rsidP="00A941F4">
      <w:pPr>
        <w:ind w:left="4820" w:firstLine="0"/>
        <w:jc w:val="right"/>
        <w:rPr>
          <w:rFonts w:ascii="Times New Roman" w:hAnsi="Times New Roman"/>
          <w:bCs/>
          <w:kern w:val="36"/>
        </w:rPr>
      </w:pPr>
      <w:r>
        <w:rPr>
          <w:rFonts w:ascii="Times New Roman" w:hAnsi="Times New Roman"/>
          <w:color w:val="00B050"/>
        </w:rPr>
        <w:tab/>
      </w:r>
      <w:r w:rsidRPr="00923EDF">
        <w:rPr>
          <w:rFonts w:ascii="Times New Roman" w:hAnsi="Times New Roman"/>
          <w:bCs/>
          <w:kern w:val="36"/>
        </w:rPr>
        <w:t xml:space="preserve">Приложение </w:t>
      </w:r>
      <w:r>
        <w:rPr>
          <w:rFonts w:ascii="Times New Roman" w:hAnsi="Times New Roman"/>
          <w:bCs/>
          <w:kern w:val="36"/>
        </w:rPr>
        <w:t>6</w:t>
      </w:r>
    </w:p>
    <w:p w:rsidR="00A941F4" w:rsidRPr="00923EDF" w:rsidRDefault="00A941F4" w:rsidP="00A941F4">
      <w:pPr>
        <w:ind w:left="4820" w:firstLine="0"/>
        <w:jc w:val="right"/>
        <w:rPr>
          <w:rFonts w:ascii="Times New Roman" w:hAnsi="Times New Roman"/>
          <w:bCs/>
          <w:kern w:val="36"/>
        </w:rPr>
      </w:pPr>
      <w:r w:rsidRPr="00923EDF">
        <w:rPr>
          <w:rFonts w:ascii="Times New Roman" w:hAnsi="Times New Roman"/>
          <w:bCs/>
          <w:kern w:val="36"/>
        </w:rPr>
        <w:t>к постановлению администрации</w:t>
      </w:r>
    </w:p>
    <w:p w:rsidR="00A941F4" w:rsidRPr="00923EDF" w:rsidRDefault="00A941F4" w:rsidP="00A941F4">
      <w:pPr>
        <w:ind w:left="4820" w:firstLine="0"/>
        <w:jc w:val="right"/>
        <w:rPr>
          <w:rFonts w:ascii="Times New Roman" w:hAnsi="Times New Roman"/>
          <w:kern w:val="36"/>
        </w:rPr>
      </w:pPr>
      <w:r w:rsidRPr="00923EDF">
        <w:rPr>
          <w:rFonts w:ascii="Times New Roman" w:hAnsi="Times New Roman"/>
          <w:bCs/>
          <w:kern w:val="36"/>
        </w:rPr>
        <w:t>Петропавловского муниципального района</w:t>
      </w:r>
    </w:p>
    <w:p w:rsidR="00A941F4" w:rsidRDefault="00A941F4" w:rsidP="00A941F4">
      <w:pPr>
        <w:ind w:firstLine="0"/>
        <w:jc w:val="right"/>
        <w:rPr>
          <w:rFonts w:ascii="Times New Roman" w:hAnsi="Times New Roman"/>
        </w:rPr>
      </w:pPr>
      <w:r w:rsidRPr="00923EDF">
        <w:rPr>
          <w:rFonts w:ascii="Times New Roman" w:hAnsi="Times New Roman"/>
          <w:kern w:val="36"/>
        </w:rPr>
        <w:t>от ____________2024 г. №_____</w:t>
      </w:r>
    </w:p>
    <w:p w:rsidR="00A941F4" w:rsidRDefault="00A941F4" w:rsidP="000A4C0C">
      <w:pPr>
        <w:ind w:firstLine="0"/>
        <w:jc w:val="right"/>
        <w:rPr>
          <w:rFonts w:ascii="Times New Roman" w:hAnsi="Times New Roman"/>
        </w:rPr>
      </w:pPr>
    </w:p>
    <w:p w:rsidR="00A941F4" w:rsidRPr="00A941F4" w:rsidRDefault="00A941F4" w:rsidP="00A941F4">
      <w:pPr>
        <w:rPr>
          <w:rFonts w:ascii="Times New Roman" w:hAnsi="Times New Roman"/>
        </w:rPr>
      </w:pPr>
    </w:p>
    <w:p w:rsidR="00A941F4" w:rsidRDefault="00A941F4" w:rsidP="00A941F4">
      <w:pPr>
        <w:ind w:firstLine="0"/>
        <w:jc w:val="center"/>
        <w:rPr>
          <w:rFonts w:ascii="Times New Roman" w:hAnsi="Times New Roman"/>
        </w:rPr>
      </w:pPr>
    </w:p>
    <w:p w:rsidR="00A941F4" w:rsidRPr="000F5249" w:rsidRDefault="00A941F4" w:rsidP="00A941F4">
      <w:pPr>
        <w:widowControl w:val="0"/>
        <w:autoSpaceDE w:val="0"/>
        <w:autoSpaceDN w:val="0"/>
        <w:adjustRightInd w:val="0"/>
        <w:ind w:firstLine="0"/>
        <w:jc w:val="center"/>
        <w:outlineLvl w:val="0"/>
        <w:rPr>
          <w:rFonts w:ascii="Times New Roman CYR" w:hAnsi="Times New Roman CYR" w:cs="Times New Roman CYR"/>
          <w:b/>
          <w:bCs/>
          <w:color w:val="26282F"/>
          <w:sz w:val="26"/>
          <w:szCs w:val="26"/>
        </w:rPr>
      </w:pPr>
      <w:r w:rsidRPr="000F5249">
        <w:rPr>
          <w:rFonts w:ascii="Times New Roman CYR" w:hAnsi="Times New Roman CYR" w:cs="Times New Roman CYR"/>
          <w:b/>
          <w:bCs/>
          <w:color w:val="26282F"/>
          <w:sz w:val="26"/>
          <w:szCs w:val="26"/>
        </w:rPr>
        <w:t>Положение</w:t>
      </w:r>
      <w:r w:rsidRPr="000F5249">
        <w:rPr>
          <w:rFonts w:ascii="Times New Roman CYR" w:hAnsi="Times New Roman CYR" w:cs="Times New Roman CYR"/>
          <w:b/>
          <w:bCs/>
          <w:color w:val="26282F"/>
          <w:sz w:val="26"/>
          <w:szCs w:val="26"/>
        </w:rPr>
        <w:br/>
        <w:t>об оплате труда руководителей</w:t>
      </w:r>
    </w:p>
    <w:p w:rsidR="00A941F4" w:rsidRPr="000F5249" w:rsidRDefault="00A941F4" w:rsidP="00A941F4">
      <w:pPr>
        <w:widowControl w:val="0"/>
        <w:autoSpaceDE w:val="0"/>
        <w:autoSpaceDN w:val="0"/>
        <w:adjustRightInd w:val="0"/>
        <w:ind w:firstLine="0"/>
        <w:jc w:val="center"/>
        <w:outlineLvl w:val="0"/>
        <w:rPr>
          <w:rFonts w:ascii="Times New Roman CYR" w:hAnsi="Times New Roman CYR" w:cs="Times New Roman CYR"/>
          <w:b/>
          <w:bCs/>
          <w:color w:val="26282F"/>
          <w:sz w:val="26"/>
          <w:szCs w:val="26"/>
        </w:rPr>
      </w:pPr>
      <w:r w:rsidRPr="000F5249">
        <w:rPr>
          <w:rFonts w:ascii="Times New Roman CYR" w:hAnsi="Times New Roman CYR" w:cs="Times New Roman CYR"/>
          <w:b/>
          <w:bCs/>
          <w:color w:val="26282F"/>
          <w:sz w:val="26"/>
          <w:szCs w:val="26"/>
        </w:rPr>
        <w:t>организаций</w:t>
      </w:r>
      <w:r w:rsidR="004C372D">
        <w:rPr>
          <w:rFonts w:ascii="Times New Roman CYR" w:hAnsi="Times New Roman CYR" w:cs="Times New Roman CYR"/>
          <w:b/>
          <w:bCs/>
          <w:color w:val="26282F"/>
          <w:sz w:val="26"/>
          <w:szCs w:val="26"/>
        </w:rPr>
        <w:t xml:space="preserve"> </w:t>
      </w:r>
      <w:r w:rsidR="00D17CA8">
        <w:rPr>
          <w:rFonts w:ascii="Times New Roman CYR" w:hAnsi="Times New Roman CYR" w:cs="Times New Roman CYR"/>
          <w:b/>
          <w:bCs/>
          <w:color w:val="26282F"/>
          <w:sz w:val="26"/>
          <w:szCs w:val="26"/>
        </w:rPr>
        <w:t>дополнительного образования</w:t>
      </w:r>
    </w:p>
    <w:p w:rsidR="00A941F4" w:rsidRDefault="00A941F4" w:rsidP="00A941F4">
      <w:pPr>
        <w:tabs>
          <w:tab w:val="left" w:pos="570"/>
          <w:tab w:val="left" w:pos="7801"/>
        </w:tabs>
        <w:ind w:firstLine="0"/>
        <w:jc w:val="center"/>
        <w:rPr>
          <w:rFonts w:ascii="Times New Roman" w:hAnsi="Times New Roman"/>
          <w:color w:val="00B050"/>
        </w:rPr>
      </w:pPr>
    </w:p>
    <w:p w:rsidR="00A941F4" w:rsidRPr="00D17CA8" w:rsidRDefault="00A941F4" w:rsidP="00D17CA8">
      <w:pPr>
        <w:pStyle w:val="aff"/>
        <w:widowControl w:val="0"/>
        <w:numPr>
          <w:ilvl w:val="0"/>
          <w:numId w:val="16"/>
        </w:numPr>
        <w:autoSpaceDE w:val="0"/>
        <w:autoSpaceDN w:val="0"/>
        <w:adjustRightInd w:val="0"/>
        <w:spacing w:before="108"/>
        <w:jc w:val="center"/>
        <w:outlineLvl w:val="0"/>
        <w:rPr>
          <w:rFonts w:ascii="Times New Roman CYR" w:hAnsi="Times New Roman CYR" w:cs="Times New Roman CYR"/>
          <w:b/>
          <w:bCs/>
          <w:color w:val="26282F"/>
          <w:sz w:val="26"/>
          <w:szCs w:val="26"/>
        </w:rPr>
      </w:pPr>
      <w:r w:rsidRPr="00D17CA8">
        <w:rPr>
          <w:rFonts w:ascii="Times New Roman CYR" w:hAnsi="Times New Roman CYR" w:cs="Times New Roman CYR"/>
          <w:b/>
          <w:bCs/>
          <w:color w:val="26282F"/>
          <w:sz w:val="26"/>
          <w:szCs w:val="26"/>
        </w:rPr>
        <w:t>Общие положения</w:t>
      </w:r>
    </w:p>
    <w:p w:rsidR="00A941F4" w:rsidRDefault="00A941F4" w:rsidP="00A941F4">
      <w:pPr>
        <w:widowControl w:val="0"/>
        <w:autoSpaceDE w:val="0"/>
        <w:autoSpaceDN w:val="0"/>
        <w:adjustRightInd w:val="0"/>
        <w:ind w:firstLine="709"/>
        <w:rPr>
          <w:rFonts w:ascii="Times New Roman CYR" w:hAnsi="Times New Roman CYR" w:cs="Times New Roman CYR"/>
          <w:sz w:val="26"/>
          <w:szCs w:val="26"/>
        </w:rPr>
      </w:pPr>
      <w:r w:rsidRPr="000F5249">
        <w:rPr>
          <w:rFonts w:ascii="Times New Roman CYR" w:hAnsi="Times New Roman CYR" w:cs="Times New Roman CYR"/>
          <w:sz w:val="26"/>
          <w:szCs w:val="26"/>
        </w:rPr>
        <w:t xml:space="preserve">Настоящее положение об оплате труда руководителей муниципальных общеобразовательных организаций (далее - Положение) разработано в соответствии с </w:t>
      </w:r>
      <w:r w:rsidRPr="000F5249">
        <w:rPr>
          <w:rFonts w:ascii="Times New Roman CYR" w:hAnsi="Times New Roman CYR" w:cs="Times New Roman CYR"/>
          <w:bCs/>
          <w:sz w:val="26"/>
          <w:szCs w:val="26"/>
        </w:rPr>
        <w:t>Трудовым кодексом</w:t>
      </w:r>
      <w:r w:rsidRPr="000F5249">
        <w:rPr>
          <w:rFonts w:ascii="Times New Roman CYR" w:hAnsi="Times New Roman CYR" w:cs="Times New Roman CYR"/>
          <w:sz w:val="26"/>
          <w:szCs w:val="26"/>
        </w:rPr>
        <w:t xml:space="preserve"> Российской Федерации, Положением об установлении систем оплаты труда работников государственных учреждений Воронежской области, утвержденным постановлением администрации Воронежской области от 01.12.2008 г. № 1044 «О введении новых систем оплаты труда работников государственных учреждений Воронежской области» и другими нормативными правовыми актами, содержащими нормы трудового права.</w:t>
      </w:r>
    </w:p>
    <w:p w:rsidR="00A941F4" w:rsidRDefault="00A941F4" w:rsidP="00A941F4">
      <w:pPr>
        <w:widowControl w:val="0"/>
        <w:autoSpaceDE w:val="0"/>
        <w:autoSpaceDN w:val="0"/>
        <w:adjustRightInd w:val="0"/>
        <w:ind w:firstLine="709"/>
        <w:rPr>
          <w:rFonts w:ascii="Times New Roman CYR" w:hAnsi="Times New Roman CYR" w:cs="Times New Roman CYR"/>
          <w:sz w:val="26"/>
          <w:szCs w:val="26"/>
        </w:rPr>
      </w:pPr>
      <w:r w:rsidRPr="000F5249">
        <w:rPr>
          <w:rFonts w:ascii="Times New Roman CYR" w:hAnsi="Times New Roman CYR" w:cs="Times New Roman CYR"/>
          <w:sz w:val="26"/>
          <w:szCs w:val="26"/>
        </w:rPr>
        <w:t>Положение определяет</w:t>
      </w:r>
      <w:r>
        <w:rPr>
          <w:rFonts w:ascii="Times New Roman CYR" w:hAnsi="Times New Roman CYR" w:cs="Times New Roman CYR"/>
          <w:sz w:val="26"/>
          <w:szCs w:val="26"/>
        </w:rPr>
        <w:t>:</w:t>
      </w:r>
    </w:p>
    <w:p w:rsidR="00A941F4" w:rsidRDefault="00A941F4" w:rsidP="00A941F4">
      <w:pPr>
        <w:pStyle w:val="aff"/>
        <w:widowControl w:val="0"/>
        <w:numPr>
          <w:ilvl w:val="0"/>
          <w:numId w:val="14"/>
        </w:numPr>
        <w:autoSpaceDE w:val="0"/>
        <w:autoSpaceDN w:val="0"/>
        <w:adjustRightInd w:val="0"/>
        <w:ind w:left="0" w:firstLine="0"/>
        <w:rPr>
          <w:rFonts w:ascii="Times New Roman CYR" w:hAnsi="Times New Roman CYR" w:cs="Times New Roman CYR"/>
          <w:sz w:val="26"/>
          <w:szCs w:val="26"/>
        </w:rPr>
      </w:pPr>
      <w:r w:rsidRPr="00B606E6">
        <w:rPr>
          <w:rFonts w:ascii="Times New Roman CYR" w:hAnsi="Times New Roman CYR" w:cs="Times New Roman CYR"/>
          <w:sz w:val="26"/>
          <w:szCs w:val="26"/>
        </w:rPr>
        <w:t>порядок формирования заработной платы руководителя за счет средств областного бюджета</w:t>
      </w:r>
      <w:r>
        <w:rPr>
          <w:rFonts w:ascii="Times New Roman CYR" w:hAnsi="Times New Roman CYR" w:cs="Times New Roman CYR"/>
          <w:sz w:val="26"/>
          <w:szCs w:val="26"/>
        </w:rPr>
        <w:t xml:space="preserve"> и муниципального бюджетов</w:t>
      </w:r>
      <w:r w:rsidRPr="00B606E6">
        <w:rPr>
          <w:rFonts w:ascii="Times New Roman CYR" w:hAnsi="Times New Roman CYR" w:cs="Times New Roman CYR"/>
          <w:sz w:val="26"/>
          <w:szCs w:val="26"/>
        </w:rPr>
        <w:t xml:space="preserve"> и иных источников, не запрещенных законодательством Российской Федерации</w:t>
      </w:r>
      <w:r>
        <w:rPr>
          <w:rFonts w:ascii="Times New Roman CYR" w:hAnsi="Times New Roman CYR" w:cs="Times New Roman CYR"/>
          <w:sz w:val="26"/>
          <w:szCs w:val="26"/>
        </w:rPr>
        <w:t>;</w:t>
      </w:r>
    </w:p>
    <w:p w:rsidR="00A941F4" w:rsidRPr="00B606E6" w:rsidRDefault="00A941F4" w:rsidP="00A941F4">
      <w:pPr>
        <w:pStyle w:val="aff"/>
        <w:numPr>
          <w:ilvl w:val="0"/>
          <w:numId w:val="14"/>
        </w:numPr>
        <w:spacing w:line="360" w:lineRule="auto"/>
        <w:ind w:left="0" w:firstLine="0"/>
        <w:rPr>
          <w:rFonts w:ascii="Times New Roman" w:hAnsi="Times New Roman"/>
          <w:color w:val="000000"/>
          <w:kern w:val="1"/>
          <w:sz w:val="26"/>
          <w:szCs w:val="26"/>
        </w:rPr>
      </w:pPr>
      <w:r w:rsidRPr="00B606E6">
        <w:rPr>
          <w:rFonts w:ascii="Times New Roman" w:hAnsi="Times New Roman"/>
          <w:color w:val="000000"/>
          <w:sz w:val="26"/>
          <w:szCs w:val="26"/>
        </w:rPr>
        <w:t>подходы к осуществлению выплат компенсационного и стимулирующего характера</w:t>
      </w:r>
      <w:r w:rsidRPr="00B606E6">
        <w:rPr>
          <w:rFonts w:ascii="Times New Roman" w:hAnsi="Times New Roman"/>
          <w:sz w:val="26"/>
          <w:szCs w:val="26"/>
        </w:rPr>
        <w:t xml:space="preserve"> в зависимости от качества оказываемых  муниципальных  услуг (выполняемых работ) и эффективности деятельности работников по заданным критериям и показателям</w:t>
      </w:r>
      <w:r w:rsidRPr="00B606E6">
        <w:rPr>
          <w:rFonts w:ascii="Times New Roman" w:hAnsi="Times New Roman"/>
          <w:color w:val="000000"/>
          <w:sz w:val="26"/>
          <w:szCs w:val="26"/>
        </w:rPr>
        <w:t>;</w:t>
      </w:r>
    </w:p>
    <w:p w:rsidR="00A941F4" w:rsidRPr="00B606E6" w:rsidRDefault="00A941F4" w:rsidP="00A941F4">
      <w:pPr>
        <w:numPr>
          <w:ilvl w:val="0"/>
          <w:numId w:val="15"/>
        </w:numPr>
        <w:suppressAutoHyphens/>
        <w:spacing w:line="360" w:lineRule="auto"/>
        <w:ind w:left="0" w:firstLine="0"/>
        <w:rPr>
          <w:rFonts w:ascii="Times New Roman" w:hAnsi="Times New Roman"/>
          <w:kern w:val="1"/>
          <w:sz w:val="26"/>
          <w:szCs w:val="26"/>
        </w:rPr>
      </w:pPr>
      <w:r w:rsidRPr="00B606E6">
        <w:rPr>
          <w:rFonts w:ascii="Times New Roman" w:hAnsi="Times New Roman"/>
          <w:color w:val="000000"/>
          <w:kern w:val="1"/>
          <w:sz w:val="26"/>
          <w:szCs w:val="26"/>
        </w:rPr>
        <w:t xml:space="preserve">подходы к </w:t>
      </w:r>
      <w:r w:rsidRPr="00B606E6">
        <w:rPr>
          <w:rFonts w:ascii="Times New Roman" w:hAnsi="Times New Roman"/>
          <w:kern w:val="1"/>
          <w:sz w:val="26"/>
          <w:szCs w:val="26"/>
        </w:rPr>
        <w:t>созданию прозрачного механизма оплаты труда руководителя организации.</w:t>
      </w:r>
    </w:p>
    <w:p w:rsidR="00A941F4" w:rsidRPr="00B606E6" w:rsidRDefault="00A941F4" w:rsidP="00A941F4">
      <w:pPr>
        <w:autoSpaceDN w:val="0"/>
        <w:adjustRightInd w:val="0"/>
        <w:spacing w:line="360" w:lineRule="auto"/>
        <w:ind w:firstLine="851"/>
        <w:rPr>
          <w:rFonts w:ascii="Times New Roman" w:hAnsi="Times New Roman"/>
          <w:b/>
          <w:color w:val="000000"/>
          <w:sz w:val="26"/>
          <w:szCs w:val="26"/>
        </w:rPr>
      </w:pPr>
      <w:r w:rsidRPr="00B606E6">
        <w:rPr>
          <w:rFonts w:ascii="Times New Roman" w:hAnsi="Times New Roman"/>
          <w:b/>
          <w:color w:val="000000"/>
          <w:sz w:val="26"/>
          <w:szCs w:val="26"/>
        </w:rPr>
        <w:t>1.  Порядок расчета заработной платы руководителя</w:t>
      </w:r>
    </w:p>
    <w:p w:rsidR="00A941F4" w:rsidRPr="00B606E6" w:rsidRDefault="00A941F4" w:rsidP="00A941F4">
      <w:pPr>
        <w:spacing w:line="360" w:lineRule="auto"/>
        <w:ind w:firstLine="851"/>
        <w:rPr>
          <w:rFonts w:ascii="Times New Roman" w:hAnsi="Times New Roman"/>
          <w:sz w:val="26"/>
          <w:szCs w:val="26"/>
        </w:rPr>
      </w:pPr>
      <w:r w:rsidRPr="00B606E6">
        <w:rPr>
          <w:rFonts w:ascii="Times New Roman" w:hAnsi="Times New Roman"/>
          <w:b/>
          <w:sz w:val="26"/>
          <w:szCs w:val="26"/>
        </w:rPr>
        <w:t>1.1.</w:t>
      </w:r>
      <w:r w:rsidRPr="00B606E6">
        <w:rPr>
          <w:rFonts w:ascii="Times New Roman" w:hAnsi="Times New Roman"/>
          <w:sz w:val="26"/>
          <w:szCs w:val="26"/>
        </w:rPr>
        <w:t xml:space="preserve"> Заработная плата руководителя формируется из оклада (должностного оклада), стимулирующих выплат (в том числе единовременной материальной помощи при уходе в очередной отпуск) и рассчитывается по следующей формуле:</w:t>
      </w:r>
    </w:p>
    <w:p w:rsidR="00A941F4" w:rsidRPr="00B606E6" w:rsidRDefault="00A941F4" w:rsidP="00A941F4">
      <w:pPr>
        <w:spacing w:line="360" w:lineRule="auto"/>
        <w:ind w:firstLine="851"/>
        <w:rPr>
          <w:rFonts w:ascii="Times New Roman" w:hAnsi="Times New Roman"/>
          <w:sz w:val="26"/>
          <w:szCs w:val="26"/>
        </w:rPr>
      </w:pPr>
      <w:proofErr w:type="spellStart"/>
      <w:r w:rsidRPr="00B606E6">
        <w:rPr>
          <w:rFonts w:ascii="Times New Roman" w:hAnsi="Times New Roman"/>
          <w:b/>
          <w:bCs/>
          <w:sz w:val="26"/>
          <w:szCs w:val="26"/>
        </w:rPr>
        <w:t>Зп</w:t>
      </w:r>
      <w:r w:rsidRPr="00B606E6">
        <w:rPr>
          <w:rFonts w:ascii="Times New Roman" w:hAnsi="Times New Roman"/>
          <w:b/>
          <w:bCs/>
          <w:sz w:val="26"/>
          <w:szCs w:val="26"/>
          <w:vertAlign w:val="subscript"/>
        </w:rPr>
        <w:t>р</w:t>
      </w:r>
      <w:proofErr w:type="spellEnd"/>
      <w:r w:rsidRPr="00B606E6">
        <w:rPr>
          <w:rFonts w:ascii="Times New Roman" w:hAnsi="Times New Roman"/>
          <w:b/>
          <w:bCs/>
          <w:sz w:val="26"/>
          <w:szCs w:val="26"/>
        </w:rPr>
        <w:t xml:space="preserve"> = </w:t>
      </w:r>
      <w:proofErr w:type="spellStart"/>
      <w:r w:rsidRPr="00B606E6">
        <w:rPr>
          <w:rFonts w:ascii="Times New Roman" w:hAnsi="Times New Roman"/>
          <w:b/>
          <w:bCs/>
          <w:sz w:val="26"/>
          <w:szCs w:val="26"/>
        </w:rPr>
        <w:t>Од</w:t>
      </w:r>
      <w:r w:rsidRPr="00B606E6">
        <w:rPr>
          <w:rFonts w:ascii="Times New Roman" w:hAnsi="Times New Roman"/>
          <w:b/>
          <w:bCs/>
          <w:sz w:val="26"/>
          <w:szCs w:val="26"/>
          <w:vertAlign w:val="subscript"/>
        </w:rPr>
        <w:t>р</w:t>
      </w:r>
      <w:r w:rsidRPr="00B606E6">
        <w:rPr>
          <w:rFonts w:ascii="Times New Roman" w:hAnsi="Times New Roman"/>
          <w:b/>
          <w:bCs/>
          <w:sz w:val="26"/>
          <w:szCs w:val="26"/>
        </w:rPr>
        <w:t>+С</w:t>
      </w:r>
      <w:r w:rsidRPr="00B606E6">
        <w:rPr>
          <w:rFonts w:ascii="Times New Roman" w:hAnsi="Times New Roman"/>
          <w:b/>
          <w:bCs/>
          <w:sz w:val="26"/>
          <w:szCs w:val="26"/>
          <w:vertAlign w:val="subscript"/>
        </w:rPr>
        <w:t>р</w:t>
      </w:r>
      <w:r w:rsidRPr="00B606E6">
        <w:rPr>
          <w:rFonts w:ascii="Times New Roman" w:hAnsi="Times New Roman"/>
          <w:b/>
          <w:bCs/>
          <w:sz w:val="26"/>
          <w:szCs w:val="26"/>
        </w:rPr>
        <w:t>+Мп</w:t>
      </w:r>
      <w:r w:rsidRPr="00B606E6">
        <w:rPr>
          <w:rFonts w:ascii="Times New Roman" w:hAnsi="Times New Roman"/>
          <w:b/>
          <w:bCs/>
          <w:sz w:val="26"/>
          <w:szCs w:val="26"/>
          <w:vertAlign w:val="subscript"/>
        </w:rPr>
        <w:t>р</w:t>
      </w:r>
      <w:proofErr w:type="spellEnd"/>
      <w:r w:rsidRPr="00B606E6">
        <w:rPr>
          <w:rFonts w:ascii="Times New Roman" w:hAnsi="Times New Roman"/>
          <w:sz w:val="26"/>
          <w:szCs w:val="26"/>
        </w:rPr>
        <w:t>, где:</w:t>
      </w:r>
    </w:p>
    <w:p w:rsidR="00A941F4" w:rsidRPr="00B606E6" w:rsidRDefault="00A941F4" w:rsidP="00A941F4">
      <w:pPr>
        <w:spacing w:line="360" w:lineRule="auto"/>
        <w:ind w:firstLine="851"/>
        <w:rPr>
          <w:rFonts w:ascii="Times New Roman" w:hAnsi="Times New Roman"/>
          <w:sz w:val="26"/>
          <w:szCs w:val="26"/>
        </w:rPr>
      </w:pPr>
      <w:proofErr w:type="spellStart"/>
      <w:r w:rsidRPr="00B606E6">
        <w:rPr>
          <w:rFonts w:ascii="Times New Roman" w:hAnsi="Times New Roman"/>
          <w:b/>
          <w:bCs/>
          <w:sz w:val="26"/>
          <w:szCs w:val="26"/>
        </w:rPr>
        <w:t>Зп</w:t>
      </w:r>
      <w:r w:rsidRPr="00B606E6">
        <w:rPr>
          <w:rFonts w:ascii="Times New Roman" w:hAnsi="Times New Roman"/>
          <w:b/>
          <w:bCs/>
          <w:sz w:val="26"/>
          <w:szCs w:val="26"/>
          <w:vertAlign w:val="subscript"/>
        </w:rPr>
        <w:t>р</w:t>
      </w:r>
      <w:proofErr w:type="spellEnd"/>
      <w:r w:rsidRPr="00B606E6">
        <w:rPr>
          <w:rFonts w:ascii="Times New Roman" w:hAnsi="Times New Roman"/>
          <w:sz w:val="26"/>
          <w:szCs w:val="26"/>
        </w:rPr>
        <w:t xml:space="preserve"> – заработная плата руководителя;</w:t>
      </w:r>
    </w:p>
    <w:p w:rsidR="00A941F4" w:rsidRPr="00B606E6" w:rsidRDefault="00A941F4" w:rsidP="00A941F4">
      <w:pPr>
        <w:spacing w:line="360" w:lineRule="auto"/>
        <w:ind w:firstLine="851"/>
        <w:rPr>
          <w:rFonts w:ascii="Times New Roman" w:hAnsi="Times New Roman"/>
          <w:sz w:val="26"/>
          <w:szCs w:val="26"/>
        </w:rPr>
      </w:pPr>
      <w:r w:rsidRPr="00B606E6">
        <w:rPr>
          <w:rFonts w:ascii="Times New Roman" w:hAnsi="Times New Roman"/>
          <w:b/>
          <w:bCs/>
          <w:sz w:val="26"/>
          <w:szCs w:val="26"/>
        </w:rPr>
        <w:t>Од</w:t>
      </w:r>
      <w:r w:rsidRPr="00B606E6">
        <w:rPr>
          <w:rFonts w:ascii="Times New Roman" w:hAnsi="Times New Roman"/>
          <w:b/>
          <w:bCs/>
          <w:sz w:val="26"/>
          <w:szCs w:val="26"/>
          <w:vertAlign w:val="subscript"/>
        </w:rPr>
        <w:t>р</w:t>
      </w:r>
      <w:r w:rsidRPr="00B606E6">
        <w:rPr>
          <w:rFonts w:ascii="Times New Roman" w:hAnsi="Times New Roman"/>
          <w:sz w:val="26"/>
          <w:szCs w:val="26"/>
        </w:rPr>
        <w:t xml:space="preserve"> – оклад (должностной оклад) руководителя;</w:t>
      </w:r>
    </w:p>
    <w:p w:rsidR="00A941F4" w:rsidRPr="00B606E6" w:rsidRDefault="00A941F4" w:rsidP="00A941F4">
      <w:pPr>
        <w:spacing w:line="360" w:lineRule="auto"/>
        <w:ind w:firstLine="851"/>
        <w:rPr>
          <w:rFonts w:ascii="Times New Roman" w:hAnsi="Times New Roman"/>
          <w:sz w:val="26"/>
          <w:szCs w:val="26"/>
        </w:rPr>
      </w:pPr>
      <w:r w:rsidRPr="00B606E6">
        <w:rPr>
          <w:rFonts w:ascii="Times New Roman" w:hAnsi="Times New Roman"/>
          <w:b/>
          <w:bCs/>
          <w:sz w:val="26"/>
          <w:szCs w:val="26"/>
        </w:rPr>
        <w:t>С</w:t>
      </w:r>
      <w:r w:rsidRPr="00B606E6">
        <w:rPr>
          <w:rFonts w:ascii="Times New Roman" w:hAnsi="Times New Roman"/>
          <w:b/>
          <w:bCs/>
          <w:sz w:val="26"/>
          <w:szCs w:val="26"/>
          <w:vertAlign w:val="subscript"/>
        </w:rPr>
        <w:t>р</w:t>
      </w:r>
      <w:r w:rsidRPr="00B606E6">
        <w:rPr>
          <w:rFonts w:ascii="Times New Roman" w:hAnsi="Times New Roman"/>
          <w:b/>
          <w:bCs/>
          <w:sz w:val="26"/>
          <w:szCs w:val="26"/>
        </w:rPr>
        <w:t xml:space="preserve"> </w:t>
      </w:r>
      <w:r w:rsidRPr="00B606E6">
        <w:rPr>
          <w:rFonts w:ascii="Times New Roman" w:hAnsi="Times New Roman"/>
          <w:sz w:val="26"/>
          <w:szCs w:val="26"/>
        </w:rPr>
        <w:t>– стимулирующие выплаты руководителя;</w:t>
      </w:r>
    </w:p>
    <w:p w:rsidR="00A941F4" w:rsidRDefault="00A941F4" w:rsidP="00A941F4">
      <w:pPr>
        <w:spacing w:line="360" w:lineRule="auto"/>
        <w:ind w:firstLine="851"/>
        <w:rPr>
          <w:rFonts w:ascii="Times New Roman" w:hAnsi="Times New Roman"/>
          <w:sz w:val="26"/>
          <w:szCs w:val="26"/>
        </w:rPr>
      </w:pPr>
      <w:proofErr w:type="spellStart"/>
      <w:r w:rsidRPr="00B606E6">
        <w:rPr>
          <w:rFonts w:ascii="Times New Roman" w:hAnsi="Times New Roman"/>
          <w:b/>
          <w:bCs/>
          <w:sz w:val="26"/>
          <w:szCs w:val="26"/>
        </w:rPr>
        <w:t>Мп</w:t>
      </w:r>
      <w:r w:rsidRPr="00B606E6">
        <w:rPr>
          <w:rFonts w:ascii="Times New Roman" w:hAnsi="Times New Roman"/>
          <w:b/>
          <w:bCs/>
          <w:sz w:val="26"/>
          <w:szCs w:val="26"/>
          <w:vertAlign w:val="subscript"/>
        </w:rPr>
        <w:t>о</w:t>
      </w:r>
      <w:proofErr w:type="spellEnd"/>
      <w:r w:rsidRPr="00B606E6">
        <w:rPr>
          <w:rFonts w:ascii="Times New Roman" w:hAnsi="Times New Roman"/>
          <w:b/>
          <w:bCs/>
          <w:sz w:val="26"/>
          <w:szCs w:val="26"/>
        </w:rPr>
        <w:t xml:space="preserve"> </w:t>
      </w:r>
      <w:r w:rsidRPr="00B606E6">
        <w:rPr>
          <w:rFonts w:ascii="Times New Roman" w:hAnsi="Times New Roman"/>
          <w:sz w:val="26"/>
          <w:szCs w:val="26"/>
        </w:rPr>
        <w:t xml:space="preserve"> – материальная помощь при уходе в очередной отпуск.</w:t>
      </w:r>
    </w:p>
    <w:p w:rsidR="00A941F4" w:rsidRDefault="00A941F4" w:rsidP="00A941F4">
      <w:pPr>
        <w:tabs>
          <w:tab w:val="left" w:pos="4113"/>
        </w:tabs>
        <w:ind w:firstLine="0"/>
        <w:rPr>
          <w:rFonts w:ascii="Times New Roman" w:hAnsi="Times New Roman"/>
        </w:rPr>
      </w:pPr>
    </w:p>
    <w:p w:rsidR="004C372D" w:rsidRPr="004C372D" w:rsidRDefault="007521FA" w:rsidP="004C372D">
      <w:pPr>
        <w:spacing w:line="360" w:lineRule="auto"/>
        <w:ind w:firstLine="851"/>
        <w:rPr>
          <w:rFonts w:ascii="Times New Roman" w:hAnsi="Times New Roman"/>
          <w:b/>
          <w:sz w:val="26"/>
          <w:szCs w:val="26"/>
        </w:rPr>
      </w:pPr>
      <w:r w:rsidRPr="00A941F4">
        <w:rPr>
          <w:rFonts w:ascii="Times New Roman" w:hAnsi="Times New Roman"/>
        </w:rPr>
        <w:br w:type="page"/>
      </w:r>
      <w:r w:rsidR="004C372D">
        <w:rPr>
          <w:rFonts w:ascii="Times New Roman" w:hAnsi="Times New Roman"/>
        </w:rPr>
        <w:tab/>
      </w:r>
      <w:r w:rsidR="004C372D" w:rsidRPr="004C372D">
        <w:rPr>
          <w:rFonts w:ascii="Times New Roman" w:hAnsi="Times New Roman"/>
          <w:b/>
          <w:sz w:val="26"/>
          <w:szCs w:val="26"/>
        </w:rPr>
        <w:t>1.2.</w:t>
      </w:r>
      <w:r w:rsidR="004C372D" w:rsidRPr="004C372D">
        <w:rPr>
          <w:rFonts w:ascii="Times New Roman" w:hAnsi="Times New Roman"/>
          <w:sz w:val="26"/>
          <w:szCs w:val="26"/>
        </w:rPr>
        <w:t xml:space="preserve"> </w:t>
      </w:r>
      <w:r w:rsidR="004C372D" w:rsidRPr="004C372D">
        <w:rPr>
          <w:rFonts w:ascii="Times New Roman" w:hAnsi="Times New Roman"/>
          <w:b/>
          <w:sz w:val="26"/>
          <w:szCs w:val="26"/>
        </w:rPr>
        <w:t>Порядок расчета заработной платы руководителей организаций  дополнительного образования.</w:t>
      </w:r>
    </w:p>
    <w:p w:rsidR="004C372D" w:rsidRPr="004C372D" w:rsidRDefault="004C372D" w:rsidP="004C372D">
      <w:pPr>
        <w:spacing w:line="360" w:lineRule="auto"/>
        <w:ind w:firstLine="851"/>
        <w:rPr>
          <w:rFonts w:ascii="Times New Roman" w:hAnsi="Times New Roman"/>
          <w:sz w:val="26"/>
          <w:szCs w:val="26"/>
        </w:rPr>
      </w:pPr>
      <w:r w:rsidRPr="004C372D">
        <w:rPr>
          <w:rFonts w:ascii="Times New Roman" w:hAnsi="Times New Roman"/>
          <w:sz w:val="26"/>
          <w:szCs w:val="26"/>
        </w:rPr>
        <w:t>Оклад (должностной оклад) руководителя формируется на основе средней заработной платы работников, сложившейся в образовательной организации за год, предшествующий расчётному, и повышающих коэффициентов (надбавок):</w:t>
      </w:r>
    </w:p>
    <w:p w:rsidR="004C372D" w:rsidRPr="004C372D" w:rsidRDefault="004C372D" w:rsidP="004C372D">
      <w:pPr>
        <w:spacing w:line="360" w:lineRule="auto"/>
        <w:ind w:firstLine="851"/>
        <w:rPr>
          <w:rFonts w:ascii="Times New Roman" w:hAnsi="Times New Roman"/>
          <w:sz w:val="26"/>
          <w:szCs w:val="26"/>
        </w:rPr>
      </w:pPr>
      <w:r w:rsidRPr="004C372D">
        <w:rPr>
          <w:rFonts w:ascii="Times New Roman" w:hAnsi="Times New Roman"/>
          <w:sz w:val="26"/>
          <w:szCs w:val="26"/>
        </w:rPr>
        <w:t>- за группу оплаты труда по объемным показателям;</w:t>
      </w:r>
    </w:p>
    <w:p w:rsidR="004C372D" w:rsidRPr="004C372D" w:rsidRDefault="004C372D" w:rsidP="004C372D">
      <w:pPr>
        <w:spacing w:line="360" w:lineRule="auto"/>
        <w:ind w:firstLine="851"/>
        <w:rPr>
          <w:rFonts w:ascii="Times New Roman" w:hAnsi="Times New Roman"/>
          <w:sz w:val="26"/>
          <w:szCs w:val="26"/>
        </w:rPr>
      </w:pPr>
      <w:r w:rsidRPr="004C372D">
        <w:rPr>
          <w:rFonts w:ascii="Times New Roman" w:hAnsi="Times New Roman"/>
          <w:sz w:val="26"/>
          <w:szCs w:val="26"/>
        </w:rPr>
        <w:t>- по итогам аттестации или в случае действия квалификационной категории до срока истечения;</w:t>
      </w:r>
    </w:p>
    <w:p w:rsidR="004C372D" w:rsidRPr="004C372D" w:rsidRDefault="004C372D" w:rsidP="004C372D">
      <w:pPr>
        <w:spacing w:line="360" w:lineRule="auto"/>
        <w:ind w:firstLine="851"/>
        <w:rPr>
          <w:rFonts w:ascii="Times New Roman" w:hAnsi="Times New Roman"/>
          <w:sz w:val="26"/>
          <w:szCs w:val="26"/>
        </w:rPr>
      </w:pPr>
      <w:r w:rsidRPr="004C372D">
        <w:rPr>
          <w:rFonts w:ascii="Times New Roman" w:hAnsi="Times New Roman"/>
          <w:sz w:val="26"/>
          <w:szCs w:val="26"/>
        </w:rPr>
        <w:t>- за наличие государственных и отраслевых наград, почетных званий, ученой степени и ученого звания.</w:t>
      </w:r>
    </w:p>
    <w:p w:rsidR="004C372D" w:rsidRPr="004C372D" w:rsidRDefault="004C372D" w:rsidP="004C372D">
      <w:pPr>
        <w:spacing w:line="360" w:lineRule="auto"/>
        <w:ind w:firstLine="851"/>
        <w:rPr>
          <w:rFonts w:ascii="Times New Roman" w:hAnsi="Times New Roman"/>
          <w:sz w:val="26"/>
          <w:szCs w:val="26"/>
        </w:rPr>
      </w:pPr>
      <w:r w:rsidRPr="004C372D">
        <w:rPr>
          <w:rFonts w:ascii="Times New Roman" w:hAnsi="Times New Roman"/>
          <w:sz w:val="26"/>
          <w:szCs w:val="26"/>
        </w:rPr>
        <w:t>Предельный уровень соотношения среднегодовой заработной платы руководителя образовательной организации и средней заработной платы работников этой организации устанавливается учредителем в пределах  кратности от 1 до 6, при выполнении условия соотношения доли фонда оплаты труда административно-управленческого персонала.</w:t>
      </w:r>
    </w:p>
    <w:p w:rsidR="004C372D" w:rsidRPr="004C372D" w:rsidRDefault="004C372D" w:rsidP="004C372D">
      <w:pPr>
        <w:spacing w:line="360" w:lineRule="auto"/>
        <w:ind w:firstLine="708"/>
        <w:rPr>
          <w:rFonts w:ascii="Times New Roman" w:hAnsi="Times New Roman"/>
          <w:sz w:val="26"/>
          <w:szCs w:val="26"/>
        </w:rPr>
      </w:pPr>
      <w:r w:rsidRPr="004C372D">
        <w:rPr>
          <w:rFonts w:ascii="Times New Roman" w:hAnsi="Times New Roman"/>
          <w:sz w:val="26"/>
          <w:szCs w:val="26"/>
        </w:rPr>
        <w:t xml:space="preserve">Оклад (должностной оклад) руководителя рассчитывается по следующей формуле: </w:t>
      </w:r>
    </w:p>
    <w:p w:rsidR="004C372D" w:rsidRPr="004C372D" w:rsidRDefault="004C372D" w:rsidP="004C372D">
      <w:pPr>
        <w:spacing w:line="360" w:lineRule="auto"/>
        <w:ind w:firstLine="708"/>
        <w:rPr>
          <w:rFonts w:ascii="Times New Roman" w:hAnsi="Times New Roman"/>
          <w:sz w:val="26"/>
          <w:szCs w:val="26"/>
        </w:rPr>
      </w:pPr>
      <w:r w:rsidRPr="004C372D">
        <w:rPr>
          <w:rFonts w:ascii="Times New Roman" w:hAnsi="Times New Roman"/>
          <w:position w:val="-14"/>
          <w:sz w:val="26"/>
          <w:szCs w:val="26"/>
        </w:rPr>
        <w:object w:dxaOrig="2600" w:dyaOrig="380">
          <v:shape id="_x0000_i1030" type="#_x0000_t75" style="width:128.25pt;height:18.75pt" o:ole="" filled="t">
            <v:fill opacity="0" color2="black"/>
            <v:imagedata r:id="rId26" o:title=""/>
          </v:shape>
          <o:OLEObject Type="Embed" ProgID="Equation.3" ShapeID="_x0000_i1030" DrawAspect="Content" ObjectID="_1795861256" r:id="rId27"/>
        </w:object>
      </w:r>
      <w:r w:rsidRPr="004C372D">
        <w:rPr>
          <w:rFonts w:ascii="Times New Roman" w:hAnsi="Times New Roman"/>
          <w:sz w:val="26"/>
          <w:szCs w:val="26"/>
        </w:rPr>
        <w:t>, где</w:t>
      </w:r>
      <w:proofErr w:type="gramStart"/>
      <w:r w:rsidRPr="004C372D">
        <w:rPr>
          <w:rFonts w:ascii="Times New Roman" w:hAnsi="Times New Roman"/>
          <w:sz w:val="26"/>
          <w:szCs w:val="26"/>
        </w:rPr>
        <w:t>::</w:t>
      </w:r>
      <w:proofErr w:type="gramEnd"/>
    </w:p>
    <w:p w:rsidR="004C372D" w:rsidRPr="004C372D" w:rsidRDefault="004C372D" w:rsidP="004C372D">
      <w:pPr>
        <w:spacing w:line="360" w:lineRule="auto"/>
        <w:ind w:firstLine="851"/>
        <w:rPr>
          <w:rFonts w:ascii="Times New Roman" w:hAnsi="Times New Roman"/>
          <w:sz w:val="26"/>
          <w:szCs w:val="26"/>
        </w:rPr>
      </w:pPr>
      <w:r w:rsidRPr="004C372D">
        <w:rPr>
          <w:rFonts w:ascii="Times New Roman" w:hAnsi="Times New Roman"/>
          <w:b/>
          <w:bCs/>
          <w:sz w:val="26"/>
          <w:szCs w:val="26"/>
        </w:rPr>
        <w:t>Од</w:t>
      </w:r>
      <w:r w:rsidRPr="004C372D">
        <w:rPr>
          <w:rFonts w:ascii="Times New Roman" w:hAnsi="Times New Roman"/>
          <w:b/>
          <w:bCs/>
          <w:sz w:val="26"/>
          <w:szCs w:val="26"/>
          <w:vertAlign w:val="subscript"/>
        </w:rPr>
        <w:t>р</w:t>
      </w:r>
      <w:r w:rsidRPr="004C372D">
        <w:rPr>
          <w:rFonts w:ascii="Times New Roman" w:hAnsi="Times New Roman"/>
          <w:sz w:val="26"/>
          <w:szCs w:val="26"/>
          <w:vertAlign w:val="subscript"/>
        </w:rPr>
        <w:t xml:space="preserve"> </w:t>
      </w:r>
      <w:r w:rsidRPr="004C372D">
        <w:rPr>
          <w:rFonts w:ascii="Times New Roman" w:hAnsi="Times New Roman"/>
          <w:sz w:val="26"/>
          <w:szCs w:val="26"/>
        </w:rPr>
        <w:t>- оклад руководителя;</w:t>
      </w:r>
    </w:p>
    <w:p w:rsidR="004C372D" w:rsidRPr="004C372D" w:rsidRDefault="004C372D" w:rsidP="004C372D">
      <w:pPr>
        <w:spacing w:line="360" w:lineRule="auto"/>
        <w:ind w:firstLine="851"/>
        <w:rPr>
          <w:rFonts w:ascii="Times New Roman" w:hAnsi="Times New Roman"/>
          <w:sz w:val="26"/>
          <w:szCs w:val="26"/>
        </w:rPr>
      </w:pPr>
      <w:proofErr w:type="spellStart"/>
      <w:r w:rsidRPr="004C372D">
        <w:rPr>
          <w:rFonts w:ascii="Times New Roman" w:hAnsi="Times New Roman"/>
          <w:b/>
          <w:bCs/>
          <w:sz w:val="26"/>
          <w:szCs w:val="26"/>
        </w:rPr>
        <w:t>СЗп</w:t>
      </w:r>
      <w:r w:rsidRPr="004C372D">
        <w:rPr>
          <w:rFonts w:ascii="Times New Roman" w:hAnsi="Times New Roman"/>
          <w:b/>
          <w:bCs/>
          <w:sz w:val="26"/>
          <w:szCs w:val="26"/>
          <w:vertAlign w:val="subscript"/>
        </w:rPr>
        <w:t>оо</w:t>
      </w:r>
      <w:proofErr w:type="spellEnd"/>
      <w:r w:rsidRPr="004C372D">
        <w:rPr>
          <w:rFonts w:ascii="Times New Roman" w:hAnsi="Times New Roman"/>
          <w:sz w:val="26"/>
          <w:szCs w:val="26"/>
        </w:rPr>
        <w:t xml:space="preserve"> – средняя заработная плата работников, сложившаяся в общеобразовательной организации за год, предшествующий расчётному;</w:t>
      </w:r>
    </w:p>
    <w:p w:rsidR="004C372D" w:rsidRPr="004C372D" w:rsidRDefault="004C372D" w:rsidP="004C372D">
      <w:pPr>
        <w:spacing w:line="360" w:lineRule="auto"/>
        <w:ind w:firstLine="851"/>
        <w:rPr>
          <w:rFonts w:ascii="Times New Roman" w:hAnsi="Times New Roman"/>
          <w:sz w:val="26"/>
          <w:szCs w:val="26"/>
        </w:rPr>
      </w:pPr>
      <w:proofErr w:type="spellStart"/>
      <w:r w:rsidRPr="004C372D">
        <w:rPr>
          <w:rFonts w:ascii="Times New Roman" w:hAnsi="Times New Roman"/>
          <w:b/>
          <w:bCs/>
          <w:sz w:val="26"/>
          <w:szCs w:val="26"/>
        </w:rPr>
        <w:t>К</w:t>
      </w:r>
      <w:r w:rsidRPr="004C372D">
        <w:rPr>
          <w:rFonts w:ascii="Times New Roman" w:hAnsi="Times New Roman"/>
          <w:b/>
          <w:bCs/>
          <w:sz w:val="26"/>
          <w:szCs w:val="26"/>
          <w:vertAlign w:val="subscript"/>
        </w:rPr>
        <w:t>гот</w:t>
      </w:r>
      <w:proofErr w:type="spellEnd"/>
      <w:r w:rsidRPr="004C372D">
        <w:rPr>
          <w:rFonts w:ascii="Times New Roman" w:hAnsi="Times New Roman"/>
          <w:sz w:val="26"/>
          <w:szCs w:val="26"/>
        </w:rPr>
        <w:t xml:space="preserve"> – коэффициент за группу оплаты труда ;</w:t>
      </w:r>
    </w:p>
    <w:p w:rsidR="004C372D" w:rsidRPr="004C372D" w:rsidRDefault="004C372D" w:rsidP="004C372D">
      <w:pPr>
        <w:spacing w:line="360" w:lineRule="auto"/>
        <w:ind w:firstLine="708"/>
        <w:rPr>
          <w:rFonts w:ascii="Times New Roman" w:hAnsi="Times New Roman"/>
          <w:sz w:val="26"/>
          <w:szCs w:val="26"/>
        </w:rPr>
      </w:pPr>
      <w:r w:rsidRPr="004C372D">
        <w:rPr>
          <w:rFonts w:ascii="Times New Roman" w:hAnsi="Times New Roman"/>
          <w:b/>
          <w:bCs/>
          <w:sz w:val="26"/>
          <w:szCs w:val="26"/>
        </w:rPr>
        <w:t xml:space="preserve">  </w:t>
      </w:r>
      <w:proofErr w:type="spellStart"/>
      <w:r w:rsidRPr="004C372D">
        <w:rPr>
          <w:rFonts w:ascii="Times New Roman" w:hAnsi="Times New Roman"/>
          <w:b/>
          <w:bCs/>
          <w:sz w:val="26"/>
          <w:szCs w:val="26"/>
        </w:rPr>
        <w:t>К</w:t>
      </w:r>
      <w:r w:rsidRPr="004C372D">
        <w:rPr>
          <w:rFonts w:ascii="Times New Roman" w:hAnsi="Times New Roman"/>
          <w:b/>
          <w:bCs/>
          <w:sz w:val="26"/>
          <w:szCs w:val="26"/>
          <w:vertAlign w:val="subscript"/>
        </w:rPr>
        <w:t>доп</w:t>
      </w:r>
      <w:proofErr w:type="spellEnd"/>
      <w:r w:rsidRPr="004C372D">
        <w:rPr>
          <w:rFonts w:ascii="Times New Roman" w:hAnsi="Times New Roman"/>
          <w:sz w:val="26"/>
          <w:szCs w:val="26"/>
        </w:rPr>
        <w:t xml:space="preserve"> – коэффициент доплат </w:t>
      </w:r>
      <w:r w:rsidRPr="004C372D">
        <w:rPr>
          <w:rFonts w:ascii="Times New Roman" w:hAnsi="Times New Roman"/>
          <w:color w:val="000000"/>
          <w:sz w:val="26"/>
          <w:szCs w:val="26"/>
        </w:rPr>
        <w:t xml:space="preserve">по итогам </w:t>
      </w:r>
      <w:r w:rsidRPr="004C372D">
        <w:rPr>
          <w:rFonts w:ascii="Times New Roman" w:hAnsi="Times New Roman"/>
          <w:sz w:val="26"/>
          <w:szCs w:val="26"/>
        </w:rPr>
        <w:t>аттестации руководящих работников, за государственные награды, за Почетные звания, за ученую степень и ученое звание.</w:t>
      </w:r>
    </w:p>
    <w:p w:rsidR="004C372D" w:rsidRPr="004C372D" w:rsidRDefault="004C372D" w:rsidP="004C372D">
      <w:pPr>
        <w:spacing w:line="360" w:lineRule="auto"/>
        <w:rPr>
          <w:rFonts w:ascii="Times New Roman" w:hAnsi="Times New Roman"/>
          <w:sz w:val="26"/>
          <w:szCs w:val="26"/>
        </w:rPr>
      </w:pPr>
      <w:r w:rsidRPr="004C372D">
        <w:rPr>
          <w:rFonts w:ascii="Times New Roman" w:hAnsi="Times New Roman"/>
          <w:sz w:val="26"/>
          <w:szCs w:val="26"/>
        </w:rPr>
        <w:t>Средняя заработная плата работников определяется путем деления среднегодового фонда оплата труда (суммы окладов (должностных окладов), ставок заработной платы и выплат стимулирующего характера, без учета выплат компенсационного и социального характера, выходного пособия и окончательного расчета) работников  организации дополнительного образования за  исключением  фонда оплаты труда административно-управленческого персонала (руководитель, заместители и гл. бухгалтер) на  фактическую  численность работников, за исключением фактической численности административно-управленческого персонала (руководитель, заместители и гл. бухгалтер)</w:t>
      </w:r>
      <w:r w:rsidRPr="004C372D">
        <w:rPr>
          <w:rStyle w:val="ae"/>
          <w:rFonts w:ascii="Times New Roman" w:hAnsi="Times New Roman"/>
          <w:sz w:val="26"/>
          <w:szCs w:val="26"/>
        </w:rPr>
        <w:footnoteReference w:id="53"/>
      </w:r>
      <w:r w:rsidRPr="004C372D">
        <w:rPr>
          <w:rFonts w:ascii="Times New Roman" w:hAnsi="Times New Roman"/>
          <w:sz w:val="26"/>
          <w:szCs w:val="26"/>
        </w:rPr>
        <w:t xml:space="preserve">. </w:t>
      </w:r>
    </w:p>
    <w:p w:rsidR="004C372D" w:rsidRPr="004C372D" w:rsidRDefault="004C372D" w:rsidP="004C372D">
      <w:pPr>
        <w:spacing w:line="360" w:lineRule="auto"/>
        <w:ind w:firstLine="851"/>
        <w:rPr>
          <w:rFonts w:ascii="Times New Roman" w:hAnsi="Times New Roman"/>
          <w:sz w:val="26"/>
          <w:szCs w:val="26"/>
        </w:rPr>
      </w:pPr>
      <w:r w:rsidRPr="004C372D">
        <w:rPr>
          <w:rFonts w:ascii="Times New Roman" w:hAnsi="Times New Roman"/>
          <w:sz w:val="26"/>
          <w:szCs w:val="26"/>
        </w:rPr>
        <w:t xml:space="preserve">Расчет средней заработной платы работников образовательной организации осуществляется за календарный год, предшествующий году установления должностного оклада руководителя. </w:t>
      </w:r>
    </w:p>
    <w:p w:rsidR="004C372D" w:rsidRPr="004C372D" w:rsidRDefault="004C372D" w:rsidP="004C372D">
      <w:pPr>
        <w:spacing w:line="360" w:lineRule="auto"/>
        <w:ind w:firstLine="708"/>
        <w:rPr>
          <w:rFonts w:ascii="Times New Roman" w:hAnsi="Times New Roman"/>
          <w:sz w:val="26"/>
          <w:szCs w:val="26"/>
        </w:rPr>
      </w:pPr>
      <w:r w:rsidRPr="004C372D">
        <w:rPr>
          <w:rFonts w:ascii="Times New Roman" w:hAnsi="Times New Roman"/>
          <w:sz w:val="26"/>
          <w:szCs w:val="26"/>
        </w:rPr>
        <w:t xml:space="preserve"> Коэффициент доплат по результатам аттестации руководителя, за государственные награды, Почетные звания, ученую степень и ученое звание рассчитывается по следующей формуле:</w:t>
      </w:r>
    </w:p>
    <w:p w:rsidR="004C372D" w:rsidRPr="004C372D" w:rsidRDefault="004C372D" w:rsidP="004C372D">
      <w:pPr>
        <w:spacing w:line="360" w:lineRule="auto"/>
        <w:rPr>
          <w:rFonts w:ascii="Times New Roman" w:hAnsi="Times New Roman"/>
          <w:position w:val="-11"/>
          <w:sz w:val="26"/>
          <w:szCs w:val="26"/>
        </w:rPr>
      </w:pPr>
      <w:r w:rsidRPr="004C372D">
        <w:rPr>
          <w:rFonts w:ascii="Times New Roman" w:hAnsi="Times New Roman"/>
          <w:position w:val="-14"/>
          <w:sz w:val="26"/>
          <w:szCs w:val="26"/>
        </w:rPr>
        <w:object w:dxaOrig="3640" w:dyaOrig="380">
          <v:shape id="_x0000_i1031" type="#_x0000_t75" style="width:235.5pt;height:24pt" o:ole="" filled="t">
            <v:fill opacity="0" color2="black"/>
            <v:imagedata r:id="rId28" o:title=""/>
          </v:shape>
          <o:OLEObject Type="Embed" ProgID="Equation.3" ShapeID="_x0000_i1031" DrawAspect="Content" ObjectID="_1795861257" r:id="rId29"/>
        </w:object>
      </w:r>
      <w:r w:rsidRPr="004C372D">
        <w:rPr>
          <w:rFonts w:ascii="Times New Roman" w:hAnsi="Times New Roman"/>
          <w:position w:val="-11"/>
          <w:sz w:val="26"/>
          <w:szCs w:val="26"/>
        </w:rPr>
        <w:t xml:space="preserve">, где </w:t>
      </w:r>
    </w:p>
    <w:p w:rsidR="004C372D" w:rsidRPr="004C372D" w:rsidRDefault="004C372D" w:rsidP="004C372D">
      <w:pPr>
        <w:spacing w:line="360" w:lineRule="auto"/>
        <w:rPr>
          <w:rFonts w:ascii="Times New Roman" w:hAnsi="Times New Roman"/>
          <w:sz w:val="26"/>
          <w:szCs w:val="26"/>
        </w:rPr>
      </w:pPr>
      <w:r w:rsidRPr="004C372D">
        <w:rPr>
          <w:rFonts w:ascii="Times New Roman" w:hAnsi="Times New Roman"/>
          <w:position w:val="-11"/>
          <w:sz w:val="26"/>
          <w:szCs w:val="26"/>
        </w:rPr>
        <w:t>К</w:t>
      </w:r>
      <w:r w:rsidRPr="004C372D">
        <w:rPr>
          <w:rFonts w:ascii="Times New Roman" w:hAnsi="Times New Roman"/>
          <w:sz w:val="26"/>
          <w:szCs w:val="26"/>
          <w:vertAlign w:val="subscript"/>
        </w:rPr>
        <w:t>кат</w:t>
      </w:r>
      <w:r w:rsidRPr="004C372D">
        <w:rPr>
          <w:rFonts w:ascii="Times New Roman" w:hAnsi="Times New Roman"/>
          <w:position w:val="-11"/>
          <w:sz w:val="26"/>
          <w:szCs w:val="26"/>
        </w:rPr>
        <w:t xml:space="preserve"> – коэффициент по результатам аттестации;</w:t>
      </w:r>
    </w:p>
    <w:p w:rsidR="004C372D" w:rsidRPr="004C372D" w:rsidRDefault="004C372D" w:rsidP="004C372D">
      <w:pPr>
        <w:spacing w:line="360" w:lineRule="auto"/>
        <w:rPr>
          <w:rFonts w:ascii="Times New Roman" w:hAnsi="Times New Roman"/>
          <w:sz w:val="26"/>
          <w:szCs w:val="26"/>
        </w:rPr>
      </w:pPr>
      <w:proofErr w:type="spellStart"/>
      <w:r w:rsidRPr="004C372D">
        <w:rPr>
          <w:rFonts w:ascii="Times New Roman" w:hAnsi="Times New Roman"/>
          <w:sz w:val="26"/>
          <w:szCs w:val="26"/>
        </w:rPr>
        <w:t>К</w:t>
      </w:r>
      <w:r w:rsidRPr="004C372D">
        <w:rPr>
          <w:rFonts w:ascii="Times New Roman" w:hAnsi="Times New Roman"/>
          <w:sz w:val="26"/>
          <w:szCs w:val="26"/>
          <w:vertAlign w:val="subscript"/>
        </w:rPr>
        <w:t>зв</w:t>
      </w:r>
      <w:proofErr w:type="spellEnd"/>
      <w:r w:rsidRPr="004C372D">
        <w:rPr>
          <w:rFonts w:ascii="Times New Roman" w:hAnsi="Times New Roman"/>
          <w:sz w:val="26"/>
          <w:szCs w:val="26"/>
          <w:vertAlign w:val="subscript"/>
        </w:rPr>
        <w:t xml:space="preserve"> </w:t>
      </w:r>
      <w:r w:rsidRPr="004C372D">
        <w:rPr>
          <w:rFonts w:ascii="Times New Roman" w:hAnsi="Times New Roman"/>
          <w:sz w:val="26"/>
          <w:szCs w:val="26"/>
        </w:rPr>
        <w:t>– коэффициент за звание доктора наук  или кандидата наук ;</w:t>
      </w:r>
    </w:p>
    <w:p w:rsidR="004C372D" w:rsidRPr="004C372D" w:rsidRDefault="004C372D" w:rsidP="004C372D">
      <w:pPr>
        <w:spacing w:line="360" w:lineRule="auto"/>
        <w:rPr>
          <w:rFonts w:ascii="Times New Roman" w:hAnsi="Times New Roman"/>
          <w:sz w:val="26"/>
          <w:szCs w:val="26"/>
        </w:rPr>
      </w:pPr>
      <w:proofErr w:type="spellStart"/>
      <w:r w:rsidRPr="004C372D">
        <w:rPr>
          <w:rFonts w:ascii="Times New Roman" w:hAnsi="Times New Roman"/>
          <w:sz w:val="26"/>
          <w:szCs w:val="26"/>
        </w:rPr>
        <w:t>К</w:t>
      </w:r>
      <w:r w:rsidRPr="004C372D">
        <w:rPr>
          <w:rFonts w:ascii="Times New Roman" w:hAnsi="Times New Roman"/>
          <w:sz w:val="26"/>
          <w:szCs w:val="26"/>
          <w:vertAlign w:val="subscript"/>
        </w:rPr>
        <w:t>нагр</w:t>
      </w:r>
      <w:proofErr w:type="spellEnd"/>
      <w:r w:rsidRPr="004C372D">
        <w:rPr>
          <w:rFonts w:ascii="Times New Roman" w:hAnsi="Times New Roman"/>
          <w:sz w:val="26"/>
          <w:szCs w:val="26"/>
        </w:rPr>
        <w:t xml:space="preserve"> – коэффициент за государственные награды, Почетные звания:</w:t>
      </w:r>
    </w:p>
    <w:p w:rsidR="004C372D" w:rsidRDefault="004C372D" w:rsidP="004C372D">
      <w:pPr>
        <w:spacing w:line="360" w:lineRule="auto"/>
        <w:rPr>
          <w:rFonts w:ascii="Times New Roman" w:hAnsi="Times New Roman"/>
          <w:sz w:val="26"/>
          <w:szCs w:val="26"/>
        </w:rPr>
      </w:pPr>
      <w:r w:rsidRPr="004C372D">
        <w:rPr>
          <w:rFonts w:ascii="Times New Roman" w:hAnsi="Times New Roman"/>
          <w:sz w:val="26"/>
          <w:szCs w:val="26"/>
        </w:rPr>
        <w:t>Коэффициент за государственные награды, Почетные звания  устанавливается по максимальному из оснований.</w:t>
      </w:r>
    </w:p>
    <w:p w:rsidR="004C372D" w:rsidRPr="00D17CA8" w:rsidRDefault="004C372D" w:rsidP="004C372D">
      <w:pPr>
        <w:spacing w:line="360" w:lineRule="auto"/>
        <w:ind w:firstLine="851"/>
        <w:rPr>
          <w:rFonts w:ascii="Times New Roman" w:hAnsi="Times New Roman"/>
          <w:sz w:val="26"/>
          <w:szCs w:val="26"/>
        </w:rPr>
      </w:pPr>
      <w:r w:rsidRPr="00DB722A">
        <w:rPr>
          <w:rFonts w:ascii="Times New Roman" w:hAnsi="Times New Roman"/>
          <w:b/>
          <w:sz w:val="26"/>
          <w:szCs w:val="26"/>
        </w:rPr>
        <w:t>2.</w:t>
      </w:r>
      <w:r>
        <w:rPr>
          <w:sz w:val="28"/>
          <w:szCs w:val="28"/>
        </w:rPr>
        <w:t xml:space="preserve"> </w:t>
      </w:r>
      <w:r w:rsidRPr="00D17CA8">
        <w:rPr>
          <w:rFonts w:ascii="Times New Roman" w:hAnsi="Times New Roman"/>
          <w:sz w:val="26"/>
          <w:szCs w:val="26"/>
        </w:rPr>
        <w:t>Для установления дифференциации в оплате труда руководителей выделяются четыре группы по оплате труда. Отнесение образовательных организаций к одной из 4-х групп по оплате труда руководителей осуществляется в зависимости от объемных показателей деятельности образовательных организаций, характеризующих масштаб руководства  (Приложение 1). Для этого учредителем создается комиссия по рассмотрению объемных показателей на основании соответствующих документов по каждой образовательной организации.</w:t>
      </w:r>
    </w:p>
    <w:p w:rsidR="004C372D" w:rsidRPr="00D17CA8" w:rsidRDefault="004C372D" w:rsidP="004C372D">
      <w:pPr>
        <w:spacing w:line="360" w:lineRule="auto"/>
        <w:ind w:firstLine="851"/>
        <w:rPr>
          <w:rFonts w:ascii="Times New Roman" w:hAnsi="Times New Roman"/>
          <w:sz w:val="26"/>
          <w:szCs w:val="26"/>
        </w:rPr>
      </w:pPr>
      <w:r w:rsidRPr="00D17CA8">
        <w:rPr>
          <w:rFonts w:ascii="Times New Roman" w:hAnsi="Times New Roman"/>
          <w:sz w:val="26"/>
          <w:szCs w:val="26"/>
        </w:rPr>
        <w:t xml:space="preserve">Определение группы оплаты труда руководителей образовательных организаций утверждается нормативно - правовым актом учредителя. </w:t>
      </w:r>
    </w:p>
    <w:p w:rsidR="004C372D" w:rsidRPr="00D17CA8" w:rsidRDefault="004C372D" w:rsidP="004C372D">
      <w:pPr>
        <w:spacing w:line="360" w:lineRule="auto"/>
        <w:ind w:firstLine="851"/>
        <w:rPr>
          <w:rFonts w:ascii="Times New Roman" w:hAnsi="Times New Roman"/>
          <w:sz w:val="26"/>
          <w:szCs w:val="26"/>
        </w:rPr>
      </w:pPr>
      <w:r w:rsidRPr="00D17CA8">
        <w:rPr>
          <w:rFonts w:ascii="Times New Roman" w:hAnsi="Times New Roman"/>
          <w:sz w:val="26"/>
          <w:szCs w:val="26"/>
        </w:rPr>
        <w:t>Группа по оплате труда руководителей определяется не чаще одного раза в год.</w:t>
      </w:r>
    </w:p>
    <w:p w:rsidR="004C372D" w:rsidRPr="00D17CA8" w:rsidRDefault="004C372D" w:rsidP="004C372D">
      <w:pPr>
        <w:spacing w:line="360" w:lineRule="auto"/>
        <w:ind w:firstLine="851"/>
        <w:rPr>
          <w:rFonts w:ascii="Times New Roman" w:hAnsi="Times New Roman"/>
          <w:sz w:val="26"/>
          <w:szCs w:val="26"/>
        </w:rPr>
      </w:pPr>
      <w:r w:rsidRPr="00D17CA8">
        <w:rPr>
          <w:rFonts w:ascii="Times New Roman" w:hAnsi="Times New Roman"/>
          <w:sz w:val="26"/>
          <w:szCs w:val="26"/>
        </w:rPr>
        <w:t>Группа по оплате труда для вновь открываемых образовательных организаций устанавливается, исходя из плановых (проектных) показателей, не более чем на 2 года.</w:t>
      </w:r>
    </w:p>
    <w:p w:rsidR="004C372D" w:rsidRPr="00D17CA8" w:rsidRDefault="004C372D" w:rsidP="004C372D">
      <w:pPr>
        <w:spacing w:line="360" w:lineRule="auto"/>
        <w:ind w:firstLine="851"/>
        <w:rPr>
          <w:rFonts w:ascii="Times New Roman" w:hAnsi="Times New Roman"/>
          <w:sz w:val="26"/>
          <w:szCs w:val="26"/>
        </w:rPr>
      </w:pPr>
      <w:r w:rsidRPr="00D17CA8">
        <w:rPr>
          <w:rFonts w:ascii="Times New Roman" w:hAnsi="Times New Roman"/>
          <w:sz w:val="26"/>
          <w:szCs w:val="26"/>
        </w:rPr>
        <w:t>За руководителями образовательных организаций, находящихся на капитальном ремонте, сохраняется группа по оплате труда руководителей, определенная до начала ремонта, но не более чем на один год.  При установлении группы по оплате труда руководителя  образовательной организации контингент обучающихся  определяется по списочному составу на начало учебного года</w:t>
      </w:r>
    </w:p>
    <w:p w:rsidR="004C372D" w:rsidRPr="00D17CA8" w:rsidRDefault="004C372D" w:rsidP="004C372D">
      <w:pPr>
        <w:ind w:left="357"/>
        <w:jc w:val="right"/>
        <w:rPr>
          <w:rFonts w:ascii="Times New Roman" w:hAnsi="Times New Roman"/>
          <w:b/>
          <w:sz w:val="26"/>
          <w:szCs w:val="26"/>
        </w:rPr>
      </w:pPr>
      <w:r w:rsidRPr="00D17CA8">
        <w:rPr>
          <w:rFonts w:ascii="Times New Roman" w:hAnsi="Times New Roman"/>
          <w:sz w:val="26"/>
          <w:szCs w:val="26"/>
        </w:rPr>
        <w:t xml:space="preserve"> Таблица </w:t>
      </w:r>
      <w:r w:rsidR="00D17CA8">
        <w:rPr>
          <w:rFonts w:ascii="Times New Roman" w:hAnsi="Times New Roman"/>
          <w:sz w:val="26"/>
          <w:szCs w:val="26"/>
        </w:rPr>
        <w:t>1</w:t>
      </w:r>
    </w:p>
    <w:p w:rsidR="004C372D" w:rsidRPr="00D17CA8" w:rsidRDefault="004C372D" w:rsidP="004C372D">
      <w:pPr>
        <w:ind w:left="357"/>
        <w:jc w:val="center"/>
        <w:rPr>
          <w:rFonts w:ascii="Times New Roman" w:hAnsi="Times New Roman"/>
          <w:b/>
          <w:sz w:val="26"/>
          <w:szCs w:val="26"/>
        </w:rPr>
      </w:pPr>
      <w:r w:rsidRPr="00D17CA8">
        <w:rPr>
          <w:rFonts w:ascii="Times New Roman" w:hAnsi="Times New Roman"/>
          <w:b/>
          <w:sz w:val="26"/>
          <w:szCs w:val="26"/>
        </w:rPr>
        <w:t>Коэффициенты за группу оплаты труда</w:t>
      </w:r>
    </w:p>
    <w:p w:rsidR="004C372D" w:rsidRPr="00D17CA8" w:rsidRDefault="004C372D" w:rsidP="004C372D">
      <w:pPr>
        <w:ind w:left="357"/>
        <w:jc w:val="center"/>
        <w:rPr>
          <w:rFonts w:ascii="Times New Roman" w:hAnsi="Times New Roman"/>
          <w:b/>
          <w:bCs/>
          <w:sz w:val="26"/>
          <w:szCs w:val="26"/>
        </w:rPr>
      </w:pPr>
      <w:r w:rsidRPr="00D17CA8">
        <w:rPr>
          <w:rFonts w:ascii="Times New Roman" w:hAnsi="Times New Roman"/>
          <w:b/>
          <w:sz w:val="26"/>
          <w:szCs w:val="26"/>
        </w:rPr>
        <w:t xml:space="preserve"> в зависимости от типа организации</w:t>
      </w:r>
    </w:p>
    <w:tbl>
      <w:tblPr>
        <w:tblW w:w="0" w:type="auto"/>
        <w:tblInd w:w="-464" w:type="dxa"/>
        <w:tblLayout w:type="fixed"/>
        <w:tblLook w:val="0000" w:firstRow="0" w:lastRow="0" w:firstColumn="0" w:lastColumn="0" w:noHBand="0" w:noVBand="0"/>
      </w:tblPr>
      <w:tblGrid>
        <w:gridCol w:w="652"/>
        <w:gridCol w:w="3992"/>
        <w:gridCol w:w="1276"/>
        <w:gridCol w:w="1276"/>
        <w:gridCol w:w="1312"/>
        <w:gridCol w:w="1278"/>
      </w:tblGrid>
      <w:tr w:rsidR="004C372D" w:rsidRPr="00D17CA8" w:rsidTr="00D17CA8">
        <w:tc>
          <w:tcPr>
            <w:tcW w:w="652" w:type="dxa"/>
            <w:vMerge w:val="restart"/>
            <w:tcBorders>
              <w:top w:val="single" w:sz="4" w:space="0" w:color="000000"/>
              <w:left w:val="single" w:sz="4" w:space="0" w:color="000000"/>
              <w:bottom w:val="single" w:sz="4" w:space="0" w:color="000000"/>
            </w:tcBorders>
            <w:shd w:val="clear" w:color="auto" w:fill="auto"/>
          </w:tcPr>
          <w:p w:rsidR="004C372D" w:rsidRPr="00D17CA8" w:rsidRDefault="004C372D" w:rsidP="00E31CCF">
            <w:pPr>
              <w:pStyle w:val="formattexttopleveltext"/>
              <w:spacing w:before="0" w:after="0"/>
              <w:jc w:val="center"/>
              <w:rPr>
                <w:rFonts w:ascii="Times New Roman" w:hAnsi="Times New Roman" w:cs="Times New Roman"/>
                <w:b/>
                <w:bCs/>
                <w:sz w:val="26"/>
                <w:szCs w:val="26"/>
              </w:rPr>
            </w:pPr>
            <w:r w:rsidRPr="00D17CA8">
              <w:rPr>
                <w:rFonts w:ascii="Times New Roman" w:hAnsi="Times New Roman" w:cs="Times New Roman"/>
                <w:b/>
                <w:bCs/>
                <w:sz w:val="26"/>
                <w:szCs w:val="26"/>
              </w:rPr>
              <w:t xml:space="preserve">№ </w:t>
            </w:r>
            <w:r w:rsidR="00D17CA8">
              <w:rPr>
                <w:rFonts w:ascii="Times New Roman" w:hAnsi="Times New Roman" w:cs="Times New Roman"/>
                <w:b/>
                <w:bCs/>
                <w:sz w:val="26"/>
                <w:szCs w:val="26"/>
              </w:rPr>
              <w:t xml:space="preserve">№ </w:t>
            </w:r>
            <w:r w:rsidRPr="00D17CA8">
              <w:rPr>
                <w:rFonts w:ascii="Times New Roman" w:hAnsi="Times New Roman" w:cs="Times New Roman"/>
                <w:b/>
                <w:bCs/>
                <w:sz w:val="26"/>
                <w:szCs w:val="26"/>
              </w:rPr>
              <w:t>п/п</w:t>
            </w:r>
          </w:p>
        </w:tc>
        <w:tc>
          <w:tcPr>
            <w:tcW w:w="3992" w:type="dxa"/>
            <w:vMerge w:val="restart"/>
            <w:tcBorders>
              <w:top w:val="single" w:sz="4" w:space="0" w:color="000000"/>
              <w:left w:val="single" w:sz="4" w:space="0" w:color="000000"/>
              <w:bottom w:val="single" w:sz="4" w:space="0" w:color="000000"/>
            </w:tcBorders>
            <w:shd w:val="clear" w:color="auto" w:fill="auto"/>
          </w:tcPr>
          <w:p w:rsidR="004C372D" w:rsidRPr="00D17CA8" w:rsidRDefault="004C372D" w:rsidP="00E31CCF">
            <w:pPr>
              <w:pStyle w:val="formattexttopleveltext"/>
              <w:spacing w:before="0" w:after="0"/>
              <w:rPr>
                <w:rFonts w:ascii="Times New Roman" w:hAnsi="Times New Roman" w:cs="Times New Roman"/>
                <w:b/>
                <w:bCs/>
                <w:sz w:val="26"/>
                <w:szCs w:val="26"/>
              </w:rPr>
            </w:pPr>
            <w:r w:rsidRPr="00D17CA8">
              <w:rPr>
                <w:rFonts w:ascii="Times New Roman" w:hAnsi="Times New Roman" w:cs="Times New Roman"/>
                <w:b/>
                <w:bCs/>
                <w:sz w:val="26"/>
                <w:szCs w:val="26"/>
              </w:rPr>
              <w:t>Тип образовательной организации</w:t>
            </w:r>
          </w:p>
        </w:tc>
        <w:tc>
          <w:tcPr>
            <w:tcW w:w="5142" w:type="dxa"/>
            <w:gridSpan w:val="4"/>
            <w:tcBorders>
              <w:top w:val="single" w:sz="4" w:space="0" w:color="000000"/>
              <w:left w:val="single" w:sz="4" w:space="0" w:color="000000"/>
              <w:bottom w:val="single" w:sz="4" w:space="0" w:color="000000"/>
              <w:right w:val="single" w:sz="4" w:space="0" w:color="000000"/>
            </w:tcBorders>
            <w:shd w:val="clear" w:color="auto" w:fill="auto"/>
          </w:tcPr>
          <w:p w:rsidR="004C372D" w:rsidRPr="00D17CA8" w:rsidRDefault="004C372D" w:rsidP="00E31CCF">
            <w:pPr>
              <w:pStyle w:val="formattexttopleveltext"/>
              <w:spacing w:before="0" w:after="0"/>
              <w:jc w:val="center"/>
              <w:rPr>
                <w:rFonts w:ascii="Times New Roman" w:hAnsi="Times New Roman" w:cs="Times New Roman"/>
                <w:sz w:val="26"/>
                <w:szCs w:val="26"/>
              </w:rPr>
            </w:pPr>
            <w:r w:rsidRPr="00D17CA8">
              <w:rPr>
                <w:rFonts w:ascii="Times New Roman" w:hAnsi="Times New Roman" w:cs="Times New Roman"/>
                <w:b/>
                <w:bCs/>
                <w:sz w:val="26"/>
                <w:szCs w:val="26"/>
              </w:rPr>
              <w:t>Коэффициент за группу оплаты</w:t>
            </w:r>
          </w:p>
        </w:tc>
      </w:tr>
      <w:tr w:rsidR="004C372D" w:rsidRPr="00D17CA8" w:rsidTr="00D17CA8">
        <w:tc>
          <w:tcPr>
            <w:tcW w:w="652" w:type="dxa"/>
            <w:vMerge/>
            <w:tcBorders>
              <w:top w:val="single" w:sz="4" w:space="0" w:color="000000"/>
              <w:left w:val="single" w:sz="4" w:space="0" w:color="000000"/>
              <w:bottom w:val="single" w:sz="4" w:space="0" w:color="000000"/>
            </w:tcBorders>
            <w:shd w:val="clear" w:color="auto" w:fill="auto"/>
          </w:tcPr>
          <w:p w:rsidR="004C372D" w:rsidRPr="00D17CA8" w:rsidRDefault="004C372D" w:rsidP="00E31CCF">
            <w:pPr>
              <w:pStyle w:val="formattexttopleveltext"/>
              <w:snapToGrid w:val="0"/>
              <w:spacing w:before="0" w:after="0"/>
              <w:jc w:val="center"/>
              <w:rPr>
                <w:rFonts w:ascii="Times New Roman" w:hAnsi="Times New Roman" w:cs="Times New Roman"/>
                <w:b/>
                <w:bCs/>
                <w:sz w:val="26"/>
                <w:szCs w:val="26"/>
              </w:rPr>
            </w:pPr>
          </w:p>
        </w:tc>
        <w:tc>
          <w:tcPr>
            <w:tcW w:w="3992" w:type="dxa"/>
            <w:vMerge/>
            <w:tcBorders>
              <w:top w:val="single" w:sz="4" w:space="0" w:color="000000"/>
              <w:left w:val="single" w:sz="4" w:space="0" w:color="000000"/>
              <w:bottom w:val="single" w:sz="4" w:space="0" w:color="000000"/>
            </w:tcBorders>
            <w:shd w:val="clear" w:color="auto" w:fill="auto"/>
          </w:tcPr>
          <w:p w:rsidR="004C372D" w:rsidRPr="00D17CA8" w:rsidRDefault="004C372D" w:rsidP="00E31CCF">
            <w:pPr>
              <w:pStyle w:val="formattexttopleveltext"/>
              <w:snapToGrid w:val="0"/>
              <w:spacing w:before="0" w:after="0"/>
              <w:jc w:val="center"/>
              <w:rPr>
                <w:rFonts w:ascii="Times New Roman" w:hAnsi="Times New Roman" w:cs="Times New Roman"/>
                <w:b/>
                <w:bCs/>
                <w:sz w:val="26"/>
                <w:szCs w:val="26"/>
              </w:rPr>
            </w:pPr>
          </w:p>
        </w:tc>
        <w:tc>
          <w:tcPr>
            <w:tcW w:w="1276" w:type="dxa"/>
            <w:tcBorders>
              <w:top w:val="single" w:sz="4" w:space="0" w:color="000000"/>
              <w:left w:val="single" w:sz="4" w:space="0" w:color="000000"/>
              <w:bottom w:val="single" w:sz="4" w:space="0" w:color="000000"/>
            </w:tcBorders>
            <w:shd w:val="clear" w:color="auto" w:fill="auto"/>
          </w:tcPr>
          <w:p w:rsidR="004C372D" w:rsidRPr="00D17CA8" w:rsidRDefault="004C372D" w:rsidP="00D17CA8">
            <w:pPr>
              <w:pStyle w:val="formattexttopleveltext"/>
              <w:spacing w:before="0" w:after="0"/>
              <w:ind w:firstLine="0"/>
              <w:rPr>
                <w:rFonts w:ascii="Times New Roman" w:hAnsi="Times New Roman" w:cs="Times New Roman"/>
                <w:b/>
                <w:bCs/>
                <w:sz w:val="26"/>
                <w:szCs w:val="26"/>
              </w:rPr>
            </w:pPr>
            <w:r w:rsidRPr="00D17CA8">
              <w:rPr>
                <w:rFonts w:ascii="Times New Roman" w:hAnsi="Times New Roman" w:cs="Times New Roman"/>
                <w:b/>
                <w:bCs/>
                <w:sz w:val="26"/>
                <w:szCs w:val="26"/>
              </w:rPr>
              <w:t>1 группа</w:t>
            </w:r>
          </w:p>
        </w:tc>
        <w:tc>
          <w:tcPr>
            <w:tcW w:w="1276" w:type="dxa"/>
            <w:tcBorders>
              <w:top w:val="single" w:sz="4" w:space="0" w:color="000000"/>
              <w:left w:val="single" w:sz="4" w:space="0" w:color="000000"/>
              <w:bottom w:val="single" w:sz="4" w:space="0" w:color="000000"/>
            </w:tcBorders>
            <w:shd w:val="clear" w:color="auto" w:fill="auto"/>
          </w:tcPr>
          <w:p w:rsidR="004C372D" w:rsidRPr="00D17CA8" w:rsidRDefault="004C372D" w:rsidP="00D17CA8">
            <w:pPr>
              <w:pStyle w:val="formattexttopleveltext"/>
              <w:spacing w:before="0" w:after="0"/>
              <w:ind w:firstLine="0"/>
              <w:rPr>
                <w:rFonts w:ascii="Times New Roman" w:hAnsi="Times New Roman" w:cs="Times New Roman"/>
                <w:b/>
                <w:bCs/>
                <w:sz w:val="26"/>
                <w:szCs w:val="26"/>
              </w:rPr>
            </w:pPr>
            <w:r w:rsidRPr="00D17CA8">
              <w:rPr>
                <w:rFonts w:ascii="Times New Roman" w:hAnsi="Times New Roman" w:cs="Times New Roman"/>
                <w:b/>
                <w:bCs/>
                <w:sz w:val="26"/>
                <w:szCs w:val="26"/>
              </w:rPr>
              <w:t>2 группа</w:t>
            </w:r>
          </w:p>
        </w:tc>
        <w:tc>
          <w:tcPr>
            <w:tcW w:w="1312" w:type="dxa"/>
            <w:tcBorders>
              <w:top w:val="single" w:sz="4" w:space="0" w:color="000000"/>
              <w:left w:val="single" w:sz="4" w:space="0" w:color="000000"/>
              <w:bottom w:val="single" w:sz="4" w:space="0" w:color="000000"/>
            </w:tcBorders>
            <w:shd w:val="clear" w:color="auto" w:fill="auto"/>
          </w:tcPr>
          <w:p w:rsidR="004C372D" w:rsidRPr="00D17CA8" w:rsidRDefault="004C372D" w:rsidP="00D17CA8">
            <w:pPr>
              <w:pStyle w:val="formattexttopleveltext"/>
              <w:spacing w:before="0" w:after="0"/>
              <w:ind w:firstLine="0"/>
              <w:rPr>
                <w:rFonts w:ascii="Times New Roman" w:hAnsi="Times New Roman" w:cs="Times New Roman"/>
                <w:b/>
                <w:bCs/>
                <w:sz w:val="26"/>
                <w:szCs w:val="26"/>
              </w:rPr>
            </w:pPr>
            <w:r w:rsidRPr="00D17CA8">
              <w:rPr>
                <w:rFonts w:ascii="Times New Roman" w:hAnsi="Times New Roman" w:cs="Times New Roman"/>
                <w:b/>
                <w:bCs/>
                <w:sz w:val="26"/>
                <w:szCs w:val="26"/>
              </w:rPr>
              <w:t>3 группа</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4C372D" w:rsidRPr="00D17CA8" w:rsidRDefault="004C372D" w:rsidP="00D17CA8">
            <w:pPr>
              <w:pStyle w:val="formattexttopleveltext"/>
              <w:spacing w:before="0" w:after="0"/>
              <w:ind w:firstLine="0"/>
              <w:rPr>
                <w:rFonts w:ascii="Times New Roman" w:hAnsi="Times New Roman" w:cs="Times New Roman"/>
                <w:sz w:val="26"/>
                <w:szCs w:val="26"/>
              </w:rPr>
            </w:pPr>
            <w:r w:rsidRPr="00D17CA8">
              <w:rPr>
                <w:rFonts w:ascii="Times New Roman" w:hAnsi="Times New Roman" w:cs="Times New Roman"/>
                <w:b/>
                <w:bCs/>
                <w:sz w:val="26"/>
                <w:szCs w:val="26"/>
              </w:rPr>
              <w:t>4 группа</w:t>
            </w:r>
          </w:p>
        </w:tc>
      </w:tr>
      <w:tr w:rsidR="004C372D" w:rsidRPr="00D17CA8" w:rsidTr="00D17CA8">
        <w:tc>
          <w:tcPr>
            <w:tcW w:w="652" w:type="dxa"/>
            <w:tcBorders>
              <w:top w:val="single" w:sz="4" w:space="0" w:color="000000"/>
              <w:left w:val="single" w:sz="4" w:space="0" w:color="000000"/>
              <w:bottom w:val="single" w:sz="4" w:space="0" w:color="000000"/>
            </w:tcBorders>
            <w:shd w:val="clear" w:color="auto" w:fill="auto"/>
          </w:tcPr>
          <w:p w:rsidR="004C372D" w:rsidRPr="00D17CA8" w:rsidRDefault="004C372D" w:rsidP="00E31CCF">
            <w:pPr>
              <w:pStyle w:val="formattexttopleveltext"/>
              <w:spacing w:before="0" w:after="0"/>
              <w:jc w:val="center"/>
              <w:rPr>
                <w:rFonts w:ascii="Times New Roman" w:hAnsi="Times New Roman" w:cs="Times New Roman"/>
                <w:sz w:val="26"/>
                <w:szCs w:val="26"/>
              </w:rPr>
            </w:pPr>
            <w:r w:rsidRPr="00D17CA8">
              <w:rPr>
                <w:rFonts w:ascii="Times New Roman" w:hAnsi="Times New Roman" w:cs="Times New Roman"/>
                <w:sz w:val="26"/>
                <w:szCs w:val="26"/>
              </w:rPr>
              <w:t>3</w:t>
            </w:r>
            <w:r w:rsidR="00D17CA8">
              <w:rPr>
                <w:rFonts w:ascii="Times New Roman" w:hAnsi="Times New Roman" w:cs="Times New Roman"/>
                <w:sz w:val="26"/>
                <w:szCs w:val="26"/>
              </w:rPr>
              <w:t>1</w:t>
            </w:r>
            <w:r w:rsidRPr="00D17CA8">
              <w:rPr>
                <w:rFonts w:ascii="Times New Roman" w:hAnsi="Times New Roman" w:cs="Times New Roman"/>
                <w:sz w:val="26"/>
                <w:szCs w:val="26"/>
              </w:rPr>
              <w:t>.</w:t>
            </w:r>
          </w:p>
        </w:tc>
        <w:tc>
          <w:tcPr>
            <w:tcW w:w="3992" w:type="dxa"/>
            <w:tcBorders>
              <w:top w:val="single" w:sz="4" w:space="0" w:color="000000"/>
              <w:left w:val="single" w:sz="4" w:space="0" w:color="000000"/>
              <w:bottom w:val="single" w:sz="4" w:space="0" w:color="000000"/>
            </w:tcBorders>
            <w:shd w:val="clear" w:color="auto" w:fill="auto"/>
          </w:tcPr>
          <w:p w:rsidR="004C372D" w:rsidRPr="00D17CA8" w:rsidRDefault="004C372D" w:rsidP="00E31CCF">
            <w:pPr>
              <w:pStyle w:val="formattexttopleveltext"/>
              <w:spacing w:before="0" w:after="0"/>
              <w:ind w:firstLine="57"/>
              <w:rPr>
                <w:rFonts w:ascii="Times New Roman" w:hAnsi="Times New Roman" w:cs="Times New Roman"/>
                <w:sz w:val="26"/>
                <w:szCs w:val="26"/>
              </w:rPr>
            </w:pPr>
            <w:r w:rsidRPr="00D17CA8">
              <w:rPr>
                <w:rFonts w:ascii="Times New Roman" w:hAnsi="Times New Roman" w:cs="Times New Roman"/>
                <w:sz w:val="26"/>
                <w:szCs w:val="26"/>
              </w:rPr>
              <w:t>Организации  дополнительного образования</w:t>
            </w:r>
          </w:p>
        </w:tc>
        <w:tc>
          <w:tcPr>
            <w:tcW w:w="1276" w:type="dxa"/>
            <w:tcBorders>
              <w:top w:val="single" w:sz="4" w:space="0" w:color="000000"/>
              <w:left w:val="single" w:sz="4" w:space="0" w:color="000000"/>
              <w:bottom w:val="single" w:sz="4" w:space="0" w:color="000000"/>
            </w:tcBorders>
            <w:shd w:val="clear" w:color="auto" w:fill="auto"/>
          </w:tcPr>
          <w:p w:rsidR="004C372D" w:rsidRPr="00D17CA8" w:rsidRDefault="004C372D" w:rsidP="00E31CCF">
            <w:pPr>
              <w:pStyle w:val="formattexttopleveltext"/>
              <w:spacing w:before="0" w:after="0"/>
              <w:jc w:val="center"/>
              <w:rPr>
                <w:rFonts w:ascii="Times New Roman" w:hAnsi="Times New Roman" w:cs="Times New Roman"/>
                <w:sz w:val="26"/>
                <w:szCs w:val="26"/>
              </w:rPr>
            </w:pPr>
            <w:r w:rsidRPr="00D17CA8">
              <w:rPr>
                <w:rFonts w:ascii="Times New Roman" w:hAnsi="Times New Roman" w:cs="Times New Roman"/>
                <w:sz w:val="26"/>
                <w:szCs w:val="26"/>
              </w:rPr>
              <w:t>3,0</w:t>
            </w:r>
          </w:p>
        </w:tc>
        <w:tc>
          <w:tcPr>
            <w:tcW w:w="1276" w:type="dxa"/>
            <w:tcBorders>
              <w:top w:val="single" w:sz="4" w:space="0" w:color="000000"/>
              <w:left w:val="single" w:sz="4" w:space="0" w:color="000000"/>
              <w:bottom w:val="single" w:sz="4" w:space="0" w:color="000000"/>
            </w:tcBorders>
            <w:shd w:val="clear" w:color="auto" w:fill="auto"/>
          </w:tcPr>
          <w:p w:rsidR="004C372D" w:rsidRPr="00D17CA8" w:rsidRDefault="004C372D" w:rsidP="00E31CCF">
            <w:pPr>
              <w:pStyle w:val="formattexttopleveltext"/>
              <w:spacing w:before="0" w:after="0"/>
              <w:jc w:val="center"/>
              <w:rPr>
                <w:rFonts w:ascii="Times New Roman" w:hAnsi="Times New Roman" w:cs="Times New Roman"/>
                <w:sz w:val="26"/>
                <w:szCs w:val="26"/>
              </w:rPr>
            </w:pPr>
            <w:r w:rsidRPr="00D17CA8">
              <w:rPr>
                <w:rFonts w:ascii="Times New Roman" w:hAnsi="Times New Roman" w:cs="Times New Roman"/>
                <w:sz w:val="26"/>
                <w:szCs w:val="26"/>
              </w:rPr>
              <w:t>2,75</w:t>
            </w:r>
          </w:p>
        </w:tc>
        <w:tc>
          <w:tcPr>
            <w:tcW w:w="1312" w:type="dxa"/>
            <w:tcBorders>
              <w:top w:val="single" w:sz="4" w:space="0" w:color="000000"/>
              <w:left w:val="single" w:sz="4" w:space="0" w:color="000000"/>
              <w:bottom w:val="single" w:sz="4" w:space="0" w:color="000000"/>
            </w:tcBorders>
            <w:shd w:val="clear" w:color="auto" w:fill="auto"/>
          </w:tcPr>
          <w:p w:rsidR="004C372D" w:rsidRPr="00D17CA8" w:rsidRDefault="004C372D" w:rsidP="00E31CCF">
            <w:pPr>
              <w:pStyle w:val="formattexttopleveltext"/>
              <w:spacing w:before="0" w:after="0"/>
              <w:jc w:val="center"/>
              <w:rPr>
                <w:rFonts w:ascii="Times New Roman" w:hAnsi="Times New Roman" w:cs="Times New Roman"/>
                <w:sz w:val="26"/>
                <w:szCs w:val="26"/>
              </w:rPr>
            </w:pPr>
            <w:r w:rsidRPr="00D17CA8">
              <w:rPr>
                <w:rFonts w:ascii="Times New Roman" w:hAnsi="Times New Roman" w:cs="Times New Roman"/>
                <w:sz w:val="26"/>
                <w:szCs w:val="26"/>
              </w:rPr>
              <w:t>2,5</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4C372D" w:rsidRPr="00D17CA8" w:rsidRDefault="004C372D" w:rsidP="00E31CCF">
            <w:pPr>
              <w:pStyle w:val="formattexttopleveltext"/>
              <w:spacing w:before="0" w:after="0"/>
              <w:jc w:val="center"/>
              <w:rPr>
                <w:rFonts w:ascii="Times New Roman" w:hAnsi="Times New Roman" w:cs="Times New Roman"/>
                <w:sz w:val="26"/>
                <w:szCs w:val="26"/>
              </w:rPr>
            </w:pPr>
            <w:r w:rsidRPr="00D17CA8">
              <w:rPr>
                <w:rFonts w:ascii="Times New Roman" w:hAnsi="Times New Roman" w:cs="Times New Roman"/>
                <w:sz w:val="26"/>
                <w:szCs w:val="26"/>
              </w:rPr>
              <w:t>2,0</w:t>
            </w:r>
          </w:p>
        </w:tc>
      </w:tr>
    </w:tbl>
    <w:p w:rsidR="004C372D" w:rsidRPr="00D17CA8" w:rsidRDefault="004C372D" w:rsidP="004C372D">
      <w:pPr>
        <w:spacing w:line="360" w:lineRule="auto"/>
        <w:rPr>
          <w:rFonts w:ascii="Times New Roman" w:hAnsi="Times New Roman"/>
          <w:sz w:val="26"/>
          <w:szCs w:val="26"/>
        </w:rPr>
      </w:pPr>
      <w:r w:rsidRPr="00D17CA8">
        <w:rPr>
          <w:rFonts w:ascii="Times New Roman" w:hAnsi="Times New Roman"/>
          <w:sz w:val="26"/>
          <w:szCs w:val="26"/>
        </w:rPr>
        <w:t>Размер коэффициента за группу оплаты труда руководителя может быть уменьшен или увеличен в зависимости от объёма фонда оплаты труда административно-управленческого персонала.</w:t>
      </w:r>
      <w:r w:rsidRPr="00D17CA8">
        <w:rPr>
          <w:rFonts w:ascii="Times New Roman" w:hAnsi="Times New Roman"/>
          <w:color w:val="FF0000"/>
          <w:sz w:val="26"/>
          <w:szCs w:val="26"/>
        </w:rPr>
        <w:t xml:space="preserve"> </w:t>
      </w:r>
    </w:p>
    <w:p w:rsidR="004C372D" w:rsidRPr="00D17CA8" w:rsidRDefault="004C372D" w:rsidP="004C372D">
      <w:pPr>
        <w:spacing w:line="360" w:lineRule="auto"/>
        <w:ind w:firstLine="851"/>
        <w:jc w:val="center"/>
        <w:rPr>
          <w:rFonts w:ascii="Times New Roman" w:hAnsi="Times New Roman"/>
          <w:b/>
          <w:sz w:val="26"/>
          <w:szCs w:val="26"/>
        </w:rPr>
      </w:pPr>
      <w:r w:rsidRPr="00D17CA8">
        <w:rPr>
          <w:rFonts w:ascii="Times New Roman" w:hAnsi="Times New Roman"/>
          <w:b/>
          <w:sz w:val="26"/>
          <w:szCs w:val="26"/>
        </w:rPr>
        <w:t>3. Стимулирующие выплаты</w:t>
      </w:r>
    </w:p>
    <w:p w:rsidR="004C372D" w:rsidRPr="00D17CA8" w:rsidRDefault="004C372D" w:rsidP="004C372D">
      <w:pPr>
        <w:spacing w:line="360" w:lineRule="auto"/>
        <w:ind w:firstLine="708"/>
        <w:rPr>
          <w:rFonts w:ascii="Times New Roman" w:hAnsi="Times New Roman"/>
          <w:sz w:val="26"/>
          <w:szCs w:val="26"/>
        </w:rPr>
      </w:pPr>
      <w:r w:rsidRPr="00D17CA8">
        <w:rPr>
          <w:rFonts w:ascii="Times New Roman" w:hAnsi="Times New Roman"/>
          <w:sz w:val="26"/>
          <w:szCs w:val="26"/>
        </w:rPr>
        <w:t>3.1. Плановый годовой стимулирующий фонд оплаты труда руководителя (</w:t>
      </w:r>
      <w:proofErr w:type="spellStart"/>
      <w:r w:rsidRPr="00D17CA8">
        <w:rPr>
          <w:rFonts w:ascii="Times New Roman" w:hAnsi="Times New Roman"/>
          <w:sz w:val="26"/>
          <w:szCs w:val="26"/>
        </w:rPr>
        <w:t>ФОТ</w:t>
      </w:r>
      <w:r w:rsidRPr="00D17CA8">
        <w:rPr>
          <w:rFonts w:ascii="Times New Roman" w:hAnsi="Times New Roman"/>
          <w:sz w:val="26"/>
          <w:szCs w:val="26"/>
          <w:vertAlign w:val="subscript"/>
        </w:rPr>
        <w:t>ст.год</w:t>
      </w:r>
      <w:proofErr w:type="spellEnd"/>
      <w:r w:rsidRPr="00D17CA8">
        <w:rPr>
          <w:rFonts w:ascii="Times New Roman" w:hAnsi="Times New Roman"/>
          <w:sz w:val="26"/>
          <w:szCs w:val="26"/>
        </w:rPr>
        <w:t>) состоит из 4 квартальных премий и единовременной выплаты к отпуску в размере 100% должностного оклада и рассчитывается по следующей формуле:</w:t>
      </w:r>
    </w:p>
    <w:p w:rsidR="004C372D" w:rsidRPr="00D17CA8" w:rsidRDefault="004C372D" w:rsidP="004C372D">
      <w:pPr>
        <w:spacing w:line="360" w:lineRule="auto"/>
        <w:ind w:left="720"/>
        <w:rPr>
          <w:rFonts w:ascii="Times New Roman" w:hAnsi="Times New Roman"/>
          <w:sz w:val="26"/>
          <w:szCs w:val="26"/>
        </w:rPr>
      </w:pPr>
      <w:r w:rsidRPr="00D17CA8">
        <w:rPr>
          <w:rFonts w:ascii="Times New Roman" w:hAnsi="Times New Roman"/>
          <w:position w:val="-31"/>
          <w:sz w:val="26"/>
          <w:szCs w:val="26"/>
        </w:rPr>
        <w:object w:dxaOrig="774" w:dyaOrig="700">
          <v:shape id="_x0000_i1032" type="#_x0000_t75" style="width:196.5pt;height:43.5pt" o:ole="" filled="t">
            <v:fill color2="black"/>
            <v:imagedata r:id="rId30" o:title=""/>
          </v:shape>
          <o:OLEObject Type="Embed" ProgID="Equation.3" ShapeID="_x0000_i1032" DrawAspect="Content" ObjectID="_1795861258" r:id="rId31"/>
        </w:object>
      </w:r>
      <w:r w:rsidRPr="00D17CA8">
        <w:rPr>
          <w:rFonts w:ascii="Times New Roman" w:hAnsi="Times New Roman"/>
          <w:position w:val="-7"/>
          <w:sz w:val="26"/>
          <w:szCs w:val="26"/>
        </w:rPr>
        <w:t xml:space="preserve"> </w:t>
      </w:r>
      <w:r w:rsidRPr="00D17CA8">
        <w:rPr>
          <w:rFonts w:ascii="Times New Roman" w:hAnsi="Times New Roman"/>
          <w:position w:val="-6"/>
          <w:sz w:val="26"/>
          <w:szCs w:val="26"/>
        </w:rPr>
        <w:t>где,</w:t>
      </w:r>
    </w:p>
    <w:p w:rsidR="004C372D" w:rsidRPr="00D17CA8" w:rsidRDefault="004C372D" w:rsidP="004C372D">
      <w:pPr>
        <w:spacing w:line="360" w:lineRule="auto"/>
        <w:rPr>
          <w:rFonts w:ascii="Times New Roman" w:hAnsi="Times New Roman"/>
          <w:sz w:val="26"/>
          <w:szCs w:val="26"/>
        </w:rPr>
      </w:pPr>
      <w:r w:rsidRPr="00D17CA8">
        <w:rPr>
          <w:rFonts w:ascii="Times New Roman" w:hAnsi="Times New Roman"/>
          <w:sz w:val="26"/>
          <w:szCs w:val="26"/>
        </w:rPr>
        <w:t>Од</w:t>
      </w:r>
      <w:r w:rsidRPr="00D17CA8">
        <w:rPr>
          <w:rFonts w:ascii="Times New Roman" w:hAnsi="Times New Roman"/>
          <w:sz w:val="26"/>
          <w:szCs w:val="26"/>
          <w:vertAlign w:val="subscript"/>
        </w:rPr>
        <w:t>р</w:t>
      </w:r>
      <w:r w:rsidRPr="00D17CA8">
        <w:rPr>
          <w:rFonts w:ascii="Times New Roman" w:hAnsi="Times New Roman"/>
          <w:sz w:val="26"/>
          <w:szCs w:val="26"/>
        </w:rPr>
        <w:t>- должностной оклад руководителя;</w:t>
      </w:r>
    </w:p>
    <w:p w:rsidR="004C372D" w:rsidRPr="00D17CA8" w:rsidRDefault="004C372D" w:rsidP="004C372D">
      <w:pPr>
        <w:spacing w:line="360" w:lineRule="auto"/>
        <w:rPr>
          <w:rFonts w:ascii="Times New Roman" w:hAnsi="Times New Roman"/>
          <w:sz w:val="26"/>
          <w:szCs w:val="26"/>
        </w:rPr>
      </w:pPr>
      <w:r w:rsidRPr="00D17CA8">
        <w:rPr>
          <w:rFonts w:ascii="Times New Roman" w:hAnsi="Times New Roman"/>
          <w:sz w:val="26"/>
          <w:szCs w:val="26"/>
        </w:rPr>
        <w:t>12 мес. – количество месяцев в году;</w:t>
      </w:r>
    </w:p>
    <w:p w:rsidR="004C372D" w:rsidRPr="00D17CA8" w:rsidRDefault="004C372D" w:rsidP="004C372D">
      <w:pPr>
        <w:spacing w:line="360" w:lineRule="auto"/>
        <w:rPr>
          <w:rFonts w:ascii="Times New Roman" w:hAnsi="Times New Roman"/>
          <w:sz w:val="26"/>
          <w:szCs w:val="26"/>
        </w:rPr>
      </w:pPr>
      <w:r w:rsidRPr="00D17CA8">
        <w:rPr>
          <w:rFonts w:ascii="Times New Roman" w:hAnsi="Times New Roman"/>
          <w:sz w:val="26"/>
          <w:szCs w:val="26"/>
        </w:rPr>
        <w:t>0,3 - доля стимулирующего фонда оплаты труда руководителя в общем фонде оплаты труда руководителя;</w:t>
      </w:r>
    </w:p>
    <w:p w:rsidR="004C372D" w:rsidRPr="00D17CA8" w:rsidRDefault="004C372D" w:rsidP="004C372D">
      <w:pPr>
        <w:spacing w:line="360" w:lineRule="auto"/>
        <w:rPr>
          <w:rFonts w:ascii="Times New Roman" w:hAnsi="Times New Roman"/>
          <w:sz w:val="26"/>
          <w:szCs w:val="26"/>
        </w:rPr>
      </w:pPr>
      <w:r w:rsidRPr="00D17CA8">
        <w:rPr>
          <w:rFonts w:ascii="Times New Roman" w:hAnsi="Times New Roman"/>
          <w:sz w:val="26"/>
          <w:szCs w:val="26"/>
        </w:rPr>
        <w:t>0,7 – доля базового фонда оплаты труда руководителя в общем фонде оплаты труда руководителя.</w:t>
      </w:r>
    </w:p>
    <w:p w:rsidR="004C372D" w:rsidRPr="00D17CA8" w:rsidRDefault="004C372D" w:rsidP="004C372D">
      <w:pPr>
        <w:spacing w:line="360" w:lineRule="auto"/>
        <w:rPr>
          <w:rFonts w:ascii="Times New Roman" w:hAnsi="Times New Roman"/>
          <w:sz w:val="26"/>
          <w:szCs w:val="26"/>
        </w:rPr>
      </w:pPr>
      <w:r w:rsidRPr="00D17CA8">
        <w:rPr>
          <w:rFonts w:ascii="Times New Roman" w:hAnsi="Times New Roman"/>
          <w:sz w:val="26"/>
          <w:szCs w:val="26"/>
        </w:rPr>
        <w:t>Фонд стимулирования ежеквартальный (</w:t>
      </w:r>
      <w:proofErr w:type="spellStart"/>
      <w:r w:rsidRPr="00D17CA8">
        <w:rPr>
          <w:rFonts w:ascii="Times New Roman" w:hAnsi="Times New Roman"/>
          <w:sz w:val="26"/>
          <w:szCs w:val="26"/>
        </w:rPr>
        <w:t>ФОТ</w:t>
      </w:r>
      <w:r w:rsidRPr="00D17CA8">
        <w:rPr>
          <w:rFonts w:ascii="Times New Roman" w:hAnsi="Times New Roman"/>
          <w:sz w:val="26"/>
          <w:szCs w:val="26"/>
          <w:vertAlign w:val="subscript"/>
        </w:rPr>
        <w:t>ст.кв</w:t>
      </w:r>
      <w:proofErr w:type="spellEnd"/>
      <w:r w:rsidRPr="00D17CA8">
        <w:rPr>
          <w:rFonts w:ascii="Times New Roman" w:hAnsi="Times New Roman"/>
          <w:sz w:val="26"/>
          <w:szCs w:val="26"/>
          <w:vertAlign w:val="subscript"/>
        </w:rPr>
        <w:t>.</w:t>
      </w:r>
      <w:r w:rsidRPr="00D17CA8">
        <w:rPr>
          <w:rFonts w:ascii="Times New Roman" w:hAnsi="Times New Roman"/>
          <w:sz w:val="26"/>
          <w:szCs w:val="26"/>
        </w:rPr>
        <w:t>) рассчитывается по формуле:</w:t>
      </w:r>
    </w:p>
    <w:p w:rsidR="004C372D" w:rsidRPr="00D17CA8" w:rsidRDefault="004C372D" w:rsidP="004C372D">
      <w:pPr>
        <w:spacing w:line="360" w:lineRule="auto"/>
        <w:ind w:left="720"/>
        <w:rPr>
          <w:rFonts w:ascii="Times New Roman" w:hAnsi="Times New Roman"/>
          <w:sz w:val="26"/>
          <w:szCs w:val="26"/>
        </w:rPr>
      </w:pPr>
      <w:r w:rsidRPr="00D17CA8">
        <w:rPr>
          <w:rFonts w:ascii="Times New Roman" w:hAnsi="Times New Roman"/>
          <w:position w:val="-26"/>
          <w:sz w:val="26"/>
          <w:szCs w:val="26"/>
        </w:rPr>
        <w:object w:dxaOrig="774" w:dyaOrig="620">
          <v:shape id="_x0000_i1033" type="#_x0000_t75" style="width:209.25pt;height:38.25pt" o:ole="" filled="t">
            <v:fill color2="black"/>
            <v:imagedata r:id="rId32" o:title=""/>
          </v:shape>
          <o:OLEObject Type="Embed" ProgID="Equation.3" ShapeID="_x0000_i1033" DrawAspect="Content" ObjectID="_1795861259" r:id="rId33"/>
        </w:object>
      </w:r>
      <w:r w:rsidRPr="00D17CA8">
        <w:rPr>
          <w:rFonts w:ascii="Times New Roman" w:hAnsi="Times New Roman"/>
          <w:position w:val="-7"/>
          <w:sz w:val="26"/>
          <w:szCs w:val="26"/>
        </w:rPr>
        <w:t xml:space="preserve"> </w:t>
      </w:r>
      <w:r w:rsidRPr="00D17CA8">
        <w:rPr>
          <w:rFonts w:ascii="Times New Roman" w:hAnsi="Times New Roman"/>
          <w:position w:val="-6"/>
          <w:sz w:val="26"/>
          <w:szCs w:val="26"/>
        </w:rPr>
        <w:t>где,</w:t>
      </w:r>
    </w:p>
    <w:p w:rsidR="004C372D" w:rsidRPr="00D17CA8" w:rsidRDefault="004C372D" w:rsidP="004C372D">
      <w:pPr>
        <w:spacing w:line="360" w:lineRule="auto"/>
        <w:ind w:firstLine="426"/>
        <w:rPr>
          <w:rFonts w:ascii="Times New Roman" w:hAnsi="Times New Roman"/>
          <w:sz w:val="26"/>
          <w:szCs w:val="26"/>
        </w:rPr>
      </w:pPr>
      <w:proofErr w:type="spellStart"/>
      <w:r w:rsidRPr="00D17CA8">
        <w:rPr>
          <w:rFonts w:ascii="Times New Roman" w:hAnsi="Times New Roman"/>
          <w:sz w:val="26"/>
          <w:szCs w:val="26"/>
        </w:rPr>
        <w:t>Ед.ст</w:t>
      </w:r>
      <w:proofErr w:type="spellEnd"/>
      <w:r w:rsidRPr="00D17CA8">
        <w:rPr>
          <w:rFonts w:ascii="Times New Roman" w:hAnsi="Times New Roman"/>
          <w:sz w:val="26"/>
          <w:szCs w:val="26"/>
        </w:rPr>
        <w:t>. – единовременная выплата к отпуску руководителя в размере 100% должностного оклада;</w:t>
      </w:r>
    </w:p>
    <w:p w:rsidR="004C372D" w:rsidRPr="00D17CA8" w:rsidRDefault="004C372D" w:rsidP="004C372D">
      <w:pPr>
        <w:spacing w:line="360" w:lineRule="auto"/>
        <w:ind w:firstLine="426"/>
        <w:rPr>
          <w:rFonts w:ascii="Times New Roman" w:hAnsi="Times New Roman"/>
          <w:sz w:val="26"/>
          <w:szCs w:val="26"/>
        </w:rPr>
      </w:pPr>
      <w:r w:rsidRPr="00D17CA8">
        <w:rPr>
          <w:rFonts w:ascii="Times New Roman" w:hAnsi="Times New Roman"/>
          <w:sz w:val="26"/>
          <w:szCs w:val="26"/>
        </w:rPr>
        <w:t>4 – количество кварталов в году.</w:t>
      </w:r>
    </w:p>
    <w:p w:rsidR="00481AAD" w:rsidRPr="00D62EBA" w:rsidRDefault="00481AAD" w:rsidP="00481AAD">
      <w:pPr>
        <w:widowControl w:val="0"/>
        <w:autoSpaceDE w:val="0"/>
        <w:autoSpaceDN w:val="0"/>
        <w:adjustRightInd w:val="0"/>
        <w:spacing w:line="360" w:lineRule="auto"/>
        <w:ind w:firstLine="426"/>
        <w:rPr>
          <w:rFonts w:ascii="Times New Roman" w:hAnsi="Times New Roman"/>
          <w:sz w:val="26"/>
          <w:szCs w:val="26"/>
        </w:rPr>
      </w:pPr>
      <w:r w:rsidRPr="00D62EBA">
        <w:rPr>
          <w:rFonts w:ascii="Times New Roman" w:hAnsi="Times New Roman"/>
          <w:sz w:val="26"/>
          <w:szCs w:val="26"/>
        </w:rPr>
        <w:t>Ежеквартальная выплата стимулирующего характера руководителя формируется на основе показателей эффективности деятельности руководителя</w:t>
      </w:r>
      <w:r>
        <w:rPr>
          <w:rFonts w:ascii="Times New Roman" w:hAnsi="Times New Roman"/>
          <w:sz w:val="26"/>
          <w:szCs w:val="26"/>
        </w:rPr>
        <w:t>,</w:t>
      </w:r>
      <w:r w:rsidRPr="005C6B49">
        <w:rPr>
          <w:rFonts w:ascii="Times New Roman" w:hAnsi="Times New Roman"/>
          <w:sz w:val="26"/>
          <w:szCs w:val="26"/>
        </w:rPr>
        <w:t xml:space="preserve"> </w:t>
      </w:r>
      <w:r w:rsidRPr="000F5249">
        <w:rPr>
          <w:rFonts w:ascii="Times New Roman" w:hAnsi="Times New Roman"/>
          <w:sz w:val="26"/>
          <w:szCs w:val="26"/>
        </w:rPr>
        <w:t xml:space="preserve">определяемых учредителем, в том числе, с использованием результатов региональной системы </w:t>
      </w:r>
      <w:proofErr w:type="spellStart"/>
      <w:r w:rsidRPr="000F5249">
        <w:rPr>
          <w:rFonts w:ascii="Times New Roman" w:hAnsi="Times New Roman"/>
          <w:sz w:val="26"/>
          <w:szCs w:val="26"/>
        </w:rPr>
        <w:t>рейтингования</w:t>
      </w:r>
      <w:proofErr w:type="spellEnd"/>
      <w:r w:rsidRPr="000F5249">
        <w:rPr>
          <w:rFonts w:ascii="Times New Roman" w:hAnsi="Times New Roman"/>
          <w:sz w:val="26"/>
          <w:szCs w:val="26"/>
        </w:rPr>
        <w:t xml:space="preserve"> организаций</w:t>
      </w:r>
      <w:r>
        <w:rPr>
          <w:rFonts w:ascii="Times New Roman" w:hAnsi="Times New Roman"/>
          <w:sz w:val="26"/>
          <w:szCs w:val="26"/>
        </w:rPr>
        <w:t xml:space="preserve"> дополнительного образования</w:t>
      </w:r>
      <w:r w:rsidRPr="000F5249">
        <w:rPr>
          <w:rFonts w:ascii="Times New Roman" w:hAnsi="Times New Roman"/>
          <w:sz w:val="26"/>
          <w:szCs w:val="26"/>
        </w:rPr>
        <w:t>.</w:t>
      </w:r>
    </w:p>
    <w:p w:rsidR="004C372D" w:rsidRPr="00D17CA8" w:rsidRDefault="004C372D" w:rsidP="004C372D">
      <w:pPr>
        <w:spacing w:line="360" w:lineRule="auto"/>
        <w:ind w:firstLine="709"/>
        <w:rPr>
          <w:rFonts w:ascii="Times New Roman" w:hAnsi="Times New Roman"/>
          <w:sz w:val="26"/>
          <w:szCs w:val="26"/>
        </w:rPr>
      </w:pPr>
      <w:r w:rsidRPr="00D17CA8">
        <w:rPr>
          <w:rFonts w:ascii="Times New Roman" w:hAnsi="Times New Roman"/>
          <w:sz w:val="26"/>
          <w:szCs w:val="26"/>
        </w:rPr>
        <w:t>Нераспределенный плановый стимулирующий ФОТ руководителя направляется в стимулирующий фонд оплаты труд</w:t>
      </w:r>
      <w:r w:rsidR="001C7F98">
        <w:rPr>
          <w:rFonts w:ascii="Times New Roman" w:hAnsi="Times New Roman"/>
          <w:sz w:val="26"/>
          <w:szCs w:val="26"/>
        </w:rPr>
        <w:t xml:space="preserve">а педагогических работников </w:t>
      </w:r>
      <w:r w:rsidRPr="00D17CA8">
        <w:rPr>
          <w:rFonts w:ascii="Times New Roman" w:hAnsi="Times New Roman"/>
          <w:sz w:val="26"/>
          <w:szCs w:val="26"/>
        </w:rPr>
        <w:t>образовательной организации.</w:t>
      </w:r>
    </w:p>
    <w:p w:rsidR="004C372D" w:rsidRPr="00D17CA8" w:rsidRDefault="004C372D" w:rsidP="004C372D">
      <w:pPr>
        <w:spacing w:line="360" w:lineRule="auto"/>
        <w:ind w:firstLine="709"/>
        <w:rPr>
          <w:rFonts w:ascii="Times New Roman" w:hAnsi="Times New Roman"/>
          <w:sz w:val="26"/>
          <w:szCs w:val="26"/>
        </w:rPr>
      </w:pPr>
      <w:r w:rsidRPr="00D17CA8">
        <w:rPr>
          <w:rFonts w:ascii="Times New Roman" w:hAnsi="Times New Roman"/>
          <w:sz w:val="26"/>
          <w:szCs w:val="26"/>
        </w:rPr>
        <w:t>Руководителю организации может быть установлена дополнительная выплата стимулирующего характера по решению учредителя организации в пределах выделенного фонда оплаты труда в случае выполнения работ и услуг за рамками утвержденного муниципального задания.</w:t>
      </w:r>
    </w:p>
    <w:p w:rsidR="004C372D" w:rsidRPr="00D17CA8" w:rsidRDefault="004C372D" w:rsidP="00C71E19">
      <w:pPr>
        <w:spacing w:line="360" w:lineRule="auto"/>
        <w:ind w:firstLine="851"/>
        <w:rPr>
          <w:rFonts w:ascii="Times New Roman" w:hAnsi="Times New Roman"/>
          <w:sz w:val="26"/>
          <w:szCs w:val="26"/>
        </w:rPr>
      </w:pPr>
      <w:r w:rsidRPr="00D17CA8">
        <w:rPr>
          <w:rFonts w:ascii="Times New Roman" w:hAnsi="Times New Roman"/>
          <w:sz w:val="26"/>
          <w:szCs w:val="26"/>
        </w:rPr>
        <w:t xml:space="preserve">3.2. Размер должностного оклада и выплат стимулирующего характера, а также показатели качества выполнения работы и критерии их оценки определяются трудовым договором. </w:t>
      </w:r>
    </w:p>
    <w:p w:rsidR="004C372D" w:rsidRPr="00D17CA8" w:rsidRDefault="004C372D" w:rsidP="004C372D">
      <w:pPr>
        <w:spacing w:line="360" w:lineRule="auto"/>
        <w:ind w:firstLine="851"/>
        <w:jc w:val="center"/>
        <w:rPr>
          <w:rFonts w:ascii="Times New Roman" w:hAnsi="Times New Roman"/>
          <w:b/>
          <w:sz w:val="26"/>
          <w:szCs w:val="26"/>
        </w:rPr>
      </w:pPr>
      <w:r w:rsidRPr="00D17CA8">
        <w:rPr>
          <w:rFonts w:ascii="Times New Roman" w:hAnsi="Times New Roman"/>
          <w:b/>
          <w:sz w:val="26"/>
          <w:szCs w:val="26"/>
        </w:rPr>
        <w:t>4. Выплаты социального характера</w:t>
      </w:r>
    </w:p>
    <w:p w:rsidR="004C372D" w:rsidRPr="00D17CA8" w:rsidRDefault="004C372D" w:rsidP="004C372D">
      <w:pPr>
        <w:shd w:val="clear" w:color="auto" w:fill="FFFFFF"/>
        <w:autoSpaceDN w:val="0"/>
        <w:adjustRightInd w:val="0"/>
        <w:spacing w:line="360" w:lineRule="auto"/>
        <w:ind w:firstLine="851"/>
        <w:rPr>
          <w:rFonts w:ascii="Times New Roman" w:hAnsi="Times New Roman"/>
          <w:color w:val="000000"/>
          <w:sz w:val="26"/>
          <w:szCs w:val="26"/>
        </w:rPr>
      </w:pPr>
      <w:r w:rsidRPr="00D17CA8">
        <w:rPr>
          <w:rFonts w:ascii="Times New Roman" w:hAnsi="Times New Roman"/>
          <w:color w:val="000000"/>
          <w:sz w:val="26"/>
          <w:szCs w:val="26"/>
        </w:rPr>
        <w:t>4.1. Выплаты социального характера направлены на социальную поддержку работников и не связаны с выполнением ими трудовых функций. Выплаты социального характера имеют форму материальной помощи и единовременной выплаты к юбилейным датам. Выплаты социального характера осуществляются в пределах  фонда оплаты труда административно-управленческого персонала.</w:t>
      </w:r>
    </w:p>
    <w:p w:rsidR="004C372D" w:rsidRPr="00D17CA8" w:rsidRDefault="004C372D" w:rsidP="004C372D">
      <w:pPr>
        <w:shd w:val="clear" w:color="auto" w:fill="FFFFFF"/>
        <w:autoSpaceDN w:val="0"/>
        <w:adjustRightInd w:val="0"/>
        <w:spacing w:line="360" w:lineRule="auto"/>
        <w:ind w:firstLine="851"/>
        <w:rPr>
          <w:rFonts w:ascii="Times New Roman" w:hAnsi="Times New Roman"/>
          <w:color w:val="000000"/>
          <w:sz w:val="26"/>
          <w:szCs w:val="26"/>
        </w:rPr>
      </w:pPr>
      <w:r w:rsidRPr="00D17CA8">
        <w:rPr>
          <w:rFonts w:ascii="Times New Roman" w:hAnsi="Times New Roman"/>
          <w:color w:val="000000"/>
          <w:sz w:val="26"/>
          <w:szCs w:val="26"/>
        </w:rPr>
        <w:t xml:space="preserve"> Выплата материальной помощи  </w:t>
      </w:r>
      <w:r w:rsidRPr="00D17CA8">
        <w:rPr>
          <w:rFonts w:ascii="Times New Roman" w:hAnsi="Times New Roman"/>
          <w:sz w:val="26"/>
          <w:szCs w:val="26"/>
        </w:rPr>
        <w:t xml:space="preserve">производится </w:t>
      </w:r>
      <w:r w:rsidRPr="00D17CA8">
        <w:rPr>
          <w:rFonts w:ascii="Times New Roman" w:hAnsi="Times New Roman"/>
          <w:color w:val="000000"/>
          <w:sz w:val="26"/>
          <w:szCs w:val="26"/>
        </w:rPr>
        <w:t>по заявлению и не должна превышать должностного оклада.</w:t>
      </w:r>
    </w:p>
    <w:p w:rsidR="004C372D" w:rsidRPr="00D17CA8" w:rsidRDefault="004C372D" w:rsidP="004C372D">
      <w:pPr>
        <w:shd w:val="clear" w:color="auto" w:fill="FFFFFF"/>
        <w:autoSpaceDN w:val="0"/>
        <w:adjustRightInd w:val="0"/>
        <w:spacing w:line="360" w:lineRule="auto"/>
        <w:ind w:firstLine="851"/>
        <w:rPr>
          <w:rFonts w:ascii="Times New Roman" w:hAnsi="Times New Roman"/>
          <w:color w:val="000000"/>
          <w:sz w:val="26"/>
          <w:szCs w:val="26"/>
        </w:rPr>
      </w:pPr>
      <w:r w:rsidRPr="00D17CA8">
        <w:rPr>
          <w:rFonts w:ascii="Times New Roman" w:hAnsi="Times New Roman"/>
          <w:color w:val="000000"/>
          <w:sz w:val="26"/>
          <w:szCs w:val="26"/>
        </w:rPr>
        <w:t xml:space="preserve"> По письменному заявлению работника производится:</w:t>
      </w:r>
    </w:p>
    <w:p w:rsidR="004C372D" w:rsidRPr="00D17CA8" w:rsidRDefault="004C372D" w:rsidP="004C372D">
      <w:pPr>
        <w:shd w:val="clear" w:color="auto" w:fill="FFFFFF"/>
        <w:autoSpaceDN w:val="0"/>
        <w:adjustRightInd w:val="0"/>
        <w:spacing w:line="360" w:lineRule="auto"/>
        <w:ind w:firstLine="851"/>
        <w:rPr>
          <w:rFonts w:ascii="Times New Roman" w:hAnsi="Times New Roman"/>
          <w:color w:val="000000"/>
          <w:sz w:val="26"/>
          <w:szCs w:val="26"/>
        </w:rPr>
      </w:pPr>
      <w:r w:rsidRPr="00D17CA8">
        <w:rPr>
          <w:rFonts w:ascii="Times New Roman" w:hAnsi="Times New Roman"/>
          <w:color w:val="000000"/>
          <w:sz w:val="26"/>
          <w:szCs w:val="26"/>
        </w:rPr>
        <w:t>- единовременная выплата при увольнении (в связи с выходом на пенсию по возрасту);</w:t>
      </w:r>
    </w:p>
    <w:p w:rsidR="00DB722A" w:rsidRPr="00C71E19" w:rsidRDefault="004C372D" w:rsidP="00C71E19">
      <w:pPr>
        <w:shd w:val="clear" w:color="auto" w:fill="FFFFFF"/>
        <w:autoSpaceDN w:val="0"/>
        <w:adjustRightInd w:val="0"/>
        <w:spacing w:line="360" w:lineRule="auto"/>
        <w:ind w:firstLine="851"/>
        <w:rPr>
          <w:rFonts w:ascii="Times New Roman" w:hAnsi="Times New Roman"/>
          <w:color w:val="000000"/>
          <w:sz w:val="26"/>
          <w:szCs w:val="26"/>
        </w:rPr>
      </w:pPr>
      <w:r w:rsidRPr="00D17CA8">
        <w:rPr>
          <w:rFonts w:ascii="Times New Roman" w:hAnsi="Times New Roman"/>
          <w:color w:val="000000"/>
          <w:sz w:val="26"/>
          <w:szCs w:val="26"/>
        </w:rPr>
        <w:t xml:space="preserve">- единовременная </w:t>
      </w:r>
      <w:r w:rsidRPr="00D17CA8">
        <w:rPr>
          <w:rFonts w:ascii="Times New Roman" w:hAnsi="Times New Roman"/>
          <w:sz w:val="26"/>
          <w:szCs w:val="26"/>
        </w:rPr>
        <w:t>выплата (в связи</w:t>
      </w:r>
      <w:r w:rsidRPr="00D17CA8">
        <w:rPr>
          <w:rFonts w:ascii="Times New Roman" w:hAnsi="Times New Roman"/>
          <w:color w:val="000000"/>
          <w:sz w:val="26"/>
          <w:szCs w:val="26"/>
        </w:rPr>
        <w:t xml:space="preserve"> с юбилейными датами (50,55,60 лет)).</w:t>
      </w:r>
    </w:p>
    <w:p w:rsidR="004C372D" w:rsidRPr="00D17CA8" w:rsidRDefault="004C372D" w:rsidP="004C372D">
      <w:pPr>
        <w:shd w:val="clear" w:color="auto" w:fill="FFFFFF"/>
        <w:autoSpaceDN w:val="0"/>
        <w:adjustRightInd w:val="0"/>
        <w:spacing w:line="360" w:lineRule="auto"/>
        <w:ind w:firstLine="851"/>
        <w:jc w:val="center"/>
        <w:rPr>
          <w:rFonts w:ascii="Times New Roman" w:hAnsi="Times New Roman"/>
          <w:b/>
          <w:color w:val="000000"/>
          <w:sz w:val="26"/>
          <w:szCs w:val="26"/>
        </w:rPr>
      </w:pPr>
      <w:r w:rsidRPr="00D17CA8">
        <w:rPr>
          <w:rFonts w:ascii="Times New Roman" w:hAnsi="Times New Roman"/>
          <w:b/>
          <w:color w:val="000000"/>
          <w:sz w:val="26"/>
          <w:szCs w:val="26"/>
        </w:rPr>
        <w:t>5. Другие вопросы оплаты труда руководителей</w:t>
      </w:r>
    </w:p>
    <w:p w:rsidR="004C372D" w:rsidRPr="00D17CA8" w:rsidRDefault="004C372D" w:rsidP="004C372D">
      <w:pPr>
        <w:spacing w:line="360" w:lineRule="auto"/>
        <w:ind w:firstLine="851"/>
        <w:rPr>
          <w:rFonts w:ascii="Times New Roman" w:hAnsi="Times New Roman"/>
          <w:b/>
          <w:bCs/>
          <w:sz w:val="26"/>
          <w:szCs w:val="26"/>
        </w:rPr>
      </w:pPr>
      <w:r w:rsidRPr="00D17CA8">
        <w:rPr>
          <w:rFonts w:ascii="Times New Roman" w:hAnsi="Times New Roman"/>
          <w:sz w:val="26"/>
          <w:szCs w:val="26"/>
        </w:rPr>
        <w:t>5.1.В соответствии с положением о внебюджетной деятельности руководителю общеобразовательной организации могут быть предусмотрены дополнительные выплаты за счет этих средств. Порядок осуществления таких выплат определяется приказом учредителя.</w:t>
      </w:r>
    </w:p>
    <w:p w:rsidR="004C372D" w:rsidRPr="00D17CA8" w:rsidRDefault="004C372D" w:rsidP="004C372D">
      <w:pPr>
        <w:spacing w:line="360" w:lineRule="auto"/>
        <w:ind w:firstLine="708"/>
        <w:rPr>
          <w:rFonts w:ascii="Times New Roman" w:hAnsi="Times New Roman"/>
          <w:sz w:val="26"/>
          <w:szCs w:val="26"/>
        </w:rPr>
      </w:pPr>
      <w:r w:rsidRPr="00D17CA8">
        <w:rPr>
          <w:rFonts w:ascii="Times New Roman" w:hAnsi="Times New Roman"/>
          <w:sz w:val="26"/>
          <w:szCs w:val="26"/>
        </w:rPr>
        <w:t xml:space="preserve">   5.2 Положением об оплате труда руководителей  образовательной организации может быть предусмотрено установление персонального повышающего коэффициента.</w:t>
      </w:r>
    </w:p>
    <w:p w:rsidR="004C372D" w:rsidRPr="00D17CA8" w:rsidRDefault="004C372D" w:rsidP="004C372D">
      <w:pPr>
        <w:spacing w:line="360" w:lineRule="auto"/>
        <w:ind w:firstLine="708"/>
        <w:rPr>
          <w:rFonts w:ascii="Times New Roman" w:hAnsi="Times New Roman"/>
          <w:sz w:val="26"/>
          <w:szCs w:val="26"/>
        </w:rPr>
      </w:pPr>
      <w:r w:rsidRPr="00D17CA8">
        <w:rPr>
          <w:rFonts w:ascii="Times New Roman" w:hAnsi="Times New Roman"/>
          <w:sz w:val="26"/>
          <w:szCs w:val="26"/>
        </w:rPr>
        <w:t>Персональный повышающий коэффициент к окладам (должностным окладам), ставкам заработной платы устанавливается работнику с учетом уровня его профессиональной подготовки, сложности, важности выполняемой работы, степени самостоятельности и ответственности при выполнении поставленных задач и других факторов. Значение коэффициента не должно превышать 3.</w:t>
      </w:r>
    </w:p>
    <w:p w:rsidR="004C372D" w:rsidRPr="00D17CA8" w:rsidRDefault="004C372D" w:rsidP="004C372D">
      <w:pPr>
        <w:spacing w:line="360" w:lineRule="auto"/>
        <w:ind w:firstLine="708"/>
        <w:rPr>
          <w:rFonts w:ascii="Times New Roman" w:hAnsi="Times New Roman"/>
          <w:sz w:val="26"/>
          <w:szCs w:val="26"/>
        </w:rPr>
      </w:pPr>
      <w:r w:rsidRPr="00D17CA8">
        <w:rPr>
          <w:rFonts w:ascii="Times New Roman" w:hAnsi="Times New Roman"/>
          <w:sz w:val="26"/>
          <w:szCs w:val="26"/>
        </w:rPr>
        <w:t>Персональный повышающий коэффициент к окладу (должностному окладу), ставке заработной платы может быть установлен на определенный период времени. Решение об установлении повышающего коэффициента к окладу (должностному окладу), ставке заработной платы и его размере принимается учредителем организации и закрепляется нормативно – правовым актом. Применение персонального повышающего коэффициента не образует новый оклад и не учитывается при начислении компенсационных и стимулирующих выплат. Размер выплат по персональному повышающему коэффициенту к окладу (должностному окладу), ставке заработной платы определяется путем умножения размера оклада (должностного оклада), ставки заработной платы на персональный повышающий коэффициент.</w:t>
      </w:r>
    </w:p>
    <w:p w:rsidR="004C372D" w:rsidRPr="00D17CA8" w:rsidRDefault="004C372D" w:rsidP="004C372D">
      <w:pPr>
        <w:autoSpaceDN w:val="0"/>
        <w:adjustRightInd w:val="0"/>
        <w:spacing w:line="360" w:lineRule="auto"/>
        <w:ind w:firstLine="540"/>
        <w:rPr>
          <w:rFonts w:ascii="Times New Roman" w:hAnsi="Times New Roman"/>
          <w:sz w:val="26"/>
          <w:szCs w:val="26"/>
        </w:rPr>
      </w:pPr>
    </w:p>
    <w:p w:rsidR="004C372D" w:rsidRPr="00D17CA8" w:rsidRDefault="004C372D" w:rsidP="004C372D">
      <w:pPr>
        <w:autoSpaceDN w:val="0"/>
        <w:adjustRightInd w:val="0"/>
        <w:spacing w:line="360" w:lineRule="auto"/>
        <w:ind w:firstLine="540"/>
        <w:rPr>
          <w:rFonts w:ascii="Times New Roman" w:hAnsi="Times New Roman"/>
          <w:sz w:val="26"/>
          <w:szCs w:val="26"/>
        </w:rPr>
      </w:pPr>
    </w:p>
    <w:p w:rsidR="004C372D" w:rsidRDefault="004C372D" w:rsidP="004C372D">
      <w:pPr>
        <w:autoSpaceDN w:val="0"/>
        <w:adjustRightInd w:val="0"/>
        <w:spacing w:line="360" w:lineRule="auto"/>
        <w:ind w:firstLine="540"/>
      </w:pPr>
    </w:p>
    <w:p w:rsidR="004C372D" w:rsidRDefault="004C372D" w:rsidP="004C372D">
      <w:pPr>
        <w:autoSpaceDN w:val="0"/>
        <w:adjustRightInd w:val="0"/>
        <w:spacing w:line="360" w:lineRule="auto"/>
        <w:ind w:firstLine="540"/>
      </w:pPr>
    </w:p>
    <w:p w:rsidR="004C372D" w:rsidRDefault="004C372D" w:rsidP="004C372D">
      <w:pPr>
        <w:autoSpaceDN w:val="0"/>
        <w:adjustRightInd w:val="0"/>
        <w:spacing w:line="360" w:lineRule="auto"/>
        <w:ind w:firstLine="540"/>
      </w:pPr>
    </w:p>
    <w:p w:rsidR="004C372D" w:rsidRDefault="004C372D" w:rsidP="004C372D">
      <w:pPr>
        <w:autoSpaceDN w:val="0"/>
        <w:adjustRightInd w:val="0"/>
        <w:spacing w:line="360" w:lineRule="auto"/>
        <w:ind w:firstLine="540"/>
      </w:pPr>
    </w:p>
    <w:p w:rsidR="004C372D" w:rsidRDefault="004C372D" w:rsidP="004C372D">
      <w:pPr>
        <w:autoSpaceDN w:val="0"/>
        <w:adjustRightInd w:val="0"/>
        <w:spacing w:line="360" w:lineRule="auto"/>
        <w:ind w:firstLine="540"/>
      </w:pPr>
    </w:p>
    <w:p w:rsidR="004C372D" w:rsidRDefault="004C372D" w:rsidP="004C372D">
      <w:pPr>
        <w:spacing w:line="360" w:lineRule="auto"/>
        <w:rPr>
          <w:rFonts w:ascii="Times New Roman" w:hAnsi="Times New Roman"/>
          <w:sz w:val="26"/>
          <w:szCs w:val="26"/>
        </w:rPr>
      </w:pPr>
    </w:p>
    <w:p w:rsidR="00D17CA8" w:rsidRDefault="00D17CA8" w:rsidP="004C372D">
      <w:pPr>
        <w:spacing w:line="360" w:lineRule="auto"/>
        <w:rPr>
          <w:rFonts w:ascii="Times New Roman" w:hAnsi="Times New Roman"/>
          <w:sz w:val="26"/>
          <w:szCs w:val="26"/>
        </w:rPr>
      </w:pPr>
    </w:p>
    <w:p w:rsidR="00D17CA8" w:rsidRDefault="00D17CA8" w:rsidP="00FF78AC">
      <w:pPr>
        <w:spacing w:line="360" w:lineRule="auto"/>
        <w:jc w:val="right"/>
        <w:rPr>
          <w:rFonts w:ascii="Times New Roman" w:hAnsi="Times New Roman"/>
          <w:sz w:val="26"/>
          <w:szCs w:val="26"/>
        </w:rPr>
      </w:pPr>
    </w:p>
    <w:p w:rsidR="00FF78AC" w:rsidRDefault="00FF78AC" w:rsidP="00FF78AC">
      <w:pPr>
        <w:spacing w:line="360" w:lineRule="auto"/>
        <w:jc w:val="right"/>
        <w:rPr>
          <w:rFonts w:ascii="Times New Roman" w:hAnsi="Times New Roman"/>
          <w:sz w:val="26"/>
          <w:szCs w:val="26"/>
        </w:rPr>
      </w:pPr>
    </w:p>
    <w:p w:rsidR="00FF78AC" w:rsidRDefault="00FF78AC" w:rsidP="00FF78AC">
      <w:pPr>
        <w:spacing w:line="360" w:lineRule="auto"/>
        <w:jc w:val="right"/>
        <w:rPr>
          <w:rFonts w:ascii="Times New Roman" w:hAnsi="Times New Roman"/>
          <w:sz w:val="26"/>
          <w:szCs w:val="26"/>
        </w:rPr>
      </w:pPr>
    </w:p>
    <w:p w:rsidR="00FF78AC" w:rsidRDefault="00FF78AC" w:rsidP="00FF78AC">
      <w:pPr>
        <w:spacing w:line="360" w:lineRule="auto"/>
        <w:jc w:val="right"/>
        <w:rPr>
          <w:rFonts w:ascii="Times New Roman" w:hAnsi="Times New Roman"/>
          <w:sz w:val="26"/>
          <w:szCs w:val="26"/>
        </w:rPr>
      </w:pPr>
    </w:p>
    <w:p w:rsidR="00FF78AC" w:rsidRDefault="00FF78AC" w:rsidP="00FF78AC">
      <w:pPr>
        <w:spacing w:line="360" w:lineRule="auto"/>
        <w:jc w:val="right"/>
        <w:rPr>
          <w:rFonts w:ascii="Times New Roman" w:hAnsi="Times New Roman"/>
          <w:sz w:val="26"/>
          <w:szCs w:val="26"/>
        </w:rPr>
      </w:pPr>
    </w:p>
    <w:p w:rsidR="00D17CA8" w:rsidRPr="00D376A9" w:rsidRDefault="00D17CA8" w:rsidP="00D17CA8">
      <w:pPr>
        <w:pStyle w:val="ConsPlusNormal"/>
        <w:ind w:firstLine="0"/>
        <w:jc w:val="right"/>
        <w:rPr>
          <w:rFonts w:ascii="Times New Roman" w:hAnsi="Times New Roman" w:cs="Times New Roman"/>
          <w:sz w:val="24"/>
          <w:szCs w:val="24"/>
        </w:rPr>
      </w:pPr>
      <w:r w:rsidRPr="00D376A9">
        <w:rPr>
          <w:rFonts w:ascii="Times New Roman" w:hAnsi="Times New Roman" w:cs="Times New Roman"/>
          <w:sz w:val="24"/>
          <w:szCs w:val="24"/>
        </w:rPr>
        <w:t>Приложение 1</w:t>
      </w:r>
    </w:p>
    <w:p w:rsidR="00D17CA8" w:rsidRPr="00D376A9" w:rsidRDefault="00D17CA8" w:rsidP="00D17CA8">
      <w:pPr>
        <w:pStyle w:val="ConsPlusNormal"/>
        <w:ind w:firstLine="0"/>
        <w:jc w:val="right"/>
        <w:rPr>
          <w:rFonts w:ascii="Times New Roman" w:hAnsi="Times New Roman" w:cs="Times New Roman"/>
          <w:sz w:val="24"/>
          <w:szCs w:val="24"/>
        </w:rPr>
      </w:pPr>
      <w:r w:rsidRPr="00D376A9">
        <w:rPr>
          <w:rFonts w:ascii="Times New Roman" w:hAnsi="Times New Roman" w:cs="Times New Roman"/>
          <w:sz w:val="24"/>
          <w:szCs w:val="24"/>
        </w:rPr>
        <w:t xml:space="preserve">к положению об оплате труда руководителей </w:t>
      </w:r>
    </w:p>
    <w:p w:rsidR="00D17CA8" w:rsidRPr="00D376A9" w:rsidRDefault="00D17CA8" w:rsidP="00D17CA8">
      <w:pPr>
        <w:pStyle w:val="ConsPlusNormal"/>
        <w:ind w:firstLine="0"/>
        <w:jc w:val="right"/>
        <w:rPr>
          <w:rFonts w:ascii="Times New Roman" w:hAnsi="Times New Roman" w:cs="Times New Roman"/>
          <w:sz w:val="24"/>
          <w:szCs w:val="24"/>
        </w:rPr>
      </w:pPr>
      <w:r w:rsidRPr="00D376A9">
        <w:rPr>
          <w:rFonts w:ascii="Times New Roman" w:hAnsi="Times New Roman" w:cs="Times New Roman"/>
          <w:sz w:val="24"/>
          <w:szCs w:val="24"/>
        </w:rPr>
        <w:t>организаций</w:t>
      </w:r>
      <w:r>
        <w:rPr>
          <w:rFonts w:ascii="Times New Roman" w:hAnsi="Times New Roman" w:cs="Times New Roman"/>
          <w:sz w:val="24"/>
          <w:szCs w:val="24"/>
        </w:rPr>
        <w:t xml:space="preserve"> дополнительного образования</w:t>
      </w:r>
    </w:p>
    <w:p w:rsidR="00D17CA8" w:rsidRPr="008F05BC" w:rsidRDefault="00D17CA8" w:rsidP="00D17CA8">
      <w:pPr>
        <w:spacing w:line="360" w:lineRule="auto"/>
        <w:ind w:firstLine="900"/>
        <w:jc w:val="center"/>
        <w:rPr>
          <w:b/>
          <w:sz w:val="28"/>
          <w:szCs w:val="28"/>
        </w:rPr>
      </w:pPr>
    </w:p>
    <w:p w:rsidR="00D17CA8" w:rsidRPr="00D17CA8" w:rsidRDefault="00D17CA8" w:rsidP="00D17CA8">
      <w:pPr>
        <w:spacing w:line="360" w:lineRule="auto"/>
        <w:ind w:firstLine="900"/>
        <w:jc w:val="center"/>
        <w:rPr>
          <w:rFonts w:ascii="Times New Roman" w:hAnsi="Times New Roman"/>
          <w:b/>
          <w:bCs/>
          <w:sz w:val="26"/>
          <w:szCs w:val="26"/>
        </w:rPr>
      </w:pPr>
      <w:r w:rsidRPr="00E81C1D">
        <w:rPr>
          <w:rFonts w:ascii="Times New Roman" w:hAnsi="Times New Roman"/>
          <w:b/>
          <w:sz w:val="26"/>
          <w:szCs w:val="26"/>
        </w:rPr>
        <w:t>О</w:t>
      </w:r>
      <w:r w:rsidRPr="00E81C1D">
        <w:rPr>
          <w:rFonts w:ascii="Times New Roman" w:hAnsi="Times New Roman"/>
          <w:b/>
          <w:bCs/>
          <w:sz w:val="26"/>
          <w:szCs w:val="26"/>
        </w:rPr>
        <w:t>бъемные показатели, характеризующие масштаб управления образовательной организацией</w:t>
      </w:r>
    </w:p>
    <w:p w:rsidR="007521FA" w:rsidRPr="00DB722A" w:rsidRDefault="007521FA" w:rsidP="00D17CA8">
      <w:pPr>
        <w:tabs>
          <w:tab w:val="left" w:pos="805"/>
          <w:tab w:val="right" w:pos="9355"/>
        </w:tabs>
        <w:ind w:firstLine="0"/>
        <w:jc w:val="center"/>
        <w:rPr>
          <w:rFonts w:ascii="Times New Roman" w:hAnsi="Times New Roman"/>
          <w:b/>
        </w:rPr>
      </w:pPr>
      <w:r w:rsidRPr="00DB722A">
        <w:rPr>
          <w:rFonts w:ascii="Times New Roman" w:hAnsi="Times New Roman"/>
          <w:b/>
        </w:rPr>
        <w:t>Объемные показатели, характеризующие масштаб</w:t>
      </w:r>
    </w:p>
    <w:p w:rsidR="007521FA" w:rsidRPr="00DB722A" w:rsidRDefault="007521FA" w:rsidP="00D17CA8">
      <w:pPr>
        <w:ind w:firstLine="0"/>
        <w:jc w:val="center"/>
        <w:rPr>
          <w:rFonts w:ascii="Times New Roman" w:hAnsi="Times New Roman"/>
          <w:b/>
        </w:rPr>
      </w:pPr>
      <w:r w:rsidRPr="00DB722A">
        <w:rPr>
          <w:rFonts w:ascii="Times New Roman" w:hAnsi="Times New Roman"/>
          <w:b/>
        </w:rPr>
        <w:t>управления организацией дополнительного образования детей</w:t>
      </w:r>
    </w:p>
    <w:p w:rsidR="007521FA" w:rsidRPr="00D17CA8" w:rsidRDefault="007521FA" w:rsidP="00C2511C">
      <w:pPr>
        <w:ind w:firstLine="0"/>
        <w:jc w:val="center"/>
        <w:rPr>
          <w:rFonts w:ascii="Times New Roman" w:hAnsi="Times New Roman"/>
        </w:rPr>
      </w:pPr>
    </w:p>
    <w:tbl>
      <w:tblPr>
        <w:tblW w:w="9901" w:type="dxa"/>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60" w:firstRow="1" w:lastRow="1" w:firstColumn="0" w:lastColumn="1" w:noHBand="0" w:noVBand="0"/>
      </w:tblPr>
      <w:tblGrid>
        <w:gridCol w:w="540"/>
        <w:gridCol w:w="4640"/>
        <w:gridCol w:w="3751"/>
        <w:gridCol w:w="970"/>
      </w:tblGrid>
      <w:tr w:rsidR="007521FA" w:rsidRPr="00D17CA8" w:rsidTr="002115DB">
        <w:tc>
          <w:tcPr>
            <w:tcW w:w="540" w:type="dxa"/>
          </w:tcPr>
          <w:p w:rsidR="007521FA" w:rsidRPr="00D17CA8" w:rsidRDefault="006D555D" w:rsidP="00EE0151">
            <w:pPr>
              <w:numPr>
                <w:ilvl w:val="0"/>
                <w:numId w:val="2"/>
              </w:numPr>
              <w:ind w:left="0" w:firstLine="0"/>
              <w:rPr>
                <w:rFonts w:ascii="Times New Roman" w:hAnsi="Times New Roman"/>
              </w:rPr>
            </w:pPr>
            <w:r w:rsidRPr="00D17CA8">
              <w:rPr>
                <w:rFonts w:ascii="Times New Roman" w:hAnsi="Times New Roman"/>
              </w:rPr>
              <w:t xml:space="preserve"> </w:t>
            </w: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Количество обучающихся (воспитанников) в образовательных учреждениях дополнительного образования</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За каждого обучающегося (воспитанника)</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0,3</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Превышение плановой (проектной) наполняемости ( по группам или количеству обучающихся) в ОУ</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За каждую группу</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7,5</w:t>
            </w:r>
          </w:p>
        </w:tc>
      </w:tr>
      <w:tr w:rsidR="007521FA" w:rsidRPr="00D17CA8" w:rsidTr="002115DB">
        <w:tc>
          <w:tcPr>
            <w:tcW w:w="540" w:type="dxa"/>
            <w:vMerge w:val="restart"/>
          </w:tcPr>
          <w:p w:rsidR="007521FA" w:rsidRPr="00D17CA8" w:rsidRDefault="007521FA" w:rsidP="00EE0151">
            <w:pPr>
              <w:numPr>
                <w:ilvl w:val="0"/>
                <w:numId w:val="2"/>
              </w:numPr>
              <w:ind w:left="0" w:firstLine="0"/>
              <w:rPr>
                <w:rFonts w:ascii="Times New Roman" w:hAnsi="Times New Roman"/>
              </w:rPr>
            </w:pPr>
          </w:p>
        </w:tc>
        <w:tc>
          <w:tcPr>
            <w:tcW w:w="4640" w:type="dxa"/>
            <w:vMerge w:val="restart"/>
          </w:tcPr>
          <w:p w:rsidR="007521FA" w:rsidRPr="00D17CA8" w:rsidRDefault="007521FA" w:rsidP="00C2511C">
            <w:pPr>
              <w:ind w:firstLine="0"/>
              <w:rPr>
                <w:rFonts w:ascii="Times New Roman" w:hAnsi="Times New Roman"/>
              </w:rPr>
            </w:pPr>
            <w:r w:rsidRPr="00D17CA8">
              <w:rPr>
                <w:rFonts w:ascii="Times New Roman" w:hAnsi="Times New Roman"/>
              </w:rPr>
              <w:t>Количество работников в образовательном учреждении</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 xml:space="preserve">За каждого работника: </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1</w:t>
            </w:r>
          </w:p>
        </w:tc>
      </w:tr>
      <w:tr w:rsidR="007521FA" w:rsidRPr="00D17CA8" w:rsidTr="002115DB">
        <w:tc>
          <w:tcPr>
            <w:tcW w:w="540" w:type="dxa"/>
            <w:vMerge/>
          </w:tcPr>
          <w:p w:rsidR="007521FA" w:rsidRPr="00D17CA8" w:rsidRDefault="007521FA" w:rsidP="00EE0151">
            <w:pPr>
              <w:numPr>
                <w:ilvl w:val="0"/>
                <w:numId w:val="2"/>
              </w:numPr>
              <w:ind w:left="0" w:firstLine="0"/>
              <w:rPr>
                <w:rFonts w:ascii="Times New Roman" w:hAnsi="Times New Roman"/>
              </w:rPr>
            </w:pPr>
          </w:p>
        </w:tc>
        <w:tc>
          <w:tcPr>
            <w:tcW w:w="4640" w:type="dxa"/>
            <w:vMerge/>
          </w:tcPr>
          <w:p w:rsidR="007521FA" w:rsidRPr="00D17CA8" w:rsidRDefault="007521FA" w:rsidP="00C2511C">
            <w:pPr>
              <w:ind w:firstLine="0"/>
              <w:rPr>
                <w:rFonts w:ascii="Times New Roman" w:hAnsi="Times New Roman"/>
              </w:rPr>
            </w:pP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дополнительно за каждого работника, имеющего:</w:t>
            </w:r>
            <w:r w:rsidR="006D555D" w:rsidRPr="00D17CA8">
              <w:rPr>
                <w:rFonts w:ascii="Times New Roman" w:hAnsi="Times New Roman"/>
              </w:rPr>
              <w:t xml:space="preserve"> </w:t>
            </w:r>
          </w:p>
          <w:p w:rsidR="007521FA" w:rsidRPr="00D17CA8" w:rsidRDefault="007521FA" w:rsidP="00C2511C">
            <w:pPr>
              <w:ind w:firstLine="0"/>
              <w:rPr>
                <w:rFonts w:ascii="Times New Roman" w:hAnsi="Times New Roman"/>
              </w:rPr>
            </w:pPr>
            <w:r w:rsidRPr="00D17CA8">
              <w:rPr>
                <w:rFonts w:ascii="Times New Roman" w:hAnsi="Times New Roman"/>
                <w:lang w:val="en-US"/>
              </w:rPr>
              <w:t>I</w:t>
            </w:r>
            <w:r w:rsidRPr="00D17CA8">
              <w:rPr>
                <w:rFonts w:ascii="Times New Roman" w:hAnsi="Times New Roman"/>
              </w:rPr>
              <w:t xml:space="preserve"> квалификационную категорию </w:t>
            </w:r>
          </w:p>
        </w:tc>
        <w:tc>
          <w:tcPr>
            <w:tcW w:w="970" w:type="dxa"/>
          </w:tcPr>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r w:rsidRPr="00D17CA8">
              <w:rPr>
                <w:rFonts w:ascii="Times New Roman" w:hAnsi="Times New Roman"/>
              </w:rPr>
              <w:t>0,5</w:t>
            </w:r>
          </w:p>
        </w:tc>
      </w:tr>
      <w:tr w:rsidR="007521FA" w:rsidRPr="00D17CA8" w:rsidTr="002115DB">
        <w:tc>
          <w:tcPr>
            <w:tcW w:w="540" w:type="dxa"/>
            <w:vMerge/>
          </w:tcPr>
          <w:p w:rsidR="007521FA" w:rsidRPr="00D17CA8" w:rsidRDefault="007521FA" w:rsidP="00EE0151">
            <w:pPr>
              <w:numPr>
                <w:ilvl w:val="0"/>
                <w:numId w:val="2"/>
              </w:numPr>
              <w:ind w:left="0" w:firstLine="0"/>
              <w:rPr>
                <w:rFonts w:ascii="Times New Roman" w:hAnsi="Times New Roman"/>
              </w:rPr>
            </w:pPr>
          </w:p>
        </w:tc>
        <w:tc>
          <w:tcPr>
            <w:tcW w:w="4640" w:type="dxa"/>
            <w:vMerge/>
          </w:tcPr>
          <w:p w:rsidR="007521FA" w:rsidRPr="00D17CA8" w:rsidRDefault="007521FA" w:rsidP="00C2511C">
            <w:pPr>
              <w:ind w:firstLine="0"/>
              <w:rPr>
                <w:rFonts w:ascii="Times New Roman" w:hAnsi="Times New Roman"/>
              </w:rPr>
            </w:pP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Высшую квалификационную</w:t>
            </w:r>
          </w:p>
          <w:p w:rsidR="007521FA" w:rsidRPr="00D17CA8" w:rsidRDefault="007521FA" w:rsidP="00C2511C">
            <w:pPr>
              <w:ind w:firstLine="0"/>
              <w:rPr>
                <w:rFonts w:ascii="Times New Roman" w:hAnsi="Times New Roman"/>
              </w:rPr>
            </w:pPr>
            <w:r w:rsidRPr="00D17CA8">
              <w:rPr>
                <w:rFonts w:ascii="Times New Roman" w:hAnsi="Times New Roman"/>
              </w:rPr>
              <w:t>категорию</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1</w:t>
            </w:r>
          </w:p>
        </w:tc>
      </w:tr>
      <w:tr w:rsidR="007521FA" w:rsidRPr="00D17CA8" w:rsidTr="002115DB">
        <w:tc>
          <w:tcPr>
            <w:tcW w:w="540" w:type="dxa"/>
            <w:vMerge w:val="restart"/>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Наличие в МКОУ ДОД ДЮСШ:</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Дополнительно:</w:t>
            </w:r>
          </w:p>
        </w:tc>
        <w:tc>
          <w:tcPr>
            <w:tcW w:w="970" w:type="dxa"/>
          </w:tcPr>
          <w:p w:rsidR="007521FA" w:rsidRPr="00D17CA8" w:rsidRDefault="007521FA" w:rsidP="00C2511C">
            <w:pPr>
              <w:ind w:firstLine="0"/>
              <w:jc w:val="center"/>
              <w:rPr>
                <w:rFonts w:ascii="Times New Roman" w:hAnsi="Times New Roman"/>
              </w:rPr>
            </w:pPr>
          </w:p>
        </w:tc>
      </w:tr>
      <w:tr w:rsidR="007521FA" w:rsidRPr="00D17CA8" w:rsidTr="002115DB">
        <w:tc>
          <w:tcPr>
            <w:tcW w:w="540" w:type="dxa"/>
            <w:vMerge/>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спортивно-оздоровительных групп;</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 xml:space="preserve">За каждую группу </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0,5</w:t>
            </w:r>
          </w:p>
        </w:tc>
      </w:tr>
      <w:tr w:rsidR="007521FA" w:rsidRPr="00D17CA8" w:rsidTr="002115DB">
        <w:tc>
          <w:tcPr>
            <w:tcW w:w="540" w:type="dxa"/>
            <w:vMerge/>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групп начальной подготовки;</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 xml:space="preserve">За каждую группу </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1</w:t>
            </w:r>
          </w:p>
        </w:tc>
      </w:tr>
      <w:tr w:rsidR="007521FA" w:rsidRPr="00D17CA8" w:rsidTr="002115DB">
        <w:tc>
          <w:tcPr>
            <w:tcW w:w="540" w:type="dxa"/>
            <w:vMerge/>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учебно-тренировочных групп;</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 xml:space="preserve">За каждую группу </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1,5</w:t>
            </w:r>
          </w:p>
        </w:tc>
      </w:tr>
      <w:tr w:rsidR="007521FA" w:rsidRPr="00D17CA8" w:rsidTr="002115DB">
        <w:tc>
          <w:tcPr>
            <w:tcW w:w="540" w:type="dxa"/>
            <w:vMerge/>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групп спортивного совершенствования;</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 xml:space="preserve">За каждую группу </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2,5</w:t>
            </w:r>
          </w:p>
        </w:tc>
      </w:tr>
      <w:tr w:rsidR="007521FA" w:rsidRPr="00D17CA8" w:rsidTr="002115DB">
        <w:tc>
          <w:tcPr>
            <w:tcW w:w="540" w:type="dxa"/>
            <w:vMerge w:val="restart"/>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Наличие в МКОУ ДОД ДДТ:</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Дополнительно:</w:t>
            </w:r>
          </w:p>
        </w:tc>
        <w:tc>
          <w:tcPr>
            <w:tcW w:w="970" w:type="dxa"/>
          </w:tcPr>
          <w:p w:rsidR="007521FA" w:rsidRPr="00D17CA8" w:rsidRDefault="007521FA" w:rsidP="00C2511C">
            <w:pPr>
              <w:ind w:firstLine="0"/>
              <w:jc w:val="center"/>
              <w:rPr>
                <w:rFonts w:ascii="Times New Roman" w:hAnsi="Times New Roman"/>
              </w:rPr>
            </w:pPr>
          </w:p>
        </w:tc>
      </w:tr>
      <w:tr w:rsidR="007521FA" w:rsidRPr="00D17CA8" w:rsidTr="002115DB">
        <w:tc>
          <w:tcPr>
            <w:tcW w:w="540" w:type="dxa"/>
            <w:vMerge/>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групп 1 года обучения;</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 xml:space="preserve">За каждую группу </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1</w:t>
            </w:r>
          </w:p>
        </w:tc>
      </w:tr>
      <w:tr w:rsidR="007521FA" w:rsidRPr="00D17CA8" w:rsidTr="002115DB">
        <w:tc>
          <w:tcPr>
            <w:tcW w:w="540" w:type="dxa"/>
            <w:vMerge/>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групп 2года обучения;</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 xml:space="preserve">За каждую группу </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1,5</w:t>
            </w:r>
          </w:p>
        </w:tc>
      </w:tr>
      <w:tr w:rsidR="007521FA" w:rsidRPr="00D17CA8" w:rsidTr="002115DB">
        <w:tc>
          <w:tcPr>
            <w:tcW w:w="540" w:type="dxa"/>
            <w:vMerge/>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групп 3 года обучения;</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 xml:space="preserve">За каждую группу </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2,5</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xml:space="preserve">Наличие используемых в образовательном процессе компьютеров </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За каждый компьютер</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1</w:t>
            </w:r>
            <w:r w:rsidR="006D555D" w:rsidRPr="00D17CA8">
              <w:rPr>
                <w:rFonts w:ascii="Times New Roman" w:hAnsi="Times New Roman"/>
              </w:rPr>
              <w:t xml:space="preserve"> </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xml:space="preserve">Наличие отвечающих современным требованиям кабинетов для работы групп </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Дополнительно за каждый кабинет</w:t>
            </w:r>
          </w:p>
        </w:tc>
        <w:tc>
          <w:tcPr>
            <w:tcW w:w="970" w:type="dxa"/>
          </w:tcPr>
          <w:p w:rsidR="007521FA" w:rsidRPr="00D17CA8" w:rsidRDefault="007521FA" w:rsidP="00C2511C">
            <w:pPr>
              <w:ind w:left="-108" w:firstLine="0"/>
              <w:jc w:val="center"/>
              <w:rPr>
                <w:rFonts w:ascii="Times New Roman" w:hAnsi="Times New Roman"/>
              </w:rPr>
            </w:pPr>
            <w:r w:rsidRPr="00D17CA8">
              <w:rPr>
                <w:rFonts w:ascii="Times New Roman" w:hAnsi="Times New Roman"/>
              </w:rPr>
              <w:t>До 15</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Наличие оборудованных и соответствующих современным требованиям спортивных сооружений (спортивной площадки, бассейна, беговых дорожек, тренажерного зала и др.).</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Спортивных площадок по игровым видам спорт, стадиона – 5 за каждое сооружение , но не более 20</w:t>
            </w:r>
          </w:p>
          <w:p w:rsidR="007521FA" w:rsidRPr="00D17CA8" w:rsidRDefault="007521FA" w:rsidP="00C2511C">
            <w:pPr>
              <w:ind w:firstLine="0"/>
              <w:rPr>
                <w:rFonts w:ascii="Times New Roman" w:hAnsi="Times New Roman"/>
              </w:rPr>
            </w:pPr>
            <w:r w:rsidRPr="00D17CA8">
              <w:rPr>
                <w:rFonts w:ascii="Times New Roman" w:hAnsi="Times New Roman"/>
              </w:rPr>
              <w:t>Беговых дорожек с искусственным покрытием ( не менее 400м)</w:t>
            </w:r>
          </w:p>
          <w:p w:rsidR="007521FA" w:rsidRPr="00D17CA8" w:rsidRDefault="007521FA" w:rsidP="00C2511C">
            <w:pPr>
              <w:ind w:firstLine="0"/>
              <w:rPr>
                <w:rFonts w:ascii="Times New Roman" w:hAnsi="Times New Roman"/>
              </w:rPr>
            </w:pPr>
            <w:r w:rsidRPr="00D17CA8">
              <w:rPr>
                <w:rFonts w:ascii="Times New Roman" w:hAnsi="Times New Roman"/>
              </w:rPr>
              <w:t>Тренажерного зала</w:t>
            </w:r>
          </w:p>
          <w:p w:rsidR="007521FA" w:rsidRPr="00D17CA8" w:rsidRDefault="007521FA" w:rsidP="00C2511C">
            <w:pPr>
              <w:ind w:firstLine="0"/>
              <w:rPr>
                <w:rFonts w:ascii="Times New Roman" w:hAnsi="Times New Roman"/>
              </w:rPr>
            </w:pPr>
            <w:r w:rsidRPr="00D17CA8">
              <w:rPr>
                <w:rFonts w:ascii="Times New Roman" w:hAnsi="Times New Roman"/>
              </w:rPr>
              <w:t xml:space="preserve">Дополнительно за наличие более1 спортивного зала( площадью не менее 240 </w:t>
            </w:r>
            <w:proofErr w:type="spellStart"/>
            <w:r w:rsidRPr="00D17CA8">
              <w:rPr>
                <w:rFonts w:ascii="Times New Roman" w:hAnsi="Times New Roman"/>
              </w:rPr>
              <w:t>кв.м</w:t>
            </w:r>
            <w:proofErr w:type="spellEnd"/>
            <w:r w:rsidRPr="00D17CA8">
              <w:rPr>
                <w:rFonts w:ascii="Times New Roman" w:hAnsi="Times New Roman"/>
              </w:rPr>
              <w:t>.)</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5</w:t>
            </w:r>
          </w:p>
          <w:p w:rsidR="007521FA" w:rsidRPr="00D17CA8" w:rsidRDefault="007521FA" w:rsidP="00C2511C">
            <w:pPr>
              <w:ind w:firstLine="0"/>
              <w:rPr>
                <w:rFonts w:ascii="Times New Roman" w:hAnsi="Times New Roman"/>
              </w:rPr>
            </w:pPr>
          </w:p>
          <w:p w:rsidR="007521FA" w:rsidRPr="00D17CA8" w:rsidRDefault="007521FA" w:rsidP="00C2511C">
            <w:pPr>
              <w:ind w:firstLine="0"/>
              <w:rPr>
                <w:rFonts w:ascii="Times New Roman" w:hAnsi="Times New Roman"/>
              </w:rPr>
            </w:pPr>
          </w:p>
          <w:p w:rsidR="007521FA" w:rsidRPr="00D17CA8" w:rsidRDefault="007521FA" w:rsidP="00C2511C">
            <w:pPr>
              <w:ind w:firstLine="0"/>
              <w:rPr>
                <w:rFonts w:ascii="Times New Roman" w:hAnsi="Times New Roman"/>
              </w:rPr>
            </w:pPr>
          </w:p>
          <w:p w:rsidR="007521FA" w:rsidRPr="00D17CA8" w:rsidRDefault="007521FA" w:rsidP="00C2511C">
            <w:pPr>
              <w:ind w:firstLine="0"/>
              <w:rPr>
                <w:rFonts w:ascii="Times New Roman" w:hAnsi="Times New Roman"/>
              </w:rPr>
            </w:pPr>
          </w:p>
          <w:p w:rsidR="007521FA" w:rsidRPr="00D17CA8" w:rsidRDefault="007521FA" w:rsidP="00C2511C">
            <w:pPr>
              <w:ind w:firstLine="0"/>
              <w:rPr>
                <w:rFonts w:ascii="Times New Roman" w:hAnsi="Times New Roman"/>
              </w:rPr>
            </w:pPr>
            <w:r w:rsidRPr="00D17CA8">
              <w:rPr>
                <w:rFonts w:ascii="Times New Roman" w:hAnsi="Times New Roman"/>
              </w:rPr>
              <w:t>10</w:t>
            </w:r>
          </w:p>
          <w:p w:rsidR="007521FA" w:rsidRPr="00D17CA8" w:rsidRDefault="007521FA" w:rsidP="00C2511C">
            <w:pPr>
              <w:ind w:firstLine="0"/>
              <w:rPr>
                <w:rFonts w:ascii="Times New Roman" w:hAnsi="Times New Roman"/>
              </w:rPr>
            </w:pPr>
            <w:r w:rsidRPr="00D17CA8">
              <w:rPr>
                <w:rFonts w:ascii="Times New Roman" w:hAnsi="Times New Roman"/>
              </w:rPr>
              <w:t>10</w:t>
            </w:r>
          </w:p>
          <w:p w:rsidR="007521FA" w:rsidRPr="00D17CA8" w:rsidRDefault="007521FA" w:rsidP="00C2511C">
            <w:pPr>
              <w:ind w:firstLine="0"/>
              <w:rPr>
                <w:rFonts w:ascii="Times New Roman" w:hAnsi="Times New Roman"/>
              </w:rPr>
            </w:pPr>
            <w:r w:rsidRPr="00D17CA8">
              <w:rPr>
                <w:rFonts w:ascii="Times New Roman" w:hAnsi="Times New Roman"/>
              </w:rPr>
              <w:t>10</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Наличие лицензированного</w:t>
            </w:r>
            <w:r w:rsidR="006D555D" w:rsidRPr="00D17CA8">
              <w:rPr>
                <w:rFonts w:ascii="Times New Roman" w:hAnsi="Times New Roman"/>
              </w:rPr>
              <w:t xml:space="preserve"> </w:t>
            </w:r>
            <w:r w:rsidRPr="00D17CA8">
              <w:rPr>
                <w:rFonts w:ascii="Times New Roman" w:hAnsi="Times New Roman"/>
              </w:rPr>
              <w:t>медицинского кабинета</w:t>
            </w:r>
          </w:p>
        </w:tc>
        <w:tc>
          <w:tcPr>
            <w:tcW w:w="3751" w:type="dxa"/>
          </w:tcPr>
          <w:p w:rsidR="007521FA" w:rsidRPr="00D17CA8" w:rsidRDefault="007521FA" w:rsidP="00C2511C">
            <w:pPr>
              <w:ind w:firstLine="0"/>
              <w:rPr>
                <w:rFonts w:ascii="Times New Roman" w:hAnsi="Times New Roman"/>
              </w:rPr>
            </w:pP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до 15</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Наличие автотранспортных средств, сельхозмашин, строительной и другой самоходной техники на балансе образовательного учреждения</w:t>
            </w:r>
          </w:p>
        </w:tc>
        <w:tc>
          <w:tcPr>
            <w:tcW w:w="3751" w:type="dxa"/>
          </w:tcPr>
          <w:p w:rsidR="007521FA" w:rsidRPr="00D17CA8" w:rsidRDefault="007521FA" w:rsidP="00C2511C">
            <w:pPr>
              <w:ind w:firstLine="0"/>
              <w:rPr>
                <w:rFonts w:ascii="Times New Roman" w:hAnsi="Times New Roman"/>
              </w:rPr>
            </w:pPr>
          </w:p>
          <w:p w:rsidR="007521FA" w:rsidRPr="00D17CA8" w:rsidRDefault="007521FA" w:rsidP="00C2511C">
            <w:pPr>
              <w:ind w:firstLine="0"/>
              <w:rPr>
                <w:rFonts w:ascii="Times New Roman" w:hAnsi="Times New Roman"/>
              </w:rPr>
            </w:pPr>
            <w:r w:rsidRPr="00D17CA8">
              <w:rPr>
                <w:rFonts w:ascii="Times New Roman" w:hAnsi="Times New Roman"/>
              </w:rPr>
              <w:t>за каждую единицу</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до 5, но не более 20</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Наличие собственных: котельной, очистных и других сооружений, жилых домов</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за каждый вид</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до 20</w:t>
            </w:r>
          </w:p>
          <w:p w:rsidR="007521FA" w:rsidRPr="00D17CA8" w:rsidRDefault="007521FA" w:rsidP="00C2511C">
            <w:pPr>
              <w:ind w:firstLine="0"/>
              <w:jc w:val="center"/>
              <w:rPr>
                <w:rFonts w:ascii="Times New Roman" w:hAnsi="Times New Roman"/>
              </w:rPr>
            </w:pP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xml:space="preserve">Количество мероприятий, проведённых МКОУ ДОД на своей базе, обеспечивающей распространение положительного опыта (мастер-классы, семинары и т.д.) </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За каждое мероприятие, проведённое на уровне:</w:t>
            </w:r>
          </w:p>
          <w:p w:rsidR="007521FA" w:rsidRPr="00D17CA8" w:rsidRDefault="007521FA" w:rsidP="00C2511C">
            <w:pPr>
              <w:ind w:firstLine="0"/>
              <w:rPr>
                <w:rFonts w:ascii="Times New Roman" w:hAnsi="Times New Roman"/>
              </w:rPr>
            </w:pPr>
            <w:r w:rsidRPr="00D17CA8">
              <w:rPr>
                <w:rFonts w:ascii="Times New Roman" w:hAnsi="Times New Roman"/>
              </w:rPr>
              <w:t>образовательного округа;</w:t>
            </w:r>
          </w:p>
          <w:p w:rsidR="007521FA" w:rsidRPr="00D17CA8" w:rsidRDefault="007521FA" w:rsidP="00C2511C">
            <w:pPr>
              <w:ind w:firstLine="0"/>
              <w:rPr>
                <w:rFonts w:ascii="Times New Roman" w:hAnsi="Times New Roman"/>
              </w:rPr>
            </w:pPr>
            <w:r w:rsidRPr="00D17CA8">
              <w:rPr>
                <w:rFonts w:ascii="Times New Roman" w:hAnsi="Times New Roman"/>
              </w:rPr>
              <w:t>- муниципалитета;</w:t>
            </w:r>
          </w:p>
          <w:p w:rsidR="007521FA" w:rsidRPr="00D17CA8" w:rsidRDefault="007521FA" w:rsidP="00C2511C">
            <w:pPr>
              <w:ind w:firstLine="0"/>
              <w:rPr>
                <w:rFonts w:ascii="Times New Roman" w:hAnsi="Times New Roman"/>
              </w:rPr>
            </w:pPr>
            <w:r w:rsidRPr="00D17CA8">
              <w:rPr>
                <w:rFonts w:ascii="Times New Roman" w:hAnsi="Times New Roman"/>
              </w:rPr>
              <w:t>- региона.</w:t>
            </w:r>
          </w:p>
        </w:tc>
        <w:tc>
          <w:tcPr>
            <w:tcW w:w="970" w:type="dxa"/>
          </w:tcPr>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r w:rsidRPr="00D17CA8">
              <w:rPr>
                <w:rFonts w:ascii="Times New Roman" w:hAnsi="Times New Roman"/>
              </w:rPr>
              <w:t>2</w:t>
            </w:r>
          </w:p>
          <w:p w:rsidR="007521FA" w:rsidRPr="00D17CA8" w:rsidRDefault="007521FA" w:rsidP="00C2511C">
            <w:pPr>
              <w:ind w:firstLine="0"/>
              <w:jc w:val="center"/>
              <w:rPr>
                <w:rFonts w:ascii="Times New Roman" w:hAnsi="Times New Roman"/>
              </w:rPr>
            </w:pPr>
            <w:r w:rsidRPr="00D17CA8">
              <w:rPr>
                <w:rFonts w:ascii="Times New Roman" w:hAnsi="Times New Roman"/>
              </w:rPr>
              <w:t>5</w:t>
            </w:r>
          </w:p>
          <w:p w:rsidR="007521FA" w:rsidRPr="00D17CA8" w:rsidRDefault="007521FA" w:rsidP="00C2511C">
            <w:pPr>
              <w:ind w:firstLine="0"/>
              <w:jc w:val="center"/>
              <w:rPr>
                <w:rFonts w:ascii="Times New Roman" w:hAnsi="Times New Roman"/>
              </w:rPr>
            </w:pPr>
            <w:r w:rsidRPr="00D17CA8">
              <w:rPr>
                <w:rFonts w:ascii="Times New Roman" w:hAnsi="Times New Roman"/>
              </w:rPr>
              <w:t>20</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xml:space="preserve">Количество массовых мероприятий, подготовленных и проведённых МКОУ ДОД (соревнований, конкурсов, спартакиад, фестивалей и т.д.) </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За каждое мероприятие, проведённое на уровне:</w:t>
            </w:r>
          </w:p>
          <w:p w:rsidR="007521FA" w:rsidRPr="00D17CA8" w:rsidRDefault="007521FA" w:rsidP="00C2511C">
            <w:pPr>
              <w:ind w:firstLine="0"/>
              <w:rPr>
                <w:rFonts w:ascii="Times New Roman" w:hAnsi="Times New Roman"/>
              </w:rPr>
            </w:pPr>
            <w:r w:rsidRPr="00D17CA8">
              <w:rPr>
                <w:rFonts w:ascii="Times New Roman" w:hAnsi="Times New Roman"/>
              </w:rPr>
              <w:t>- окружном;</w:t>
            </w:r>
          </w:p>
          <w:p w:rsidR="007521FA" w:rsidRPr="00D17CA8" w:rsidRDefault="007521FA" w:rsidP="00C2511C">
            <w:pPr>
              <w:ind w:firstLine="0"/>
              <w:rPr>
                <w:rFonts w:ascii="Times New Roman" w:hAnsi="Times New Roman"/>
              </w:rPr>
            </w:pPr>
            <w:r w:rsidRPr="00D17CA8">
              <w:rPr>
                <w:rFonts w:ascii="Times New Roman" w:hAnsi="Times New Roman"/>
              </w:rPr>
              <w:t>- муниципальном;</w:t>
            </w:r>
          </w:p>
          <w:p w:rsidR="007521FA" w:rsidRPr="00D17CA8" w:rsidRDefault="007521FA" w:rsidP="00C2511C">
            <w:pPr>
              <w:ind w:firstLine="0"/>
              <w:rPr>
                <w:rFonts w:ascii="Times New Roman" w:hAnsi="Times New Roman"/>
              </w:rPr>
            </w:pPr>
            <w:r w:rsidRPr="00D17CA8">
              <w:rPr>
                <w:rFonts w:ascii="Times New Roman" w:hAnsi="Times New Roman"/>
              </w:rPr>
              <w:t>- региональном.</w:t>
            </w:r>
          </w:p>
        </w:tc>
        <w:tc>
          <w:tcPr>
            <w:tcW w:w="970" w:type="dxa"/>
          </w:tcPr>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r w:rsidRPr="00D17CA8">
              <w:rPr>
                <w:rFonts w:ascii="Times New Roman" w:hAnsi="Times New Roman"/>
              </w:rPr>
              <w:t>2</w:t>
            </w:r>
          </w:p>
          <w:p w:rsidR="007521FA" w:rsidRPr="00D17CA8" w:rsidRDefault="007521FA" w:rsidP="00C2511C">
            <w:pPr>
              <w:ind w:firstLine="0"/>
              <w:jc w:val="center"/>
              <w:rPr>
                <w:rFonts w:ascii="Times New Roman" w:hAnsi="Times New Roman"/>
              </w:rPr>
            </w:pPr>
            <w:r w:rsidRPr="00D17CA8">
              <w:rPr>
                <w:rFonts w:ascii="Times New Roman" w:hAnsi="Times New Roman"/>
              </w:rPr>
              <w:t>5</w:t>
            </w:r>
          </w:p>
          <w:p w:rsidR="007521FA" w:rsidRPr="00D17CA8" w:rsidRDefault="007521FA" w:rsidP="00C2511C">
            <w:pPr>
              <w:ind w:firstLine="0"/>
              <w:jc w:val="center"/>
              <w:rPr>
                <w:rFonts w:ascii="Times New Roman" w:hAnsi="Times New Roman"/>
              </w:rPr>
            </w:pPr>
            <w:r w:rsidRPr="00D17CA8">
              <w:rPr>
                <w:rFonts w:ascii="Times New Roman" w:hAnsi="Times New Roman"/>
              </w:rPr>
              <w:t>20</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Количество воспитанников (обучающихся) МКОУ ДОД ДДТ, которые стали победителями, призерами массовых мероприятий (соревнований, конкурсов, спартакиад, фестивалей и т.д.):</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За каждого победителя , призера</w:t>
            </w:r>
            <w:r w:rsidR="006D555D" w:rsidRPr="00D17CA8">
              <w:rPr>
                <w:rFonts w:ascii="Times New Roman" w:hAnsi="Times New Roman"/>
              </w:rPr>
              <w:t xml:space="preserve"> </w:t>
            </w:r>
            <w:r w:rsidRPr="00D17CA8">
              <w:rPr>
                <w:rFonts w:ascii="Times New Roman" w:hAnsi="Times New Roman"/>
              </w:rPr>
              <w:t>на уровне:</w:t>
            </w:r>
          </w:p>
          <w:p w:rsidR="007521FA" w:rsidRPr="00D17CA8" w:rsidRDefault="007521FA" w:rsidP="00C2511C">
            <w:pPr>
              <w:ind w:firstLine="0"/>
              <w:rPr>
                <w:rFonts w:ascii="Times New Roman" w:hAnsi="Times New Roman"/>
              </w:rPr>
            </w:pPr>
            <w:r w:rsidRPr="00D17CA8">
              <w:rPr>
                <w:rFonts w:ascii="Times New Roman" w:hAnsi="Times New Roman"/>
              </w:rPr>
              <w:t>- муниципалитета</w:t>
            </w:r>
          </w:p>
          <w:p w:rsidR="007521FA" w:rsidRPr="00D17CA8" w:rsidRDefault="007521FA" w:rsidP="00C2511C">
            <w:pPr>
              <w:ind w:firstLine="0"/>
              <w:rPr>
                <w:rFonts w:ascii="Times New Roman" w:hAnsi="Times New Roman"/>
              </w:rPr>
            </w:pPr>
            <w:r w:rsidRPr="00D17CA8">
              <w:rPr>
                <w:rFonts w:ascii="Times New Roman" w:hAnsi="Times New Roman"/>
              </w:rPr>
              <w:t>- зональном;</w:t>
            </w:r>
          </w:p>
          <w:p w:rsidR="007521FA" w:rsidRPr="00D17CA8" w:rsidRDefault="007521FA" w:rsidP="00C2511C">
            <w:pPr>
              <w:ind w:firstLine="0"/>
              <w:rPr>
                <w:rFonts w:ascii="Times New Roman" w:hAnsi="Times New Roman"/>
              </w:rPr>
            </w:pPr>
            <w:r w:rsidRPr="00D17CA8">
              <w:rPr>
                <w:rFonts w:ascii="Times New Roman" w:hAnsi="Times New Roman"/>
              </w:rPr>
              <w:t>- региональном;</w:t>
            </w:r>
          </w:p>
          <w:p w:rsidR="007521FA" w:rsidRPr="00D17CA8" w:rsidRDefault="007521FA" w:rsidP="00C2511C">
            <w:pPr>
              <w:ind w:firstLine="0"/>
              <w:rPr>
                <w:rFonts w:ascii="Times New Roman" w:hAnsi="Times New Roman"/>
              </w:rPr>
            </w:pPr>
            <w:r w:rsidRPr="00D17CA8">
              <w:rPr>
                <w:rFonts w:ascii="Times New Roman" w:hAnsi="Times New Roman"/>
              </w:rPr>
              <w:t>- федеральном</w:t>
            </w:r>
          </w:p>
        </w:tc>
        <w:tc>
          <w:tcPr>
            <w:tcW w:w="970" w:type="dxa"/>
          </w:tcPr>
          <w:p w:rsidR="007521FA" w:rsidRPr="00D17CA8" w:rsidRDefault="007521FA" w:rsidP="00C2511C">
            <w:pPr>
              <w:ind w:firstLine="0"/>
              <w:jc w:val="center"/>
              <w:rPr>
                <w:rFonts w:ascii="Times New Roman" w:hAnsi="Times New Roman"/>
              </w:rPr>
            </w:pPr>
          </w:p>
          <w:p w:rsidR="007521FA" w:rsidRPr="00D17CA8" w:rsidRDefault="007521FA" w:rsidP="00C2511C">
            <w:pPr>
              <w:ind w:firstLine="0"/>
              <w:rPr>
                <w:rFonts w:ascii="Times New Roman" w:hAnsi="Times New Roman"/>
              </w:rPr>
            </w:pPr>
          </w:p>
          <w:p w:rsidR="007521FA" w:rsidRPr="00D17CA8" w:rsidRDefault="007521FA" w:rsidP="00C2511C">
            <w:pPr>
              <w:ind w:firstLine="0"/>
              <w:rPr>
                <w:rFonts w:ascii="Times New Roman" w:hAnsi="Times New Roman"/>
              </w:rPr>
            </w:pPr>
            <w:r w:rsidRPr="00D17CA8">
              <w:rPr>
                <w:rFonts w:ascii="Times New Roman" w:hAnsi="Times New Roman"/>
              </w:rPr>
              <w:t>5</w:t>
            </w:r>
          </w:p>
          <w:p w:rsidR="007521FA" w:rsidRPr="00D17CA8" w:rsidRDefault="007521FA" w:rsidP="00C2511C">
            <w:pPr>
              <w:ind w:firstLine="0"/>
              <w:rPr>
                <w:rFonts w:ascii="Times New Roman" w:hAnsi="Times New Roman"/>
              </w:rPr>
            </w:pPr>
            <w:r w:rsidRPr="00D17CA8">
              <w:rPr>
                <w:rFonts w:ascii="Times New Roman" w:hAnsi="Times New Roman"/>
              </w:rPr>
              <w:t>10</w:t>
            </w:r>
          </w:p>
          <w:p w:rsidR="007521FA" w:rsidRPr="00D17CA8" w:rsidRDefault="007521FA" w:rsidP="00C2511C">
            <w:pPr>
              <w:ind w:firstLine="0"/>
              <w:rPr>
                <w:rFonts w:ascii="Times New Roman" w:hAnsi="Times New Roman"/>
              </w:rPr>
            </w:pPr>
            <w:r w:rsidRPr="00D17CA8">
              <w:rPr>
                <w:rFonts w:ascii="Times New Roman" w:hAnsi="Times New Roman"/>
              </w:rPr>
              <w:t>15</w:t>
            </w:r>
          </w:p>
          <w:p w:rsidR="007521FA" w:rsidRPr="00D17CA8" w:rsidRDefault="007521FA" w:rsidP="00C2511C">
            <w:pPr>
              <w:ind w:firstLine="0"/>
              <w:rPr>
                <w:rFonts w:ascii="Times New Roman" w:hAnsi="Times New Roman"/>
              </w:rPr>
            </w:pPr>
            <w:r w:rsidRPr="00D17CA8">
              <w:rPr>
                <w:rFonts w:ascii="Times New Roman" w:hAnsi="Times New Roman"/>
              </w:rPr>
              <w:t>20</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Количество команд МКОУ ДОД ДДТ, которые стали победителями, призерами массовых мероприятий (соревнований, конкурсов, спартакиад, фестивалей и т.д.):</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За каждого победителя , призера участника мероприятий на уровне:</w:t>
            </w:r>
          </w:p>
          <w:p w:rsidR="007521FA" w:rsidRPr="00D17CA8" w:rsidRDefault="007521FA" w:rsidP="00C2511C">
            <w:pPr>
              <w:ind w:firstLine="0"/>
              <w:rPr>
                <w:rFonts w:ascii="Times New Roman" w:hAnsi="Times New Roman"/>
              </w:rPr>
            </w:pPr>
            <w:r w:rsidRPr="00D17CA8">
              <w:rPr>
                <w:rFonts w:ascii="Times New Roman" w:hAnsi="Times New Roman"/>
              </w:rPr>
              <w:t>- муниципальном;</w:t>
            </w:r>
          </w:p>
          <w:p w:rsidR="007521FA" w:rsidRPr="00D17CA8" w:rsidRDefault="007521FA" w:rsidP="00C2511C">
            <w:pPr>
              <w:ind w:firstLine="0"/>
              <w:rPr>
                <w:rFonts w:ascii="Times New Roman" w:hAnsi="Times New Roman"/>
              </w:rPr>
            </w:pPr>
            <w:r w:rsidRPr="00D17CA8">
              <w:rPr>
                <w:rFonts w:ascii="Times New Roman" w:hAnsi="Times New Roman"/>
              </w:rPr>
              <w:t>- зональном;</w:t>
            </w:r>
          </w:p>
          <w:p w:rsidR="007521FA" w:rsidRPr="00D17CA8" w:rsidRDefault="007521FA" w:rsidP="00C2511C">
            <w:pPr>
              <w:ind w:firstLine="0"/>
              <w:rPr>
                <w:rFonts w:ascii="Times New Roman" w:hAnsi="Times New Roman"/>
              </w:rPr>
            </w:pPr>
            <w:r w:rsidRPr="00D17CA8">
              <w:rPr>
                <w:rFonts w:ascii="Times New Roman" w:hAnsi="Times New Roman"/>
              </w:rPr>
              <w:t>- региональном.</w:t>
            </w:r>
          </w:p>
          <w:p w:rsidR="007521FA" w:rsidRPr="00D17CA8" w:rsidRDefault="007521FA" w:rsidP="00C2511C">
            <w:pPr>
              <w:ind w:firstLine="0"/>
              <w:rPr>
                <w:rFonts w:ascii="Times New Roman" w:hAnsi="Times New Roman"/>
              </w:rPr>
            </w:pPr>
            <w:r w:rsidRPr="00D17CA8">
              <w:rPr>
                <w:rFonts w:ascii="Times New Roman" w:hAnsi="Times New Roman"/>
              </w:rPr>
              <w:t>- федеральном.</w:t>
            </w:r>
          </w:p>
        </w:tc>
        <w:tc>
          <w:tcPr>
            <w:tcW w:w="970" w:type="dxa"/>
          </w:tcPr>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r w:rsidRPr="00D17CA8">
              <w:rPr>
                <w:rFonts w:ascii="Times New Roman" w:hAnsi="Times New Roman"/>
              </w:rPr>
              <w:t>5</w:t>
            </w:r>
          </w:p>
          <w:p w:rsidR="007521FA" w:rsidRPr="00D17CA8" w:rsidRDefault="007521FA" w:rsidP="00C2511C">
            <w:pPr>
              <w:ind w:firstLine="0"/>
              <w:jc w:val="center"/>
              <w:rPr>
                <w:rFonts w:ascii="Times New Roman" w:hAnsi="Times New Roman"/>
              </w:rPr>
            </w:pPr>
            <w:r w:rsidRPr="00D17CA8">
              <w:rPr>
                <w:rFonts w:ascii="Times New Roman" w:hAnsi="Times New Roman"/>
              </w:rPr>
              <w:t>10</w:t>
            </w:r>
          </w:p>
          <w:p w:rsidR="007521FA" w:rsidRPr="00D17CA8" w:rsidRDefault="007521FA" w:rsidP="00C2511C">
            <w:pPr>
              <w:ind w:firstLine="0"/>
              <w:jc w:val="center"/>
              <w:rPr>
                <w:rFonts w:ascii="Times New Roman" w:hAnsi="Times New Roman"/>
              </w:rPr>
            </w:pPr>
            <w:r w:rsidRPr="00D17CA8">
              <w:rPr>
                <w:rFonts w:ascii="Times New Roman" w:hAnsi="Times New Roman"/>
              </w:rPr>
              <w:t>15</w:t>
            </w:r>
          </w:p>
          <w:p w:rsidR="007521FA" w:rsidRPr="00D17CA8" w:rsidRDefault="007521FA" w:rsidP="00C2511C">
            <w:pPr>
              <w:ind w:firstLine="0"/>
              <w:jc w:val="center"/>
              <w:rPr>
                <w:rFonts w:ascii="Times New Roman" w:hAnsi="Times New Roman"/>
              </w:rPr>
            </w:pPr>
            <w:r w:rsidRPr="00D17CA8">
              <w:rPr>
                <w:rFonts w:ascii="Times New Roman" w:hAnsi="Times New Roman"/>
              </w:rPr>
              <w:t>20</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xml:space="preserve">Объем привлеченных средств из внебюджетных источников </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До 50 тыс. за год</w:t>
            </w:r>
          </w:p>
          <w:p w:rsidR="007521FA" w:rsidRPr="00D17CA8" w:rsidRDefault="007521FA" w:rsidP="00C2511C">
            <w:pPr>
              <w:ind w:firstLine="0"/>
              <w:rPr>
                <w:rFonts w:ascii="Times New Roman" w:hAnsi="Times New Roman"/>
              </w:rPr>
            </w:pPr>
            <w:r w:rsidRPr="00D17CA8">
              <w:rPr>
                <w:rFonts w:ascii="Times New Roman" w:hAnsi="Times New Roman"/>
              </w:rPr>
              <w:t>От 50 до 200тыс в год</w:t>
            </w:r>
          </w:p>
          <w:p w:rsidR="007521FA" w:rsidRPr="00D17CA8" w:rsidRDefault="007521FA" w:rsidP="00C2511C">
            <w:pPr>
              <w:ind w:firstLine="0"/>
              <w:rPr>
                <w:rFonts w:ascii="Times New Roman" w:hAnsi="Times New Roman"/>
              </w:rPr>
            </w:pPr>
            <w:r w:rsidRPr="00D17CA8">
              <w:rPr>
                <w:rFonts w:ascii="Times New Roman" w:hAnsi="Times New Roman"/>
              </w:rPr>
              <w:t xml:space="preserve">Свыше200 </w:t>
            </w:r>
            <w:proofErr w:type="spellStart"/>
            <w:r w:rsidRPr="00D17CA8">
              <w:rPr>
                <w:rFonts w:ascii="Times New Roman" w:hAnsi="Times New Roman"/>
              </w:rPr>
              <w:t>тыс</w:t>
            </w:r>
            <w:proofErr w:type="spellEnd"/>
            <w:r w:rsidRPr="00D17CA8">
              <w:rPr>
                <w:rFonts w:ascii="Times New Roman" w:hAnsi="Times New Roman"/>
              </w:rPr>
              <w:t xml:space="preserve"> в год</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5</w:t>
            </w:r>
          </w:p>
          <w:p w:rsidR="007521FA" w:rsidRPr="00D17CA8" w:rsidRDefault="007521FA" w:rsidP="00C2511C">
            <w:pPr>
              <w:ind w:firstLine="0"/>
              <w:jc w:val="center"/>
              <w:rPr>
                <w:rFonts w:ascii="Times New Roman" w:hAnsi="Times New Roman"/>
              </w:rPr>
            </w:pPr>
            <w:r w:rsidRPr="00D17CA8">
              <w:rPr>
                <w:rFonts w:ascii="Times New Roman" w:hAnsi="Times New Roman"/>
              </w:rPr>
              <w:t>10</w:t>
            </w:r>
          </w:p>
          <w:p w:rsidR="007521FA" w:rsidRPr="00D17CA8" w:rsidRDefault="007521FA" w:rsidP="00C2511C">
            <w:pPr>
              <w:ind w:firstLine="0"/>
              <w:jc w:val="center"/>
              <w:rPr>
                <w:rFonts w:ascii="Times New Roman" w:hAnsi="Times New Roman"/>
              </w:rPr>
            </w:pPr>
            <w:r w:rsidRPr="00D17CA8">
              <w:rPr>
                <w:rFonts w:ascii="Times New Roman" w:hAnsi="Times New Roman"/>
              </w:rPr>
              <w:t>20</w:t>
            </w:r>
          </w:p>
          <w:p w:rsidR="007521FA" w:rsidRPr="00D17CA8" w:rsidRDefault="007521FA" w:rsidP="00C2511C">
            <w:pPr>
              <w:ind w:firstLine="0"/>
              <w:jc w:val="center"/>
              <w:rPr>
                <w:rFonts w:ascii="Times New Roman" w:hAnsi="Times New Roman"/>
              </w:rPr>
            </w:pP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Количество обучающихся (воспитанников), охваченных организованным отдыхом в период каникул.</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За каждого обучающегося (воспитанника), привлечённого:</w:t>
            </w:r>
          </w:p>
          <w:p w:rsidR="007521FA" w:rsidRPr="00D17CA8" w:rsidRDefault="007521FA" w:rsidP="00C2511C">
            <w:pPr>
              <w:ind w:firstLine="0"/>
              <w:rPr>
                <w:rFonts w:ascii="Times New Roman" w:hAnsi="Times New Roman"/>
              </w:rPr>
            </w:pPr>
            <w:r w:rsidRPr="00D17CA8">
              <w:rPr>
                <w:rFonts w:ascii="Times New Roman" w:hAnsi="Times New Roman"/>
              </w:rPr>
              <w:t>-в лагерь дневного пребывания;</w:t>
            </w:r>
          </w:p>
          <w:p w:rsidR="007521FA" w:rsidRPr="00D17CA8" w:rsidRDefault="007521FA" w:rsidP="00C2511C">
            <w:pPr>
              <w:ind w:firstLine="0"/>
              <w:rPr>
                <w:rFonts w:ascii="Times New Roman" w:hAnsi="Times New Roman"/>
              </w:rPr>
            </w:pPr>
            <w:r w:rsidRPr="00D17CA8">
              <w:rPr>
                <w:rFonts w:ascii="Times New Roman" w:hAnsi="Times New Roman"/>
              </w:rPr>
              <w:t>-в лагерь круглосуточного пребывания;</w:t>
            </w:r>
          </w:p>
          <w:p w:rsidR="007521FA" w:rsidRPr="00D17CA8" w:rsidRDefault="007521FA" w:rsidP="00C2511C">
            <w:pPr>
              <w:ind w:firstLine="0"/>
              <w:rPr>
                <w:rFonts w:ascii="Times New Roman" w:hAnsi="Times New Roman"/>
              </w:rPr>
            </w:pPr>
            <w:r w:rsidRPr="00D17CA8">
              <w:rPr>
                <w:rFonts w:ascii="Times New Roman" w:hAnsi="Times New Roman"/>
              </w:rPr>
              <w:t>-многодневные походы не менее 5 дней.</w:t>
            </w:r>
            <w:r w:rsidR="006D555D" w:rsidRPr="00D17CA8">
              <w:rPr>
                <w:rFonts w:ascii="Times New Roman" w:hAnsi="Times New Roman"/>
              </w:rPr>
              <w:t xml:space="preserve"> </w:t>
            </w:r>
          </w:p>
        </w:tc>
        <w:tc>
          <w:tcPr>
            <w:tcW w:w="970" w:type="dxa"/>
          </w:tcPr>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r w:rsidRPr="00D17CA8">
              <w:rPr>
                <w:rFonts w:ascii="Times New Roman" w:hAnsi="Times New Roman"/>
              </w:rPr>
              <w:t>0,2</w:t>
            </w:r>
          </w:p>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r w:rsidRPr="00D17CA8">
              <w:rPr>
                <w:rFonts w:ascii="Times New Roman" w:hAnsi="Times New Roman"/>
              </w:rPr>
              <w:t>0,3</w:t>
            </w:r>
          </w:p>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r w:rsidRPr="00D17CA8">
              <w:rPr>
                <w:rFonts w:ascii="Times New Roman" w:hAnsi="Times New Roman"/>
              </w:rPr>
              <w:t>0,5</w:t>
            </w:r>
          </w:p>
        </w:tc>
      </w:tr>
    </w:tbl>
    <w:p w:rsidR="007521FA" w:rsidRPr="00D17CA8" w:rsidRDefault="007521FA" w:rsidP="00C2511C">
      <w:pPr>
        <w:ind w:firstLine="0"/>
        <w:rPr>
          <w:rFonts w:ascii="Times New Roman" w:hAnsi="Times New Roman"/>
        </w:rPr>
      </w:pPr>
    </w:p>
    <w:p w:rsidR="007521FA" w:rsidRPr="00D17CA8" w:rsidRDefault="006D555D" w:rsidP="00C2511C">
      <w:pPr>
        <w:ind w:firstLine="0"/>
        <w:rPr>
          <w:rFonts w:ascii="Times New Roman" w:hAnsi="Times New Roman"/>
        </w:rPr>
      </w:pPr>
      <w:r w:rsidRPr="00D17CA8">
        <w:rPr>
          <w:rFonts w:ascii="Times New Roman" w:hAnsi="Times New Roman"/>
        </w:rPr>
        <w:t xml:space="preserve"> </w:t>
      </w:r>
    </w:p>
    <w:p w:rsidR="007521FA" w:rsidRPr="00DB722A" w:rsidRDefault="006D555D" w:rsidP="00C2511C">
      <w:pPr>
        <w:ind w:firstLine="0"/>
        <w:rPr>
          <w:rFonts w:ascii="Times New Roman" w:hAnsi="Times New Roman"/>
          <w:b/>
        </w:rPr>
      </w:pPr>
      <w:r w:rsidRPr="00DB722A">
        <w:rPr>
          <w:rFonts w:ascii="Times New Roman" w:hAnsi="Times New Roman"/>
          <w:b/>
        </w:rPr>
        <w:t xml:space="preserve"> </w:t>
      </w:r>
    </w:p>
    <w:p w:rsidR="007521FA" w:rsidRPr="00DB722A" w:rsidRDefault="006D555D" w:rsidP="00C2511C">
      <w:pPr>
        <w:ind w:firstLine="0"/>
        <w:rPr>
          <w:rFonts w:ascii="Times New Roman" w:hAnsi="Times New Roman"/>
          <w:b/>
        </w:rPr>
      </w:pPr>
      <w:r w:rsidRPr="00DB722A">
        <w:rPr>
          <w:rFonts w:ascii="Times New Roman" w:hAnsi="Times New Roman"/>
          <w:b/>
        </w:rPr>
        <w:t xml:space="preserve"> </w:t>
      </w:r>
      <w:r w:rsidR="007521FA" w:rsidRPr="00DB722A">
        <w:rPr>
          <w:rFonts w:ascii="Times New Roman" w:hAnsi="Times New Roman"/>
          <w:b/>
        </w:rPr>
        <w:t>Группы оплаты труда для руководителя организации дополнительного образования в зависимости от суммы баллов</w:t>
      </w:r>
    </w:p>
    <w:p w:rsidR="007521FA" w:rsidRPr="00D17CA8" w:rsidRDefault="007521FA" w:rsidP="00C2511C">
      <w:pPr>
        <w:tabs>
          <w:tab w:val="left" w:pos="1350"/>
        </w:tabs>
        <w:ind w:firstLine="0"/>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2381"/>
        <w:gridCol w:w="2381"/>
        <w:gridCol w:w="2405"/>
      </w:tblGrid>
      <w:tr w:rsidR="007521FA" w:rsidRPr="00D17CA8" w:rsidTr="002115DB">
        <w:tc>
          <w:tcPr>
            <w:tcW w:w="2746" w:type="dxa"/>
          </w:tcPr>
          <w:p w:rsidR="007521FA" w:rsidRPr="00D17CA8" w:rsidRDefault="007521FA" w:rsidP="00C2511C">
            <w:pPr>
              <w:ind w:firstLine="0"/>
              <w:jc w:val="center"/>
              <w:rPr>
                <w:rFonts w:ascii="Times New Roman" w:hAnsi="Times New Roman"/>
              </w:rPr>
            </w:pPr>
            <w:r w:rsidRPr="00D17CA8">
              <w:rPr>
                <w:rFonts w:ascii="Times New Roman" w:hAnsi="Times New Roman"/>
              </w:rPr>
              <w:t>1группа</w:t>
            </w:r>
          </w:p>
        </w:tc>
        <w:tc>
          <w:tcPr>
            <w:tcW w:w="2747" w:type="dxa"/>
          </w:tcPr>
          <w:p w:rsidR="007521FA" w:rsidRPr="00D17CA8" w:rsidRDefault="007521FA" w:rsidP="00C2511C">
            <w:pPr>
              <w:ind w:firstLine="0"/>
              <w:jc w:val="center"/>
              <w:rPr>
                <w:rFonts w:ascii="Times New Roman" w:hAnsi="Times New Roman"/>
              </w:rPr>
            </w:pPr>
            <w:r w:rsidRPr="00D17CA8">
              <w:rPr>
                <w:rFonts w:ascii="Times New Roman" w:hAnsi="Times New Roman"/>
              </w:rPr>
              <w:t>2 группа</w:t>
            </w:r>
          </w:p>
        </w:tc>
        <w:tc>
          <w:tcPr>
            <w:tcW w:w="2747" w:type="dxa"/>
          </w:tcPr>
          <w:p w:rsidR="007521FA" w:rsidRPr="00D17CA8" w:rsidRDefault="007521FA" w:rsidP="00C2511C">
            <w:pPr>
              <w:ind w:firstLine="0"/>
              <w:jc w:val="center"/>
              <w:rPr>
                <w:rFonts w:ascii="Times New Roman" w:hAnsi="Times New Roman"/>
              </w:rPr>
            </w:pPr>
            <w:r w:rsidRPr="00D17CA8">
              <w:rPr>
                <w:rFonts w:ascii="Times New Roman" w:hAnsi="Times New Roman"/>
              </w:rPr>
              <w:t>3 группа</w:t>
            </w:r>
          </w:p>
        </w:tc>
        <w:tc>
          <w:tcPr>
            <w:tcW w:w="2747" w:type="dxa"/>
          </w:tcPr>
          <w:p w:rsidR="007521FA" w:rsidRPr="00D17CA8" w:rsidRDefault="007521FA" w:rsidP="00C2511C">
            <w:pPr>
              <w:ind w:firstLine="0"/>
              <w:jc w:val="center"/>
              <w:rPr>
                <w:rFonts w:ascii="Times New Roman" w:hAnsi="Times New Roman"/>
              </w:rPr>
            </w:pPr>
            <w:r w:rsidRPr="00D17CA8">
              <w:rPr>
                <w:rFonts w:ascii="Times New Roman" w:hAnsi="Times New Roman"/>
              </w:rPr>
              <w:t>4группа</w:t>
            </w:r>
          </w:p>
        </w:tc>
      </w:tr>
      <w:tr w:rsidR="007521FA" w:rsidRPr="00D17CA8" w:rsidTr="002115DB">
        <w:tc>
          <w:tcPr>
            <w:tcW w:w="2746" w:type="dxa"/>
          </w:tcPr>
          <w:p w:rsidR="007521FA" w:rsidRPr="00D17CA8" w:rsidRDefault="007521FA" w:rsidP="00C2511C">
            <w:pPr>
              <w:ind w:firstLine="0"/>
              <w:jc w:val="center"/>
              <w:rPr>
                <w:rFonts w:ascii="Times New Roman" w:hAnsi="Times New Roman"/>
              </w:rPr>
            </w:pPr>
            <w:r w:rsidRPr="00D17CA8">
              <w:rPr>
                <w:rFonts w:ascii="Times New Roman" w:hAnsi="Times New Roman"/>
              </w:rPr>
              <w:t>свыше 800</w:t>
            </w:r>
          </w:p>
        </w:tc>
        <w:tc>
          <w:tcPr>
            <w:tcW w:w="2747" w:type="dxa"/>
          </w:tcPr>
          <w:p w:rsidR="007521FA" w:rsidRPr="00D17CA8" w:rsidRDefault="007521FA" w:rsidP="00C2511C">
            <w:pPr>
              <w:ind w:firstLine="0"/>
              <w:jc w:val="center"/>
              <w:rPr>
                <w:rFonts w:ascii="Times New Roman" w:hAnsi="Times New Roman"/>
              </w:rPr>
            </w:pPr>
            <w:r w:rsidRPr="00D17CA8">
              <w:rPr>
                <w:rFonts w:ascii="Times New Roman" w:hAnsi="Times New Roman"/>
              </w:rPr>
              <w:t>до 800</w:t>
            </w:r>
          </w:p>
        </w:tc>
        <w:tc>
          <w:tcPr>
            <w:tcW w:w="2747" w:type="dxa"/>
          </w:tcPr>
          <w:p w:rsidR="007521FA" w:rsidRPr="00D17CA8" w:rsidRDefault="007521FA" w:rsidP="00C2511C">
            <w:pPr>
              <w:ind w:firstLine="0"/>
              <w:jc w:val="center"/>
              <w:rPr>
                <w:rFonts w:ascii="Times New Roman" w:hAnsi="Times New Roman"/>
              </w:rPr>
            </w:pPr>
            <w:r w:rsidRPr="00D17CA8">
              <w:rPr>
                <w:rFonts w:ascii="Times New Roman" w:hAnsi="Times New Roman"/>
              </w:rPr>
              <w:t>до 500</w:t>
            </w:r>
          </w:p>
        </w:tc>
        <w:tc>
          <w:tcPr>
            <w:tcW w:w="2747" w:type="dxa"/>
          </w:tcPr>
          <w:p w:rsidR="007521FA" w:rsidRPr="00D17CA8" w:rsidRDefault="007521FA" w:rsidP="00C2511C">
            <w:pPr>
              <w:ind w:firstLine="0"/>
              <w:jc w:val="center"/>
              <w:rPr>
                <w:rFonts w:ascii="Times New Roman" w:hAnsi="Times New Roman"/>
              </w:rPr>
            </w:pPr>
            <w:r w:rsidRPr="00D17CA8">
              <w:rPr>
                <w:rFonts w:ascii="Times New Roman" w:hAnsi="Times New Roman"/>
              </w:rPr>
              <w:t>до 300</w:t>
            </w:r>
          </w:p>
        </w:tc>
      </w:tr>
    </w:tbl>
    <w:p w:rsidR="007521FA" w:rsidRPr="00885DF2" w:rsidRDefault="007521FA" w:rsidP="00C2511C">
      <w:pPr>
        <w:ind w:firstLine="0"/>
        <w:jc w:val="center"/>
        <w:rPr>
          <w:rFonts w:ascii="Times New Roman" w:hAnsi="Times New Roman"/>
          <w:color w:val="00B050"/>
        </w:rPr>
      </w:pPr>
    </w:p>
    <w:p w:rsidR="007521FA" w:rsidRPr="00885DF2" w:rsidRDefault="007521FA" w:rsidP="00C2511C">
      <w:pPr>
        <w:ind w:firstLine="0"/>
        <w:rPr>
          <w:rFonts w:ascii="Times New Roman" w:hAnsi="Times New Roman"/>
          <w:color w:val="00B050"/>
        </w:rPr>
      </w:pPr>
    </w:p>
    <w:p w:rsidR="007521FA" w:rsidRPr="00885DF2" w:rsidRDefault="007521FA" w:rsidP="00C2511C">
      <w:pPr>
        <w:ind w:firstLine="0"/>
        <w:rPr>
          <w:rFonts w:ascii="Times New Roman" w:hAnsi="Times New Roman"/>
          <w:color w:val="00B050"/>
        </w:rPr>
        <w:sectPr w:rsidR="007521FA" w:rsidRPr="00885DF2" w:rsidSect="002115DB">
          <w:pgSz w:w="11906" w:h="16838"/>
          <w:pgMar w:top="1134" w:right="850" w:bottom="1134" w:left="1701" w:header="708" w:footer="708" w:gutter="0"/>
          <w:cols w:space="708"/>
          <w:docGrid w:linePitch="360"/>
        </w:sectPr>
      </w:pPr>
    </w:p>
    <w:p w:rsidR="0062651C" w:rsidRPr="00923EDF" w:rsidRDefault="0062651C" w:rsidP="00275009">
      <w:pPr>
        <w:ind w:firstLine="0"/>
        <w:jc w:val="right"/>
        <w:rPr>
          <w:rFonts w:ascii="Times New Roman" w:hAnsi="Times New Roman"/>
          <w:bCs/>
          <w:kern w:val="36"/>
        </w:rPr>
      </w:pPr>
      <w:r w:rsidRPr="00923EDF">
        <w:rPr>
          <w:rFonts w:ascii="Times New Roman" w:hAnsi="Times New Roman"/>
          <w:bCs/>
          <w:kern w:val="36"/>
        </w:rPr>
        <w:t xml:space="preserve">Приложение </w:t>
      </w:r>
      <w:r w:rsidR="00ED5FD0">
        <w:rPr>
          <w:rFonts w:ascii="Times New Roman" w:hAnsi="Times New Roman"/>
          <w:bCs/>
          <w:kern w:val="36"/>
        </w:rPr>
        <w:t>7</w:t>
      </w:r>
    </w:p>
    <w:p w:rsidR="0062651C" w:rsidRPr="00923EDF" w:rsidRDefault="0062651C" w:rsidP="00C2511C">
      <w:pPr>
        <w:ind w:left="4820" w:firstLine="0"/>
        <w:jc w:val="right"/>
        <w:rPr>
          <w:rFonts w:ascii="Times New Roman" w:hAnsi="Times New Roman"/>
          <w:bCs/>
          <w:kern w:val="36"/>
        </w:rPr>
      </w:pPr>
      <w:r w:rsidRPr="00923EDF">
        <w:rPr>
          <w:rFonts w:ascii="Times New Roman" w:hAnsi="Times New Roman"/>
          <w:bCs/>
          <w:kern w:val="36"/>
        </w:rPr>
        <w:t>к постановлению администрации</w:t>
      </w:r>
    </w:p>
    <w:p w:rsidR="0062651C" w:rsidRPr="00923EDF" w:rsidRDefault="0062651C" w:rsidP="00C2511C">
      <w:pPr>
        <w:ind w:left="4820" w:firstLine="0"/>
        <w:jc w:val="right"/>
        <w:rPr>
          <w:rFonts w:ascii="Times New Roman" w:hAnsi="Times New Roman"/>
          <w:kern w:val="36"/>
        </w:rPr>
      </w:pPr>
      <w:r w:rsidRPr="00923EDF">
        <w:rPr>
          <w:rFonts w:ascii="Times New Roman" w:hAnsi="Times New Roman"/>
          <w:bCs/>
          <w:kern w:val="36"/>
        </w:rPr>
        <w:t>Петропавловского муниципального района</w:t>
      </w:r>
      <w:r w:rsidR="005645E2" w:rsidRPr="00923EDF">
        <w:rPr>
          <w:rFonts w:ascii="Times New Roman" w:hAnsi="Times New Roman"/>
          <w:kern w:val="36"/>
        </w:rPr>
        <w:t xml:space="preserve"> </w:t>
      </w:r>
      <w:r w:rsidR="00DC3E1C" w:rsidRPr="00923EDF">
        <w:rPr>
          <w:rFonts w:ascii="Times New Roman" w:hAnsi="Times New Roman"/>
          <w:kern w:val="36"/>
        </w:rPr>
        <w:t>от _______</w:t>
      </w:r>
      <w:r w:rsidR="006D555D" w:rsidRPr="00923EDF">
        <w:rPr>
          <w:rFonts w:ascii="Times New Roman" w:hAnsi="Times New Roman"/>
          <w:kern w:val="36"/>
        </w:rPr>
        <w:t>.</w:t>
      </w:r>
      <w:r w:rsidR="00DC3E1C" w:rsidRPr="00923EDF">
        <w:rPr>
          <w:rFonts w:ascii="Times New Roman" w:hAnsi="Times New Roman"/>
          <w:kern w:val="36"/>
        </w:rPr>
        <w:t>2024</w:t>
      </w:r>
      <w:r w:rsidRPr="00923EDF">
        <w:rPr>
          <w:rFonts w:ascii="Times New Roman" w:hAnsi="Times New Roman"/>
          <w:kern w:val="36"/>
        </w:rPr>
        <w:t xml:space="preserve"> г.</w:t>
      </w:r>
      <w:r w:rsidR="00DC3E1C" w:rsidRPr="00923EDF">
        <w:rPr>
          <w:rFonts w:ascii="Times New Roman" w:hAnsi="Times New Roman"/>
          <w:kern w:val="36"/>
        </w:rPr>
        <w:t xml:space="preserve"> №______</w:t>
      </w:r>
    </w:p>
    <w:p w:rsidR="00022BF8" w:rsidRPr="00022BF8" w:rsidRDefault="00022BF8" w:rsidP="00022BF8">
      <w:pPr>
        <w:ind w:firstLine="0"/>
        <w:rPr>
          <w:rFonts w:ascii="Times New Roman" w:hAnsi="Times New Roman"/>
          <w:b/>
          <w:kern w:val="36"/>
        </w:rPr>
      </w:pPr>
    </w:p>
    <w:p w:rsidR="00022BF8" w:rsidRPr="00022BF8" w:rsidRDefault="00022BF8" w:rsidP="00022BF8">
      <w:pPr>
        <w:ind w:firstLine="0"/>
        <w:jc w:val="center"/>
        <w:rPr>
          <w:rFonts w:ascii="Times New Roman" w:hAnsi="Times New Roman"/>
          <w:kern w:val="36"/>
        </w:rPr>
      </w:pPr>
      <w:r w:rsidRPr="00022BF8">
        <w:rPr>
          <w:rFonts w:ascii="Times New Roman" w:hAnsi="Times New Roman"/>
          <w:b/>
          <w:kern w:val="36"/>
        </w:rPr>
        <w:t>Минимальные оклады по профессионально - квалификационным группам (ПКГ) должностей работников организаций</w:t>
      </w:r>
    </w:p>
    <w:p w:rsidR="00022BF8" w:rsidRPr="00022BF8" w:rsidRDefault="00022BF8" w:rsidP="00022BF8">
      <w:pPr>
        <w:ind w:firstLine="0"/>
        <w:rPr>
          <w:rFonts w:ascii="Times New Roman" w:hAnsi="Times New Roman"/>
          <w:b/>
          <w:kern w:val="36"/>
        </w:rPr>
      </w:pPr>
    </w:p>
    <w:p w:rsidR="00022BF8" w:rsidRPr="00022BF8" w:rsidRDefault="00022BF8" w:rsidP="00EE0151">
      <w:pPr>
        <w:numPr>
          <w:ilvl w:val="0"/>
          <w:numId w:val="8"/>
        </w:numPr>
        <w:rPr>
          <w:rFonts w:ascii="Times New Roman" w:hAnsi="Times New Roman"/>
          <w:kern w:val="36"/>
        </w:rPr>
      </w:pPr>
      <w:r w:rsidRPr="00022BF8">
        <w:rPr>
          <w:rFonts w:ascii="Times New Roman" w:hAnsi="Times New Roman"/>
          <w:kern w:val="36"/>
        </w:rPr>
        <w:t>Профессиональная квалификационная группа должностей рабочих первого уровня (№ 248н)</w:t>
      </w:r>
    </w:p>
    <w:p w:rsidR="00022BF8" w:rsidRPr="00022BF8" w:rsidRDefault="00022BF8" w:rsidP="00022BF8">
      <w:pPr>
        <w:ind w:firstLine="0"/>
        <w:rPr>
          <w:rFonts w:ascii="Times New Roman" w:hAnsi="Times New Roman"/>
          <w:kern w:val="36"/>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5132"/>
        <w:gridCol w:w="2097"/>
      </w:tblGrid>
      <w:tr w:rsidR="00022BF8" w:rsidRPr="00022BF8" w:rsidTr="001B2A91">
        <w:trPr>
          <w:trHeight w:val="276"/>
        </w:trPr>
        <w:tc>
          <w:tcPr>
            <w:tcW w:w="2518"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276"/>
        </w:trPr>
        <w:tc>
          <w:tcPr>
            <w:tcW w:w="2518"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32"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097"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143"/>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гардеробщик; грузчик; дворник; дезинфектор; истопник; кладовщик; конюх; садовник; сторож (вахтер); уборщик производственных помещений; уборщик служебных помещений; подсобный рабочий; киномеханик; машинист по стирке и ремонту спецодежды; слесарь-сантехник; плотник (столяр); кастелянша; оператор заправочной станции</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13 657</w:t>
            </w:r>
          </w:p>
        </w:tc>
      </w:tr>
    </w:tbl>
    <w:p w:rsidR="00022BF8" w:rsidRPr="00022BF8" w:rsidRDefault="00022BF8" w:rsidP="00EE0151">
      <w:pPr>
        <w:numPr>
          <w:ilvl w:val="0"/>
          <w:numId w:val="8"/>
        </w:numPr>
        <w:rPr>
          <w:rFonts w:ascii="Times New Roman" w:hAnsi="Times New Roman"/>
          <w:kern w:val="36"/>
        </w:rPr>
      </w:pPr>
      <w:r w:rsidRPr="00022BF8">
        <w:rPr>
          <w:rFonts w:ascii="Times New Roman" w:hAnsi="Times New Roman"/>
          <w:kern w:val="36"/>
        </w:rPr>
        <w:t>Профессиональная квалификационная группа должностей рабочих второго уровня (№ 248н)</w:t>
      </w:r>
    </w:p>
    <w:p w:rsidR="00022BF8" w:rsidRPr="00022BF8" w:rsidRDefault="00022BF8" w:rsidP="00022BF8">
      <w:pPr>
        <w:ind w:firstLine="0"/>
        <w:rPr>
          <w:rFonts w:ascii="Times New Roman" w:hAnsi="Times New Roman"/>
          <w:kern w:val="36"/>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5132"/>
        <w:gridCol w:w="2097"/>
      </w:tblGrid>
      <w:tr w:rsidR="00022BF8" w:rsidRPr="00022BF8" w:rsidTr="001B2A91">
        <w:trPr>
          <w:trHeight w:val="276"/>
        </w:trPr>
        <w:tc>
          <w:tcPr>
            <w:tcW w:w="2518"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276"/>
        </w:trPr>
        <w:tc>
          <w:tcPr>
            <w:tcW w:w="2518"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32"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097"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557"/>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 водитель автомобиля; оператор электронно-вычислительных и вычислительных  машин; электромонтер по ремонту и обслуживанию электрооборудования; повар; рабочий по комплексному обслуживанию и ремонту зданий</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13 774</w:t>
            </w:r>
          </w:p>
        </w:tc>
      </w:tr>
      <w:tr w:rsidR="00022BF8" w:rsidRPr="00022BF8" w:rsidTr="001B2A91">
        <w:trPr>
          <w:trHeight w:val="143"/>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2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13 888</w:t>
            </w:r>
          </w:p>
        </w:tc>
      </w:tr>
      <w:tr w:rsidR="00022BF8" w:rsidRPr="00022BF8" w:rsidTr="001B2A91">
        <w:trPr>
          <w:trHeight w:val="143"/>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3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14 004</w:t>
            </w:r>
          </w:p>
        </w:tc>
      </w:tr>
      <w:tr w:rsidR="00022BF8" w:rsidRPr="00022BF8" w:rsidTr="001B2A91">
        <w:trPr>
          <w:trHeight w:val="143"/>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4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Наименования профессий рабочих, предусмотренных 1-3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14 120</w:t>
            </w:r>
          </w:p>
        </w:tc>
      </w:tr>
    </w:tbl>
    <w:p w:rsidR="00022BF8" w:rsidRPr="00022BF8" w:rsidRDefault="00022BF8" w:rsidP="00022BF8">
      <w:pPr>
        <w:ind w:firstLine="0"/>
        <w:rPr>
          <w:rFonts w:ascii="Times New Roman" w:hAnsi="Times New Roman"/>
          <w:kern w:val="36"/>
        </w:rPr>
      </w:pPr>
    </w:p>
    <w:p w:rsidR="00022BF8" w:rsidRPr="00022BF8" w:rsidRDefault="00022BF8" w:rsidP="00EE0151">
      <w:pPr>
        <w:numPr>
          <w:ilvl w:val="0"/>
          <w:numId w:val="8"/>
        </w:numPr>
        <w:rPr>
          <w:rFonts w:ascii="Times New Roman" w:hAnsi="Times New Roman"/>
          <w:kern w:val="36"/>
        </w:rPr>
      </w:pPr>
      <w:r w:rsidRPr="00022BF8">
        <w:rPr>
          <w:rFonts w:ascii="Times New Roman" w:hAnsi="Times New Roman"/>
          <w:kern w:val="36"/>
        </w:rPr>
        <w:t>Профессиональная квалификационная группа должностей служащих первого уровня (№ 247н)</w:t>
      </w:r>
    </w:p>
    <w:p w:rsidR="00022BF8" w:rsidRPr="00022BF8" w:rsidRDefault="00022BF8" w:rsidP="00022BF8">
      <w:pPr>
        <w:ind w:firstLine="0"/>
        <w:rPr>
          <w:rFonts w:ascii="Times New Roman" w:hAnsi="Times New Roman"/>
          <w:kern w:val="36"/>
        </w:rPr>
      </w:pP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5132"/>
        <w:gridCol w:w="2097"/>
      </w:tblGrid>
      <w:tr w:rsidR="00022BF8" w:rsidRPr="00022BF8" w:rsidTr="001B2A91">
        <w:trPr>
          <w:trHeight w:val="276"/>
        </w:trPr>
        <w:tc>
          <w:tcPr>
            <w:tcW w:w="2694"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276"/>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32"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097"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Делопроизводитель; машинистка; секретарь; секретарь-машинистка; паспортист; кассир; архивариус; дежурный по общежитию; комендант; калькулятор; оператор по диспетчерскому обслуживанию лифтов</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13 774</w:t>
            </w:r>
          </w:p>
        </w:tc>
      </w:tr>
    </w:tbl>
    <w:p w:rsidR="00022BF8" w:rsidRPr="00022BF8" w:rsidRDefault="00022BF8" w:rsidP="00EE0151">
      <w:pPr>
        <w:numPr>
          <w:ilvl w:val="0"/>
          <w:numId w:val="8"/>
        </w:numPr>
        <w:rPr>
          <w:rFonts w:ascii="Times New Roman" w:hAnsi="Times New Roman"/>
          <w:kern w:val="36"/>
        </w:rPr>
      </w:pPr>
      <w:r w:rsidRPr="00022BF8">
        <w:rPr>
          <w:rFonts w:ascii="Times New Roman" w:hAnsi="Times New Roman"/>
          <w:kern w:val="36"/>
        </w:rPr>
        <w:t>Профессиональная квалификационная группа должностей служащих второго уровня (№ 247н)</w:t>
      </w:r>
    </w:p>
    <w:p w:rsidR="00022BF8" w:rsidRPr="00022BF8" w:rsidRDefault="00022BF8" w:rsidP="00022BF8">
      <w:pPr>
        <w:ind w:firstLine="0"/>
        <w:rPr>
          <w:rFonts w:ascii="Times New Roman" w:hAnsi="Times New Roman"/>
          <w:kern w:val="36"/>
        </w:rPr>
      </w:pP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5132"/>
        <w:gridCol w:w="2097"/>
      </w:tblGrid>
      <w:tr w:rsidR="00022BF8" w:rsidRPr="00022BF8" w:rsidTr="001B2A91">
        <w:trPr>
          <w:trHeight w:val="1068"/>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Администратор; инспектор по кадрам; лаборант; техник; художник; специалист по работе с молодежью </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13 831</w:t>
            </w:r>
          </w:p>
        </w:tc>
      </w:tr>
      <w:tr w:rsidR="00022BF8" w:rsidRPr="00022BF8" w:rsidTr="001B2A91">
        <w:trPr>
          <w:trHeight w:val="555"/>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2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Заведующий архивом; заведующий складом; заведующий хозяйством</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13 888</w:t>
            </w:r>
          </w:p>
        </w:tc>
      </w:tr>
      <w:tr w:rsidR="00022BF8" w:rsidRPr="00022BF8" w:rsidTr="001B2A91">
        <w:trPr>
          <w:trHeight w:val="338"/>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3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Заведующий общежитием; заведующий производством (шеф-повар); заведующий столовой</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14 004</w:t>
            </w:r>
          </w:p>
        </w:tc>
      </w:tr>
      <w:tr w:rsidR="00022BF8" w:rsidRPr="00022BF8" w:rsidTr="001B2A91">
        <w:trPr>
          <w:trHeight w:val="485"/>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4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Механик</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14 120</w:t>
            </w:r>
          </w:p>
        </w:tc>
      </w:tr>
    </w:tbl>
    <w:p w:rsidR="00022BF8" w:rsidRPr="00022BF8" w:rsidRDefault="00022BF8" w:rsidP="00EE0151">
      <w:pPr>
        <w:numPr>
          <w:ilvl w:val="0"/>
          <w:numId w:val="8"/>
        </w:numPr>
        <w:rPr>
          <w:rFonts w:ascii="Times New Roman" w:hAnsi="Times New Roman"/>
          <w:kern w:val="36"/>
        </w:rPr>
      </w:pPr>
      <w:r w:rsidRPr="00022BF8">
        <w:rPr>
          <w:rFonts w:ascii="Times New Roman" w:hAnsi="Times New Roman"/>
          <w:kern w:val="36"/>
        </w:rPr>
        <w:t>Профессиональная квалификационная группа должностей служащих третьего уровня (№ 247н)</w:t>
      </w:r>
    </w:p>
    <w:p w:rsidR="00022BF8" w:rsidRPr="00022BF8" w:rsidRDefault="00022BF8" w:rsidP="00022BF8">
      <w:pPr>
        <w:ind w:firstLine="0"/>
        <w:rPr>
          <w:rFonts w:ascii="Times New Roman" w:hAnsi="Times New Roman"/>
          <w:kern w:val="36"/>
        </w:rPr>
      </w:pP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5132"/>
        <w:gridCol w:w="2097"/>
      </w:tblGrid>
      <w:tr w:rsidR="00022BF8" w:rsidRPr="00022BF8" w:rsidTr="001B2A91">
        <w:trPr>
          <w:trHeight w:val="276"/>
        </w:trPr>
        <w:tc>
          <w:tcPr>
            <w:tcW w:w="2694"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276"/>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32"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097"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Бухгалтер; бухгалтер-ревизор; </w:t>
            </w:r>
            <w:proofErr w:type="spellStart"/>
            <w:r w:rsidRPr="00022BF8">
              <w:rPr>
                <w:rFonts w:ascii="Times New Roman" w:hAnsi="Times New Roman"/>
                <w:kern w:val="36"/>
              </w:rPr>
              <w:t>документовед</w:t>
            </w:r>
            <w:proofErr w:type="spellEnd"/>
            <w:r w:rsidRPr="00022BF8">
              <w:rPr>
                <w:rFonts w:ascii="Times New Roman" w:hAnsi="Times New Roman"/>
                <w:kern w:val="36"/>
              </w:rPr>
              <w:t xml:space="preserve">; инженер; психолог; инженер-программист;   инженер по охране труда; специалист по кадрам; </w:t>
            </w:r>
            <w:proofErr w:type="spellStart"/>
            <w:r w:rsidRPr="00022BF8">
              <w:rPr>
                <w:rFonts w:ascii="Times New Roman" w:hAnsi="Times New Roman"/>
                <w:kern w:val="36"/>
              </w:rPr>
              <w:t>сурдопереводчик</w:t>
            </w:r>
            <w:proofErr w:type="spellEnd"/>
            <w:r w:rsidRPr="00022BF8">
              <w:rPr>
                <w:rFonts w:ascii="Times New Roman" w:hAnsi="Times New Roman"/>
                <w:kern w:val="36"/>
              </w:rPr>
              <w:t>; переводчик; экономист; юрисконсульт </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14 004</w:t>
            </w: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2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Должности служащих первого квалификационного уровня, по которым может устанавливаться II внутри-должностная категория</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14 120</w:t>
            </w: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3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Должности служащих первого квалификационного уровня, по которым может устанавливаться I внутри-должностная категория</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14 236</w:t>
            </w: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4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14 351</w:t>
            </w:r>
          </w:p>
        </w:tc>
      </w:tr>
      <w:tr w:rsidR="00022BF8" w:rsidRPr="00022BF8" w:rsidTr="001B2A91">
        <w:trPr>
          <w:trHeight w:val="417"/>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5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Главные специалисты: в отделах, отделениях, лабораториях, мастерских; заместитель главного бухгалтера</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14 468</w:t>
            </w:r>
          </w:p>
        </w:tc>
      </w:tr>
    </w:tbl>
    <w:p w:rsidR="00022BF8" w:rsidRPr="00022BF8" w:rsidRDefault="00022BF8" w:rsidP="00EE0151">
      <w:pPr>
        <w:numPr>
          <w:ilvl w:val="0"/>
          <w:numId w:val="8"/>
        </w:numPr>
        <w:rPr>
          <w:rFonts w:ascii="Times New Roman" w:hAnsi="Times New Roman"/>
          <w:kern w:val="36"/>
        </w:rPr>
      </w:pPr>
      <w:r w:rsidRPr="00022BF8">
        <w:rPr>
          <w:rFonts w:ascii="Times New Roman" w:hAnsi="Times New Roman"/>
          <w:kern w:val="36"/>
        </w:rPr>
        <w:t>Профессиональная квалификационная группа должностей служащих четвертого уровня (№ 247н)</w:t>
      </w:r>
    </w:p>
    <w:p w:rsidR="00022BF8" w:rsidRPr="00022BF8" w:rsidRDefault="00022BF8" w:rsidP="00022BF8">
      <w:pPr>
        <w:ind w:firstLine="0"/>
        <w:rPr>
          <w:rFonts w:ascii="Times New Roman" w:hAnsi="Times New Roman"/>
          <w:kern w:val="36"/>
        </w:rPr>
      </w:pP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5132"/>
        <w:gridCol w:w="2097"/>
      </w:tblGrid>
      <w:tr w:rsidR="00022BF8" w:rsidRPr="00022BF8" w:rsidTr="001B2A91">
        <w:trPr>
          <w:trHeight w:val="276"/>
        </w:trPr>
        <w:tc>
          <w:tcPr>
            <w:tcW w:w="2694"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276"/>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32"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097"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Начальник отдела кадров</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14 236</w:t>
            </w: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2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Главный (аналитик; диспетчер, механик, технолог)</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14 351</w:t>
            </w:r>
          </w:p>
        </w:tc>
      </w:tr>
      <w:tr w:rsidR="00022BF8" w:rsidRPr="00022BF8" w:rsidTr="001B2A91">
        <w:trPr>
          <w:trHeight w:val="557"/>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3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Директор (начальник, заведующий) филиала, другого обособленного структурного подразделения</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14 468</w:t>
            </w:r>
          </w:p>
        </w:tc>
      </w:tr>
    </w:tbl>
    <w:p w:rsidR="00022BF8" w:rsidRPr="00022BF8" w:rsidRDefault="00022BF8" w:rsidP="00EE0151">
      <w:pPr>
        <w:numPr>
          <w:ilvl w:val="0"/>
          <w:numId w:val="8"/>
        </w:numPr>
        <w:rPr>
          <w:rFonts w:ascii="Times New Roman" w:hAnsi="Times New Roman"/>
          <w:kern w:val="36"/>
        </w:rPr>
      </w:pPr>
      <w:r w:rsidRPr="00022BF8">
        <w:rPr>
          <w:rFonts w:ascii="Times New Roman" w:hAnsi="Times New Roman"/>
          <w:kern w:val="36"/>
        </w:rPr>
        <w:t>Профессиональная квалификационная группа должностей работников учебно-вспомогательного персонала первого уровня (№ 216н)</w:t>
      </w:r>
    </w:p>
    <w:p w:rsidR="00022BF8" w:rsidRPr="00022BF8" w:rsidRDefault="00022BF8" w:rsidP="00022BF8">
      <w:pPr>
        <w:ind w:firstLine="0"/>
        <w:rPr>
          <w:rFonts w:ascii="Times New Roman" w:hAnsi="Times New Roman"/>
          <w:kern w:val="36"/>
        </w:rPr>
      </w:pP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5132"/>
        <w:gridCol w:w="2097"/>
      </w:tblGrid>
      <w:tr w:rsidR="00022BF8" w:rsidRPr="00022BF8" w:rsidTr="001B2A91">
        <w:trPr>
          <w:trHeight w:val="276"/>
        </w:trPr>
        <w:tc>
          <w:tcPr>
            <w:tcW w:w="2694"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276"/>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32"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097"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Вожатый; помощник воспитателя; секретарь учебной части </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14 814</w:t>
            </w:r>
          </w:p>
        </w:tc>
      </w:tr>
    </w:tbl>
    <w:p w:rsidR="00022BF8" w:rsidRPr="00022BF8" w:rsidRDefault="00022BF8" w:rsidP="00EE0151">
      <w:pPr>
        <w:numPr>
          <w:ilvl w:val="0"/>
          <w:numId w:val="8"/>
        </w:numPr>
        <w:rPr>
          <w:rFonts w:ascii="Times New Roman" w:hAnsi="Times New Roman"/>
          <w:kern w:val="36"/>
        </w:rPr>
      </w:pPr>
      <w:r w:rsidRPr="00022BF8">
        <w:rPr>
          <w:rFonts w:ascii="Times New Roman" w:hAnsi="Times New Roman"/>
          <w:kern w:val="36"/>
        </w:rPr>
        <w:t>Профессиональная квалификационная группа должностей работников учебно-вспомогательного персонала второго уровня (№ 216н)</w:t>
      </w:r>
    </w:p>
    <w:p w:rsidR="00022BF8" w:rsidRPr="00022BF8" w:rsidRDefault="00022BF8" w:rsidP="00022BF8">
      <w:pPr>
        <w:ind w:firstLine="0"/>
        <w:rPr>
          <w:rFonts w:ascii="Times New Roman" w:hAnsi="Times New Roman"/>
          <w:kern w:val="36"/>
        </w:rPr>
      </w:pP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5132"/>
        <w:gridCol w:w="2097"/>
      </w:tblGrid>
      <w:tr w:rsidR="00022BF8" w:rsidRPr="00022BF8" w:rsidTr="001B2A91">
        <w:trPr>
          <w:trHeight w:val="276"/>
        </w:trPr>
        <w:tc>
          <w:tcPr>
            <w:tcW w:w="2694"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276"/>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32"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097"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Дежурный по режиму; младший воспитатель</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14 930</w:t>
            </w: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2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Диспетчер образовательного учреждения; старший дежурный по режиму</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15 046</w:t>
            </w:r>
          </w:p>
        </w:tc>
      </w:tr>
    </w:tbl>
    <w:p w:rsidR="00022BF8" w:rsidRPr="00022BF8" w:rsidRDefault="00022BF8" w:rsidP="00022BF8">
      <w:pPr>
        <w:ind w:firstLine="0"/>
        <w:rPr>
          <w:rFonts w:ascii="Times New Roman" w:hAnsi="Times New Roman"/>
          <w:kern w:val="36"/>
        </w:rPr>
      </w:pPr>
    </w:p>
    <w:p w:rsidR="00022BF8" w:rsidRPr="00022BF8" w:rsidRDefault="00022BF8" w:rsidP="00022BF8">
      <w:pPr>
        <w:ind w:firstLine="0"/>
        <w:rPr>
          <w:rFonts w:ascii="Times New Roman" w:hAnsi="Times New Roman"/>
          <w:kern w:val="36"/>
        </w:rPr>
      </w:pPr>
      <w:r w:rsidRPr="00022BF8">
        <w:rPr>
          <w:rFonts w:ascii="Times New Roman" w:hAnsi="Times New Roman"/>
          <w:kern w:val="36"/>
        </w:rPr>
        <w:t>9. Профессиональная квалификационная группа должностей работников административно-хозяйственного и учебно-вспомогательного персонала</w:t>
      </w:r>
    </w:p>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 (№ 217н)</w:t>
      </w:r>
    </w:p>
    <w:p w:rsidR="00022BF8" w:rsidRPr="00022BF8" w:rsidRDefault="00022BF8" w:rsidP="00022BF8">
      <w:pPr>
        <w:ind w:firstLine="0"/>
        <w:rPr>
          <w:rFonts w:ascii="Times New Roman" w:hAnsi="Times New Roman"/>
          <w:kern w:val="36"/>
        </w:rPr>
      </w:pP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5132"/>
        <w:gridCol w:w="2097"/>
      </w:tblGrid>
      <w:tr w:rsidR="00022BF8" w:rsidRPr="00022BF8" w:rsidTr="001B2A91">
        <w:trPr>
          <w:trHeight w:val="276"/>
        </w:trPr>
        <w:tc>
          <w:tcPr>
            <w:tcW w:w="2694"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291"/>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32"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097"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Диспетчер факультета; специалист по учебно-методической работе; учебный мастер</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14 930</w:t>
            </w:r>
          </w:p>
        </w:tc>
      </w:tr>
      <w:tr w:rsidR="00022BF8" w:rsidRPr="00022BF8" w:rsidTr="001B2A91">
        <w:trPr>
          <w:trHeight w:val="529"/>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2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Специалист по учебно-методической работе II категории; старший диспетчер факультета; учебный мастер II категории </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15 046</w:t>
            </w:r>
          </w:p>
        </w:tc>
      </w:tr>
      <w:tr w:rsidR="00022BF8" w:rsidRPr="00022BF8" w:rsidTr="001B2A91">
        <w:trPr>
          <w:trHeight w:val="60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3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Специалист по учебно-методической работе I категории; учебный мастер I категории </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15 146</w:t>
            </w:r>
          </w:p>
        </w:tc>
      </w:tr>
    </w:tbl>
    <w:p w:rsidR="00022BF8" w:rsidRPr="00022BF8" w:rsidRDefault="00022BF8" w:rsidP="00022BF8">
      <w:pPr>
        <w:ind w:firstLine="0"/>
        <w:rPr>
          <w:rFonts w:ascii="Times New Roman" w:hAnsi="Times New Roman"/>
          <w:kern w:val="36"/>
        </w:rPr>
      </w:pPr>
    </w:p>
    <w:p w:rsidR="00022BF8" w:rsidRPr="00022BF8" w:rsidRDefault="00022BF8" w:rsidP="00022BF8">
      <w:pPr>
        <w:ind w:firstLine="0"/>
        <w:rPr>
          <w:rFonts w:ascii="Times New Roman" w:hAnsi="Times New Roman"/>
          <w:kern w:val="36"/>
        </w:rPr>
      </w:pPr>
      <w:r w:rsidRPr="00022BF8">
        <w:rPr>
          <w:rFonts w:ascii="Times New Roman" w:hAnsi="Times New Roman"/>
          <w:kern w:val="36"/>
        </w:rPr>
        <w:t>10. Профессиональная квалификационная группа должностей педагогических работников (№ 216н)</w:t>
      </w:r>
    </w:p>
    <w:tbl>
      <w:tblPr>
        <w:tblpPr w:leftFromText="180" w:rightFromText="180" w:vertAnchor="text" w:horzAnchor="margin" w:tblpX="1" w:tblpY="435"/>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5132"/>
        <w:gridCol w:w="2097"/>
      </w:tblGrid>
      <w:tr w:rsidR="00022BF8" w:rsidRPr="00022BF8" w:rsidTr="001B2A91">
        <w:trPr>
          <w:trHeight w:val="276"/>
        </w:trPr>
        <w:tc>
          <w:tcPr>
            <w:tcW w:w="2518"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325"/>
        </w:trPr>
        <w:tc>
          <w:tcPr>
            <w:tcW w:w="2518"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32"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097"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298"/>
        </w:trPr>
        <w:tc>
          <w:tcPr>
            <w:tcW w:w="2518"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32"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097"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143"/>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Инструктор по труду; инструктор по физической культуре; музыкальный руководитель; старший вожатый</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15 972</w:t>
            </w:r>
          </w:p>
        </w:tc>
      </w:tr>
      <w:tr w:rsidR="00022BF8" w:rsidRPr="00022BF8" w:rsidTr="001B2A91">
        <w:trPr>
          <w:trHeight w:val="699"/>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2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Инструктор-методист; концертмейстер; педагог дополнительного образования; педагог-организатор; социальный педагог; тренер-преподаватель  </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16 088</w:t>
            </w:r>
          </w:p>
        </w:tc>
      </w:tr>
      <w:tr w:rsidR="00022BF8" w:rsidRPr="00022BF8" w:rsidTr="001B2A91">
        <w:trPr>
          <w:trHeight w:val="273"/>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3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Воспитатель; мастер производственного обучения; методист; старший  инструктор-методист; педагог-психолог; старший педагог дополнительного образования; старший тренер-преподаватель</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16 319</w:t>
            </w:r>
          </w:p>
        </w:tc>
      </w:tr>
      <w:tr w:rsidR="00022BF8" w:rsidRPr="00022BF8" w:rsidTr="001B2A91">
        <w:trPr>
          <w:trHeight w:val="422"/>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4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Преподаватель (кроме должностей преподавателей, отнесенных к профессорско-преподавательскому составу); преподаватель-организатор основ безопасности жизнедеятельности; руководитель физического воспитания; старший воспитатель; старший методист; учитель; </w:t>
            </w:r>
            <w:proofErr w:type="spellStart"/>
            <w:r w:rsidRPr="00022BF8">
              <w:rPr>
                <w:rFonts w:ascii="Times New Roman" w:hAnsi="Times New Roman"/>
                <w:kern w:val="36"/>
              </w:rPr>
              <w:t>тьютор</w:t>
            </w:r>
            <w:proofErr w:type="spellEnd"/>
            <w:r w:rsidRPr="00022BF8">
              <w:rPr>
                <w:rFonts w:ascii="Times New Roman" w:hAnsi="Times New Roman"/>
                <w:kern w:val="36"/>
              </w:rPr>
              <w:t xml:space="preserve">; педагог-библиотекарь учитель-дефектолог; учитель-логопед </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16 434</w:t>
            </w:r>
          </w:p>
        </w:tc>
      </w:tr>
    </w:tbl>
    <w:p w:rsidR="00022BF8" w:rsidRPr="00022BF8" w:rsidRDefault="00022BF8" w:rsidP="00022BF8">
      <w:pPr>
        <w:ind w:firstLine="0"/>
        <w:rPr>
          <w:rFonts w:ascii="Times New Roman" w:hAnsi="Times New Roman"/>
          <w:kern w:val="36"/>
        </w:rPr>
      </w:pPr>
    </w:p>
    <w:p w:rsidR="00022BF8" w:rsidRPr="00022BF8" w:rsidRDefault="00022BF8" w:rsidP="00022BF8">
      <w:pPr>
        <w:ind w:firstLine="0"/>
        <w:rPr>
          <w:rFonts w:ascii="Times New Roman" w:hAnsi="Times New Roman"/>
          <w:kern w:val="36"/>
        </w:rPr>
      </w:pPr>
      <w:r w:rsidRPr="00022BF8">
        <w:rPr>
          <w:rFonts w:ascii="Times New Roman" w:hAnsi="Times New Roman"/>
          <w:kern w:val="36"/>
        </w:rPr>
        <w:t>11. Профессиональная квалификационная группа должностей руководителей структурных подразделений (№ 216н)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5103"/>
        <w:gridCol w:w="2126"/>
      </w:tblGrid>
      <w:tr w:rsidR="00022BF8" w:rsidRPr="00022BF8" w:rsidTr="001B2A91">
        <w:trPr>
          <w:trHeight w:val="276"/>
        </w:trPr>
        <w:tc>
          <w:tcPr>
            <w:tcW w:w="2518"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03"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126"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325"/>
        </w:trPr>
        <w:tc>
          <w:tcPr>
            <w:tcW w:w="2518"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03"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143"/>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03"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Заведующий (начальник) структурным подразделением:  кабинетом, лабораторией, отделом, отделением, сектором, учебно-консультативным  пунктом, учебной (учебно-производственной) мастерской и другими структурными подразделениями (кроме должностей руководителей структурных подразделений, отнесенных ко 2 квалификационному уровню)</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15 162</w:t>
            </w:r>
          </w:p>
        </w:tc>
      </w:tr>
      <w:tr w:rsidR="00022BF8" w:rsidRPr="00022BF8" w:rsidTr="001B2A91">
        <w:trPr>
          <w:trHeight w:val="2417"/>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2 квалификационный уровень</w:t>
            </w:r>
          </w:p>
        </w:tc>
        <w:tc>
          <w:tcPr>
            <w:tcW w:w="5103"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Заведующий (начальник) обособленным структурным подразделением;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начального и среднего профессионального образования (кроме должностей руководителей структурных подразделений, отнесенных к 3 квалификационному уровню); старший мастер образовательного учреждения (подразделения)</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15 394</w:t>
            </w:r>
          </w:p>
        </w:tc>
      </w:tr>
      <w:tr w:rsidR="00022BF8" w:rsidRPr="00022BF8" w:rsidTr="001B2A91">
        <w:trPr>
          <w:trHeight w:val="338"/>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3 квалификационный уровень</w:t>
            </w:r>
          </w:p>
        </w:tc>
        <w:tc>
          <w:tcPr>
            <w:tcW w:w="5103"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Начальник (заведующий, директор, руководитель, управляющий) обособленного структурного подразделения образовательного учреждения (подразделения) начального и среднего профессионального образования </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15 625</w:t>
            </w:r>
          </w:p>
        </w:tc>
      </w:tr>
    </w:tbl>
    <w:p w:rsidR="00022BF8" w:rsidRPr="00022BF8" w:rsidRDefault="00022BF8" w:rsidP="00022BF8">
      <w:pPr>
        <w:ind w:firstLine="0"/>
        <w:rPr>
          <w:rFonts w:ascii="Times New Roman" w:hAnsi="Times New Roman"/>
          <w:kern w:val="36"/>
        </w:rPr>
      </w:pPr>
    </w:p>
    <w:p w:rsidR="00022BF8" w:rsidRPr="00022BF8" w:rsidRDefault="00022BF8" w:rsidP="00022BF8">
      <w:pPr>
        <w:ind w:firstLine="0"/>
        <w:rPr>
          <w:rFonts w:ascii="Times New Roman" w:hAnsi="Times New Roman"/>
          <w:kern w:val="36"/>
        </w:rPr>
      </w:pPr>
      <w:r w:rsidRPr="00022BF8">
        <w:rPr>
          <w:rFonts w:ascii="Times New Roman" w:hAnsi="Times New Roman"/>
          <w:kern w:val="36"/>
        </w:rPr>
        <w:t>12. Профессиональная квалификационная группа должностей профессорско-преподавательского состава и руководителей структурных подразделений</w:t>
      </w:r>
    </w:p>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  (№ 217н)</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843"/>
        <w:gridCol w:w="4281"/>
        <w:gridCol w:w="2097"/>
      </w:tblGrid>
      <w:tr w:rsidR="00022BF8" w:rsidRPr="00022BF8" w:rsidTr="001B2A91">
        <w:trPr>
          <w:trHeight w:val="1398"/>
        </w:trPr>
        <w:tc>
          <w:tcPr>
            <w:tcW w:w="1560"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Квалификационные уровни</w:t>
            </w:r>
          </w:p>
        </w:tc>
        <w:tc>
          <w:tcPr>
            <w:tcW w:w="1843"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Должности профессорско-преподавательского состава, отнесённые к квалификационным уровням</w:t>
            </w:r>
          </w:p>
        </w:tc>
        <w:tc>
          <w:tcPr>
            <w:tcW w:w="4281"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Должности, отнесенные к квалификационным уровням</w:t>
            </w:r>
          </w:p>
        </w:tc>
        <w:tc>
          <w:tcPr>
            <w:tcW w:w="2097"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Рекомендуемый минимальный оклад</w:t>
            </w:r>
          </w:p>
        </w:tc>
      </w:tr>
      <w:tr w:rsidR="00022BF8" w:rsidRPr="00022BF8" w:rsidTr="001B2A91">
        <w:trPr>
          <w:trHeight w:hRule="exact" w:val="2860"/>
        </w:trPr>
        <w:tc>
          <w:tcPr>
            <w:tcW w:w="1560" w:type="dxa"/>
            <w:tcBorders>
              <w:top w:val="single" w:sz="4" w:space="0" w:color="000000"/>
              <w:left w:val="single" w:sz="4" w:space="0" w:color="000000"/>
              <w:bottom w:val="single" w:sz="4" w:space="0" w:color="000000"/>
              <w:right w:val="single" w:sz="4" w:space="0" w:color="000000"/>
            </w:tcBorders>
            <w:hideMark/>
          </w:tcPr>
          <w:p w:rsidR="00022BF8" w:rsidRPr="00022BF8" w:rsidRDefault="001B2A91" w:rsidP="00022BF8">
            <w:pPr>
              <w:ind w:firstLine="0"/>
              <w:rPr>
                <w:rFonts w:ascii="Times New Roman" w:hAnsi="Times New Roman"/>
                <w:kern w:val="36"/>
              </w:rPr>
            </w:pPr>
            <w:r>
              <w:rPr>
                <w:rFonts w:ascii="Times New Roman" w:hAnsi="Times New Roman"/>
                <w:kern w:val="36"/>
              </w:rPr>
              <w:t>1 квалификацион</w:t>
            </w:r>
            <w:r w:rsidR="00022BF8" w:rsidRPr="00022BF8">
              <w:rPr>
                <w:rFonts w:ascii="Times New Roman" w:hAnsi="Times New Roman"/>
                <w:kern w:val="36"/>
              </w:rPr>
              <w:t>ный уровень</w:t>
            </w:r>
          </w:p>
        </w:tc>
        <w:tc>
          <w:tcPr>
            <w:tcW w:w="1843"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Ассистент; преподаватель</w:t>
            </w:r>
          </w:p>
        </w:tc>
        <w:tc>
          <w:tcPr>
            <w:tcW w:w="4281"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Начальник (директор, заведующий, руководитель): кабинета, лаборатории, отдела, отделения, питомника, подготовительных курсов (отделения), студенческого бюро, учебного вивария, учебной (учебно-производственной) мастерской, учебной станции (базы) и других подразделений; помощник проректора; помощник ректора; руководитель (заведующий) учебной (производственной, учебно-производственной) практики; ученый секретарь совета факультета (института)</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16 320</w:t>
            </w:r>
          </w:p>
        </w:tc>
      </w:tr>
      <w:tr w:rsidR="00022BF8" w:rsidRPr="00022BF8" w:rsidTr="001B2A91">
        <w:trPr>
          <w:trHeight w:val="338"/>
        </w:trPr>
        <w:tc>
          <w:tcPr>
            <w:tcW w:w="1560" w:type="dxa"/>
            <w:tcBorders>
              <w:top w:val="single" w:sz="4" w:space="0" w:color="000000"/>
              <w:left w:val="single" w:sz="4" w:space="0" w:color="000000"/>
              <w:bottom w:val="single" w:sz="4" w:space="0" w:color="000000"/>
              <w:right w:val="single" w:sz="4" w:space="0" w:color="000000"/>
            </w:tcBorders>
            <w:hideMark/>
          </w:tcPr>
          <w:p w:rsidR="00022BF8" w:rsidRPr="00022BF8" w:rsidRDefault="001B2A91" w:rsidP="00022BF8">
            <w:pPr>
              <w:ind w:firstLine="0"/>
              <w:rPr>
                <w:rFonts w:ascii="Times New Roman" w:hAnsi="Times New Roman"/>
                <w:kern w:val="36"/>
              </w:rPr>
            </w:pPr>
            <w:r>
              <w:rPr>
                <w:rFonts w:ascii="Times New Roman" w:hAnsi="Times New Roman"/>
                <w:kern w:val="36"/>
              </w:rPr>
              <w:t>2 квалификацион</w:t>
            </w:r>
            <w:r w:rsidR="00022BF8" w:rsidRPr="00022BF8">
              <w:rPr>
                <w:rFonts w:ascii="Times New Roman" w:hAnsi="Times New Roman"/>
                <w:kern w:val="36"/>
              </w:rPr>
              <w:t>ный уровень</w:t>
            </w:r>
          </w:p>
        </w:tc>
        <w:tc>
          <w:tcPr>
            <w:tcW w:w="1843"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Старший преподаватель</w:t>
            </w:r>
          </w:p>
        </w:tc>
        <w:tc>
          <w:tcPr>
            <w:tcW w:w="4281"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Начальник (директор, заведующий, руководитель): второго управления, </w:t>
            </w:r>
            <w:proofErr w:type="spellStart"/>
            <w:r w:rsidRPr="00022BF8">
              <w:rPr>
                <w:rFonts w:ascii="Times New Roman" w:hAnsi="Times New Roman"/>
                <w:kern w:val="36"/>
              </w:rPr>
              <w:t>межкафедральной</w:t>
            </w:r>
            <w:proofErr w:type="spellEnd"/>
            <w:r w:rsidRPr="00022BF8">
              <w:rPr>
                <w:rFonts w:ascii="Times New Roman" w:hAnsi="Times New Roman"/>
                <w:kern w:val="36"/>
              </w:rPr>
              <w:t xml:space="preserve"> (межфакультетской) учебной лаборатории, структурного подразделения, реализующего общеобразовательные программы, студенческого дворца культуры, студенческого общежития, управления безопасности, управления охраны труда и техники безопасности; начальник (заведующий) отдела: аспирантуры (адъюнктуры), докторантуры, интернатуры, магистратуры, ординатуры, учебного (учебно-методического, методического), международных связей</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16 434</w:t>
            </w:r>
          </w:p>
        </w:tc>
      </w:tr>
      <w:tr w:rsidR="00022BF8" w:rsidRPr="00022BF8" w:rsidTr="001B2A91">
        <w:trPr>
          <w:trHeight w:val="273"/>
        </w:trPr>
        <w:tc>
          <w:tcPr>
            <w:tcW w:w="1560" w:type="dxa"/>
            <w:tcBorders>
              <w:top w:val="single" w:sz="4" w:space="0" w:color="000000"/>
              <w:left w:val="single" w:sz="4" w:space="0" w:color="000000"/>
              <w:bottom w:val="single" w:sz="4" w:space="0" w:color="000000"/>
              <w:right w:val="single" w:sz="4" w:space="0" w:color="000000"/>
            </w:tcBorders>
            <w:hideMark/>
          </w:tcPr>
          <w:p w:rsidR="00022BF8" w:rsidRPr="00022BF8" w:rsidRDefault="001B2A91" w:rsidP="00022BF8">
            <w:pPr>
              <w:ind w:firstLine="0"/>
              <w:rPr>
                <w:rFonts w:ascii="Times New Roman" w:hAnsi="Times New Roman"/>
                <w:kern w:val="36"/>
              </w:rPr>
            </w:pPr>
            <w:r>
              <w:rPr>
                <w:rFonts w:ascii="Times New Roman" w:hAnsi="Times New Roman"/>
                <w:kern w:val="36"/>
              </w:rPr>
              <w:t>3 квалификацион</w:t>
            </w:r>
            <w:r w:rsidR="00022BF8" w:rsidRPr="00022BF8">
              <w:rPr>
                <w:rFonts w:ascii="Times New Roman" w:hAnsi="Times New Roman"/>
                <w:kern w:val="36"/>
              </w:rPr>
              <w:t>ный уровень</w:t>
            </w:r>
          </w:p>
        </w:tc>
        <w:tc>
          <w:tcPr>
            <w:tcW w:w="1843"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Доцент</w:t>
            </w:r>
          </w:p>
        </w:tc>
        <w:tc>
          <w:tcPr>
            <w:tcW w:w="4281"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Начальник (директор, заведующий, руководитель): издательства учебной литературы и учебно-методических пособий для студентов, лесхоза, структурного подразделения, реализующего образовательные программы начального профессионального и (или) среднего профессионального образования, учебного ботанического сада (дендрария), учебно-методического (учебно-производственного, учебно-научного, экспериментального) центра, учебной обсерватории, учебно-опытного поля, учебной типографии, учебной художественной мастерской, учебной теле-, фото-, киностудии и других учебных подразделений; начальник управления: аспирантуры (адъюнктуры), докторантуры, интернатуры,  кадров, магистратуры, международных связей, ординатуры, учебного (учебно-методического), экономического (финансово-экономического, финансового), юридического (правового); начальник управления охраны труда и техники безопасности (при наличии в ВУЗе объектов производственной инфраструктуры и (или) научно- исследовательских подразделений, вычислительного центра); советник при ректорате; ученый секретарь совета учреждения.</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16 549</w:t>
            </w:r>
          </w:p>
        </w:tc>
      </w:tr>
      <w:tr w:rsidR="00022BF8" w:rsidRPr="00022BF8" w:rsidTr="001B2A91">
        <w:trPr>
          <w:trHeight w:val="572"/>
        </w:trPr>
        <w:tc>
          <w:tcPr>
            <w:tcW w:w="1560"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4 квалификационный уровень</w:t>
            </w:r>
          </w:p>
        </w:tc>
        <w:tc>
          <w:tcPr>
            <w:tcW w:w="1843"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Профессор</w:t>
            </w:r>
          </w:p>
        </w:tc>
        <w:tc>
          <w:tcPr>
            <w:tcW w:w="4281"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Начальник управления,  образовательного учреждения высшего профессионального образования, имеющего в своем составе институт и (или) научно-исследовательский институт, опытно-производственные (экспериментальные) подразделения: экономического, финансово-экономического, финансового, юридического (правового).</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16 665</w:t>
            </w:r>
          </w:p>
        </w:tc>
      </w:tr>
      <w:tr w:rsidR="00022BF8" w:rsidRPr="00022BF8" w:rsidTr="001B2A91">
        <w:trPr>
          <w:trHeight w:val="409"/>
        </w:trPr>
        <w:tc>
          <w:tcPr>
            <w:tcW w:w="1560"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5 квалификационный уровень</w:t>
            </w:r>
          </w:p>
        </w:tc>
        <w:tc>
          <w:tcPr>
            <w:tcW w:w="1843"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Заведующий кафедрой</w:t>
            </w:r>
          </w:p>
        </w:tc>
        <w:tc>
          <w:tcPr>
            <w:tcW w:w="4281"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Директор (руководитель) обособленного структурного подразделения</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16 781</w:t>
            </w:r>
          </w:p>
        </w:tc>
      </w:tr>
      <w:tr w:rsidR="00022BF8" w:rsidRPr="00022BF8" w:rsidTr="001B2A91">
        <w:trPr>
          <w:trHeight w:val="273"/>
        </w:trPr>
        <w:tc>
          <w:tcPr>
            <w:tcW w:w="1560"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6 квалификационный уровень</w:t>
            </w:r>
          </w:p>
        </w:tc>
        <w:tc>
          <w:tcPr>
            <w:tcW w:w="1843"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Декан факультета</w:t>
            </w:r>
          </w:p>
        </w:tc>
        <w:tc>
          <w:tcPr>
            <w:tcW w:w="4281"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Директор (руководитель): филиала, института, являющегося структурным подразделением образовательного учреждения.</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16 897</w:t>
            </w:r>
          </w:p>
        </w:tc>
      </w:tr>
    </w:tbl>
    <w:p w:rsidR="00022BF8" w:rsidRPr="00022BF8" w:rsidRDefault="00022BF8" w:rsidP="00022BF8">
      <w:pPr>
        <w:ind w:firstLine="0"/>
        <w:rPr>
          <w:rFonts w:ascii="Times New Roman" w:hAnsi="Times New Roman"/>
          <w:kern w:val="36"/>
        </w:rPr>
      </w:pPr>
      <w:r w:rsidRPr="00022BF8">
        <w:rPr>
          <w:rFonts w:ascii="Times New Roman" w:hAnsi="Times New Roman"/>
          <w:kern w:val="36"/>
        </w:rPr>
        <w:t>13. Профессиональная квалификационная группа «медицинский и фармацевтический персонал первого уровня» (№ 526)</w:t>
      </w:r>
    </w:p>
    <w:p w:rsidR="00022BF8" w:rsidRPr="00022BF8" w:rsidRDefault="00022BF8" w:rsidP="00022BF8">
      <w:pPr>
        <w:ind w:firstLine="0"/>
        <w:rPr>
          <w:rFonts w:ascii="Times New Roman" w:hAnsi="Times New Roman"/>
          <w:kern w:val="36"/>
        </w:rP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5132"/>
        <w:gridCol w:w="2097"/>
      </w:tblGrid>
      <w:tr w:rsidR="00022BF8" w:rsidRPr="00022BF8" w:rsidTr="001B2A91">
        <w:trPr>
          <w:trHeight w:val="143"/>
        </w:trPr>
        <w:tc>
          <w:tcPr>
            <w:tcW w:w="2552"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14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Санитарка; младшая медицинская сестра по уходу за больными; сестра-хозяйка</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15 394</w:t>
            </w:r>
          </w:p>
        </w:tc>
      </w:tr>
    </w:tbl>
    <w:p w:rsidR="00022BF8" w:rsidRPr="00022BF8" w:rsidRDefault="00022BF8" w:rsidP="00022BF8">
      <w:pPr>
        <w:ind w:firstLine="0"/>
        <w:rPr>
          <w:rFonts w:ascii="Times New Roman" w:hAnsi="Times New Roman"/>
          <w:kern w:val="36"/>
        </w:rPr>
      </w:pPr>
      <w:r w:rsidRPr="00022BF8">
        <w:rPr>
          <w:rFonts w:ascii="Times New Roman" w:hAnsi="Times New Roman"/>
          <w:kern w:val="36"/>
        </w:rPr>
        <w:t>14.  Профессиональная квалификационная группа «средний медицинский и фармацевтический персонал» (№ 526)</w:t>
      </w:r>
    </w:p>
    <w:p w:rsidR="00022BF8" w:rsidRPr="00022BF8" w:rsidRDefault="00022BF8" w:rsidP="00022BF8">
      <w:pPr>
        <w:ind w:firstLine="0"/>
        <w:rPr>
          <w:rFonts w:ascii="Times New Roman" w:hAnsi="Times New Roman"/>
          <w:kern w:val="36"/>
        </w:rP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5132"/>
        <w:gridCol w:w="2097"/>
      </w:tblGrid>
      <w:tr w:rsidR="00022BF8" w:rsidRPr="00022BF8" w:rsidTr="001B2A91">
        <w:trPr>
          <w:trHeight w:val="14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14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Инструктор по лечебной физкультуре; </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15 580</w:t>
            </w:r>
          </w:p>
        </w:tc>
      </w:tr>
      <w:tr w:rsidR="00022BF8" w:rsidRPr="00022BF8" w:rsidTr="001B2A91">
        <w:trPr>
          <w:trHeight w:val="27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2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Помощник врача по гигиене детей и подростков (врача по гигиене питания, врача по гигиене труда, врача по гигиеническому воспитанию, врача по коммунальной гигиене, врача по общей гигиене, врача-паразитолога, врача по радиационной гигиене, врача-эпидемиолога); помощник энтомолога; лаборант; медицинская сестра диетическая.</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15 625</w:t>
            </w:r>
          </w:p>
        </w:tc>
      </w:tr>
      <w:tr w:rsidR="00022BF8" w:rsidRPr="00022BF8" w:rsidTr="001B2A91">
        <w:trPr>
          <w:trHeight w:val="14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3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Медицинская сестра, медицинская сестра по физиотерапии; медицинская сестра по массажу; </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15 740</w:t>
            </w:r>
          </w:p>
        </w:tc>
      </w:tr>
      <w:tr w:rsidR="00022BF8" w:rsidRPr="00022BF8" w:rsidTr="001B2A91">
        <w:trPr>
          <w:trHeight w:val="14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4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Фельдшер; зубной врач; медицинская сестра процедурной; медицинская сестра перевязочной; медицинская сестра врача общей практики; фельдшер-лаборант; </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15 856</w:t>
            </w:r>
          </w:p>
        </w:tc>
      </w:tr>
      <w:tr w:rsidR="00022BF8" w:rsidRPr="00022BF8" w:rsidTr="001B2A91">
        <w:trPr>
          <w:trHeight w:val="14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5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Старшая медицинская сестра (фельдшер); заведующий фельдшерско-акушерским пунктом – фельдшер (медицинская сестра); заведующий здравпунктом – фельдшер (медицинская сестра); заведующий медпунктом – фельдшер (медицинская сестра) </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15 972</w:t>
            </w:r>
          </w:p>
        </w:tc>
      </w:tr>
    </w:tbl>
    <w:p w:rsidR="00022BF8" w:rsidRPr="00022BF8" w:rsidRDefault="00022BF8" w:rsidP="00022BF8">
      <w:pPr>
        <w:ind w:firstLine="0"/>
        <w:rPr>
          <w:rFonts w:ascii="Times New Roman" w:hAnsi="Times New Roman"/>
          <w:kern w:val="36"/>
        </w:rPr>
      </w:pPr>
    </w:p>
    <w:p w:rsidR="00022BF8" w:rsidRPr="00022BF8" w:rsidRDefault="00022BF8" w:rsidP="00022BF8">
      <w:pPr>
        <w:ind w:firstLine="0"/>
        <w:rPr>
          <w:rFonts w:ascii="Times New Roman" w:hAnsi="Times New Roman"/>
          <w:kern w:val="36"/>
        </w:rPr>
      </w:pPr>
      <w:r w:rsidRPr="00022BF8">
        <w:rPr>
          <w:rFonts w:ascii="Times New Roman" w:hAnsi="Times New Roman"/>
          <w:kern w:val="36"/>
        </w:rPr>
        <w:t>15.  Профессиональная квалификационная группа « врачи и провизоры» (№ 526)</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5132"/>
        <w:gridCol w:w="2097"/>
      </w:tblGrid>
      <w:tr w:rsidR="00022BF8" w:rsidRPr="00022BF8" w:rsidTr="001B2A91">
        <w:trPr>
          <w:trHeight w:val="14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14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Врач-стажер; провизор-стажер</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15 376</w:t>
            </w:r>
          </w:p>
        </w:tc>
      </w:tr>
      <w:tr w:rsidR="00022BF8" w:rsidRPr="00022BF8" w:rsidTr="001B2A91">
        <w:trPr>
          <w:trHeight w:val="27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2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Врачи-специалисты, кроме врачей-специалистов отнесенных к 3 и 4 квалификационному уровню</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16 088</w:t>
            </w:r>
          </w:p>
        </w:tc>
      </w:tr>
    </w:tbl>
    <w:p w:rsidR="00022BF8" w:rsidRPr="00022BF8" w:rsidRDefault="00022BF8" w:rsidP="00022BF8">
      <w:pPr>
        <w:ind w:firstLine="0"/>
        <w:rPr>
          <w:rFonts w:ascii="Times New Roman" w:hAnsi="Times New Roman"/>
          <w:kern w:val="36"/>
        </w:rPr>
      </w:pPr>
    </w:p>
    <w:p w:rsidR="00022BF8" w:rsidRPr="00022BF8" w:rsidRDefault="00022BF8" w:rsidP="00022BF8">
      <w:pPr>
        <w:ind w:firstLine="0"/>
        <w:rPr>
          <w:rFonts w:ascii="Times New Roman" w:hAnsi="Times New Roman"/>
          <w:kern w:val="36"/>
        </w:rPr>
      </w:pPr>
      <w:r w:rsidRPr="00022BF8">
        <w:rPr>
          <w:rFonts w:ascii="Times New Roman" w:hAnsi="Times New Roman"/>
          <w:kern w:val="36"/>
        </w:rPr>
        <w:t>16. Профессиональные квалификационная группы «Должности работников культуры, искусства и кинематографии ведущего звена» (№570)</w:t>
      </w:r>
    </w:p>
    <w:p w:rsidR="00022BF8" w:rsidRPr="00022BF8" w:rsidRDefault="00022BF8" w:rsidP="00022BF8">
      <w:pPr>
        <w:ind w:firstLine="0"/>
        <w:rPr>
          <w:rFonts w:ascii="Times New Roman" w:hAnsi="Times New Roman"/>
          <w:kern w:val="36"/>
        </w:rP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5132"/>
        <w:gridCol w:w="2097"/>
      </w:tblGrid>
      <w:tr w:rsidR="00022BF8" w:rsidRPr="00022BF8" w:rsidTr="001B2A91">
        <w:trPr>
          <w:trHeight w:val="14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243"/>
        </w:trPr>
        <w:tc>
          <w:tcPr>
            <w:tcW w:w="2552" w:type="dxa"/>
            <w:tcBorders>
              <w:top w:val="single" w:sz="4" w:space="0" w:color="000000"/>
              <w:left w:val="single" w:sz="4" w:space="0" w:color="000000"/>
              <w:bottom w:val="single" w:sz="4" w:space="0" w:color="000000"/>
              <w:right w:val="single" w:sz="4" w:space="0" w:color="000000"/>
            </w:tcBorders>
          </w:tcPr>
          <w:p w:rsidR="00022BF8" w:rsidRPr="00022BF8" w:rsidRDefault="00022BF8" w:rsidP="00022BF8">
            <w:pPr>
              <w:ind w:firstLine="0"/>
              <w:rPr>
                <w:rFonts w:ascii="Times New Roman" w:hAnsi="Times New Roman"/>
                <w:kern w:val="36"/>
              </w:rPr>
            </w:pP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Главный библиотекарь; библиотекарь</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15 046</w:t>
            </w:r>
          </w:p>
        </w:tc>
      </w:tr>
    </w:tbl>
    <w:p w:rsidR="00022BF8" w:rsidRPr="00022BF8" w:rsidRDefault="00022BF8" w:rsidP="00022BF8">
      <w:pPr>
        <w:ind w:firstLine="0"/>
        <w:rPr>
          <w:rFonts w:ascii="Times New Roman" w:hAnsi="Times New Roman"/>
          <w:kern w:val="36"/>
        </w:rPr>
      </w:pPr>
    </w:p>
    <w:p w:rsidR="00022BF8" w:rsidRPr="00022BF8" w:rsidRDefault="00022BF8" w:rsidP="00022BF8">
      <w:pPr>
        <w:ind w:firstLine="0"/>
        <w:rPr>
          <w:rFonts w:ascii="Times New Roman" w:hAnsi="Times New Roman"/>
          <w:kern w:val="36"/>
        </w:rPr>
      </w:pPr>
      <w:r w:rsidRPr="00022BF8">
        <w:rPr>
          <w:rFonts w:ascii="Times New Roman" w:hAnsi="Times New Roman"/>
          <w:kern w:val="36"/>
        </w:rPr>
        <w:t>17. Размеры окладов по должностям, не включенным в профессиональные квалификационные группы, определенные приказами Министерства здравоохранения и социального развития РФ.</w:t>
      </w:r>
    </w:p>
    <w:p w:rsidR="00022BF8" w:rsidRPr="00022BF8" w:rsidRDefault="00022BF8" w:rsidP="00022BF8">
      <w:pPr>
        <w:ind w:firstLine="0"/>
        <w:rPr>
          <w:rFonts w:ascii="Times New Roman" w:hAnsi="Times New Roman"/>
          <w:kern w:val="3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7230"/>
        <w:gridCol w:w="1665"/>
      </w:tblGrid>
      <w:tr w:rsidR="00022BF8" w:rsidRPr="00022BF8" w:rsidTr="00C11784">
        <w:tc>
          <w:tcPr>
            <w:tcW w:w="675" w:type="dxa"/>
            <w:tcBorders>
              <w:top w:val="single" w:sz="4" w:space="0" w:color="000000"/>
              <w:left w:val="single" w:sz="4" w:space="0" w:color="000000"/>
              <w:bottom w:val="single" w:sz="4" w:space="0" w:color="000000"/>
              <w:right w:val="single" w:sz="4" w:space="0" w:color="000000"/>
            </w:tcBorders>
            <w:hideMark/>
          </w:tcPr>
          <w:p w:rsidR="00022BF8" w:rsidRPr="001B2A91" w:rsidRDefault="00022BF8" w:rsidP="00022BF8">
            <w:pPr>
              <w:ind w:firstLine="0"/>
              <w:rPr>
                <w:rFonts w:ascii="Times New Roman" w:hAnsi="Times New Roman"/>
                <w:b/>
                <w:kern w:val="36"/>
              </w:rPr>
            </w:pPr>
            <w:r w:rsidRPr="001B2A91">
              <w:rPr>
                <w:rFonts w:ascii="Times New Roman" w:hAnsi="Times New Roman"/>
                <w:b/>
                <w:kern w:val="36"/>
              </w:rPr>
              <w:t>п/п</w:t>
            </w:r>
          </w:p>
          <w:p w:rsidR="00022BF8" w:rsidRPr="001B2A91" w:rsidRDefault="00022BF8" w:rsidP="00022BF8">
            <w:pPr>
              <w:ind w:firstLine="0"/>
              <w:rPr>
                <w:rFonts w:ascii="Times New Roman" w:hAnsi="Times New Roman"/>
                <w:b/>
                <w:kern w:val="36"/>
              </w:rPr>
            </w:pPr>
            <w:r w:rsidRPr="001B2A91">
              <w:rPr>
                <w:rFonts w:ascii="Times New Roman" w:hAnsi="Times New Roman"/>
                <w:b/>
                <w:kern w:val="36"/>
              </w:rPr>
              <w:t>№</w:t>
            </w:r>
          </w:p>
        </w:tc>
        <w:tc>
          <w:tcPr>
            <w:tcW w:w="7230" w:type="dxa"/>
            <w:tcBorders>
              <w:top w:val="single" w:sz="4" w:space="0" w:color="000000"/>
              <w:left w:val="single" w:sz="4" w:space="0" w:color="000000"/>
              <w:bottom w:val="single" w:sz="4" w:space="0" w:color="000000"/>
              <w:right w:val="single" w:sz="4" w:space="0" w:color="000000"/>
            </w:tcBorders>
            <w:hideMark/>
          </w:tcPr>
          <w:p w:rsidR="00022BF8" w:rsidRPr="001B2A91" w:rsidRDefault="00022BF8" w:rsidP="00022BF8">
            <w:pPr>
              <w:ind w:firstLine="0"/>
              <w:rPr>
                <w:rFonts w:ascii="Times New Roman" w:hAnsi="Times New Roman"/>
                <w:b/>
                <w:kern w:val="36"/>
              </w:rPr>
            </w:pPr>
            <w:r w:rsidRPr="001B2A91">
              <w:rPr>
                <w:rFonts w:ascii="Times New Roman" w:hAnsi="Times New Roman"/>
                <w:b/>
                <w:kern w:val="36"/>
              </w:rPr>
              <w:t>Наименование должности</w:t>
            </w:r>
          </w:p>
        </w:tc>
        <w:tc>
          <w:tcPr>
            <w:tcW w:w="1665"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b/>
                <w:kern w:val="36"/>
              </w:rPr>
              <w:t>Оклад</w:t>
            </w:r>
          </w:p>
        </w:tc>
      </w:tr>
      <w:tr w:rsidR="00022BF8" w:rsidRPr="00022BF8" w:rsidTr="00C11784">
        <w:tc>
          <w:tcPr>
            <w:tcW w:w="675"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w:t>
            </w:r>
          </w:p>
        </w:tc>
        <w:tc>
          <w:tcPr>
            <w:tcW w:w="7230"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Советник директора по воспитанию и взаимодействию с детскими общественными объединениями</w:t>
            </w:r>
          </w:p>
        </w:tc>
        <w:tc>
          <w:tcPr>
            <w:tcW w:w="1665"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14 814</w:t>
            </w:r>
          </w:p>
        </w:tc>
      </w:tr>
      <w:tr w:rsidR="00022BF8" w:rsidRPr="00022BF8" w:rsidTr="00C11784">
        <w:tc>
          <w:tcPr>
            <w:tcW w:w="675"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2</w:t>
            </w:r>
          </w:p>
        </w:tc>
        <w:tc>
          <w:tcPr>
            <w:tcW w:w="7230"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Ассистент (помощник)</w:t>
            </w:r>
            <w:r w:rsidRPr="00022BF8">
              <w:rPr>
                <w:rFonts w:ascii="Times New Roman" w:hAnsi="Times New Roman"/>
                <w:kern w:val="36"/>
                <w:vertAlign w:val="superscript"/>
              </w:rPr>
              <w:footnoteReference w:id="54"/>
            </w:r>
          </w:p>
        </w:tc>
        <w:tc>
          <w:tcPr>
            <w:tcW w:w="1665"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13 657</w:t>
            </w:r>
          </w:p>
        </w:tc>
      </w:tr>
      <w:tr w:rsidR="00022BF8" w:rsidRPr="00022BF8" w:rsidTr="00C11784">
        <w:tc>
          <w:tcPr>
            <w:tcW w:w="675"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3</w:t>
            </w:r>
          </w:p>
        </w:tc>
        <w:tc>
          <w:tcPr>
            <w:tcW w:w="7230"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Электрик</w:t>
            </w:r>
          </w:p>
        </w:tc>
        <w:tc>
          <w:tcPr>
            <w:tcW w:w="1665"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13 657</w:t>
            </w:r>
          </w:p>
        </w:tc>
      </w:tr>
      <w:tr w:rsidR="00022BF8" w:rsidRPr="00022BF8" w:rsidTr="00C11784">
        <w:tc>
          <w:tcPr>
            <w:tcW w:w="675"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5</w:t>
            </w:r>
          </w:p>
        </w:tc>
        <w:tc>
          <w:tcPr>
            <w:tcW w:w="7230"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электромонтер по ремонту и обслуживанию электрооборудования; повар; рабочий по комплексному обслуживанию и ремонту зданий</w:t>
            </w:r>
          </w:p>
        </w:tc>
        <w:tc>
          <w:tcPr>
            <w:tcW w:w="1665"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13 774</w:t>
            </w:r>
          </w:p>
        </w:tc>
      </w:tr>
      <w:tr w:rsidR="00022BF8" w:rsidRPr="00022BF8" w:rsidTr="00C11784">
        <w:tc>
          <w:tcPr>
            <w:tcW w:w="675"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5</w:t>
            </w:r>
          </w:p>
        </w:tc>
        <w:tc>
          <w:tcPr>
            <w:tcW w:w="7230"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Контрактный управляющий</w:t>
            </w:r>
          </w:p>
        </w:tc>
        <w:tc>
          <w:tcPr>
            <w:tcW w:w="1665"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14 351</w:t>
            </w:r>
          </w:p>
        </w:tc>
      </w:tr>
    </w:tbl>
    <w:p w:rsidR="00022BF8" w:rsidRPr="00022BF8" w:rsidRDefault="00022BF8" w:rsidP="00022BF8">
      <w:pPr>
        <w:ind w:firstLine="0"/>
        <w:rPr>
          <w:rFonts w:ascii="Times New Roman" w:hAnsi="Times New Roman"/>
          <w:kern w:val="36"/>
        </w:rPr>
      </w:pPr>
    </w:p>
    <w:p w:rsidR="00022BF8" w:rsidRPr="00022BF8" w:rsidRDefault="00022BF8" w:rsidP="00022BF8">
      <w:pPr>
        <w:ind w:firstLine="0"/>
        <w:rPr>
          <w:rFonts w:ascii="Times New Roman" w:hAnsi="Times New Roman"/>
          <w:kern w:val="36"/>
        </w:rPr>
        <w:sectPr w:rsidR="00022BF8" w:rsidRPr="00022BF8">
          <w:pgSz w:w="11906" w:h="16838"/>
          <w:pgMar w:top="1134" w:right="851" w:bottom="851" w:left="1701" w:header="720" w:footer="720" w:gutter="0"/>
          <w:pgNumType w:start="1"/>
          <w:cols w:space="720"/>
        </w:sectPr>
      </w:pPr>
      <w:r w:rsidRPr="00022BF8">
        <w:rPr>
          <w:rFonts w:ascii="Times New Roman" w:hAnsi="Times New Roman"/>
          <w:kern w:val="36"/>
        </w:rPr>
        <w:br w:type="page"/>
      </w:r>
    </w:p>
    <w:p w:rsidR="001C6080" w:rsidRPr="00C2511C" w:rsidRDefault="001C6080" w:rsidP="00022BF8">
      <w:pPr>
        <w:ind w:firstLine="0"/>
        <w:rPr>
          <w:rFonts w:ascii="Times New Roman" w:hAnsi="Times New Roman"/>
          <w:bCs/>
        </w:rPr>
      </w:pPr>
    </w:p>
    <w:sectPr w:rsidR="001C6080" w:rsidRPr="00C2511C" w:rsidSect="00022BF8">
      <w:pgSz w:w="11906" w:h="16838"/>
      <w:pgMar w:top="1134" w:right="851" w:bottom="851"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5602" w:rsidRDefault="00FC5602">
      <w:r>
        <w:separator/>
      </w:r>
    </w:p>
  </w:endnote>
  <w:endnote w:type="continuationSeparator" w:id="0">
    <w:p w:rsidR="00FC5602" w:rsidRDefault="00FC5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choolBook">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horndale">
    <w:altName w:val="Times New Roman"/>
    <w:panose1 w:val="00000000000000000000"/>
    <w:charset w:val="00"/>
    <w:family w:val="roman"/>
    <w:notTrueType/>
    <w:pitch w:val="variable"/>
    <w:sig w:usb0="00000003" w:usb1="00000000" w:usb2="00000000" w:usb3="00000000" w:csb0="00000001" w:csb1="00000000"/>
  </w:font>
  <w:font w:name="TextBook">
    <w:charset w:val="00"/>
    <w:family w:val="swiss"/>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XO Thames">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 w:name="Times New Roman CYR">
    <w:altName w:val="Cambria"/>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CA8" w:rsidRDefault="002F1CA8">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CA8" w:rsidRDefault="002F1CA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5602" w:rsidRDefault="00FC5602">
      <w:r>
        <w:separator/>
      </w:r>
    </w:p>
  </w:footnote>
  <w:footnote w:type="continuationSeparator" w:id="0">
    <w:p w:rsidR="00FC5602" w:rsidRDefault="00FC5602">
      <w:r>
        <w:continuationSeparator/>
      </w:r>
    </w:p>
  </w:footnote>
  <w:footnote w:id="1">
    <w:p w:rsidR="002F1CA8" w:rsidRDefault="002F1CA8" w:rsidP="008A0852">
      <w:pPr>
        <w:pStyle w:val="af1"/>
      </w:pPr>
      <w:r>
        <w:rPr>
          <w:rStyle w:val="ae"/>
        </w:rPr>
        <w:footnoteRef/>
      </w:r>
      <w:r>
        <w:t xml:space="preserve"> </w:t>
      </w:r>
      <w:r w:rsidRPr="004B7ABD">
        <w:t>В ФОТ АУП</w:t>
      </w:r>
      <w:r>
        <w:t xml:space="preserve"> не включается оплата часов за педагогическую </w:t>
      </w:r>
      <w:r w:rsidRPr="004B7ABD">
        <w:t>нагрузку.</w:t>
      </w:r>
    </w:p>
  </w:footnote>
  <w:footnote w:id="2">
    <w:p w:rsidR="002F1CA8" w:rsidRPr="00C2511C" w:rsidRDefault="002F1CA8" w:rsidP="008A0852">
      <w:pPr>
        <w:pStyle w:val="af1"/>
        <w:rPr>
          <w:rFonts w:ascii="Times New Roman" w:hAnsi="Times New Roman"/>
        </w:rPr>
      </w:pPr>
      <w:r w:rsidRPr="00C2511C">
        <w:rPr>
          <w:rStyle w:val="ae"/>
          <w:rFonts w:ascii="Times New Roman" w:hAnsi="Times New Roman"/>
        </w:rPr>
        <w:footnoteRef/>
      </w:r>
      <w:r w:rsidRPr="00C2511C">
        <w:rPr>
          <w:rFonts w:ascii="Times New Roman" w:hAnsi="Times New Roman"/>
        </w:rPr>
        <w:t xml:space="preserve"> Выплачивается только при наличии педагогической нагрузки</w:t>
      </w:r>
    </w:p>
  </w:footnote>
  <w:footnote w:id="3">
    <w:p w:rsidR="002F1CA8" w:rsidRPr="00C2511C" w:rsidRDefault="002F1CA8" w:rsidP="008A0852">
      <w:pPr>
        <w:pStyle w:val="af1"/>
        <w:rPr>
          <w:rFonts w:ascii="Times New Roman" w:hAnsi="Times New Roman"/>
        </w:rPr>
      </w:pPr>
      <w:r w:rsidRPr="00C2511C">
        <w:rPr>
          <w:rStyle w:val="ae"/>
          <w:rFonts w:ascii="Times New Roman" w:hAnsi="Times New Roman"/>
        </w:rPr>
        <w:footnoteRef/>
      </w:r>
      <w:r w:rsidRPr="00C2511C">
        <w:rPr>
          <w:rFonts w:ascii="Times New Roman" w:hAnsi="Times New Roman"/>
        </w:rPr>
        <w:t xml:space="preserve"> Оплата дополнительной работы по наставничеству не вносится в тарификацию, оплата устанавливается на срок до 3 мес. и производится по приказу руководителя организации.</w:t>
      </w:r>
    </w:p>
  </w:footnote>
  <w:footnote w:id="4">
    <w:p w:rsidR="002F1CA8" w:rsidRDefault="002F1CA8" w:rsidP="008A0852">
      <w:pPr>
        <w:pStyle w:val="af1"/>
      </w:pPr>
      <w:r>
        <w:rPr>
          <w:rStyle w:val="ae"/>
        </w:rPr>
        <w:footnoteRef/>
      </w:r>
      <w:r>
        <w:t xml:space="preserve"> </w:t>
      </w:r>
      <w:r w:rsidRPr="0052005C">
        <w:t>Перечень региональных методистов определятся приказом Министерства образования Воронежской области</w:t>
      </w:r>
    </w:p>
  </w:footnote>
  <w:footnote w:id="5">
    <w:p w:rsidR="002F1CA8" w:rsidRDefault="002F1CA8" w:rsidP="00B73C64">
      <w:pPr>
        <w:pStyle w:val="af1"/>
      </w:pPr>
      <w:r>
        <w:rPr>
          <w:rStyle w:val="ae"/>
        </w:rPr>
        <w:footnoteRef/>
      </w:r>
      <w:r>
        <w:t xml:space="preserve"> </w:t>
      </w:r>
      <w:r w:rsidRPr="00C57380">
        <w:t>При количестве педагогических работников в профессиональном сообществе 50 и более человек возможна организация нескольких ММО по одному направлению (педагоги-психологи, воспитатели, и т.д.).</w:t>
      </w:r>
    </w:p>
  </w:footnote>
  <w:footnote w:id="6">
    <w:p w:rsidR="002F1CA8" w:rsidRDefault="002F1CA8" w:rsidP="008A0852">
      <w:pPr>
        <w:pStyle w:val="af1"/>
      </w:pPr>
      <w:r>
        <w:rPr>
          <w:rStyle w:val="aff9"/>
        </w:rPr>
        <w:footnoteRef/>
      </w:r>
      <w:r>
        <w:t xml:space="preserve"> Применяется только в отношении педагогических работников.</w:t>
      </w:r>
    </w:p>
  </w:footnote>
  <w:footnote w:id="7">
    <w:p w:rsidR="002F1CA8" w:rsidRDefault="002F1CA8" w:rsidP="008A0852">
      <w:pPr>
        <w:pStyle w:val="af1"/>
      </w:pPr>
      <w:r>
        <w:rPr>
          <w:rStyle w:val="ae"/>
        </w:rPr>
        <w:footnoteRef/>
      </w:r>
      <w:r>
        <w:t>В соответствии с законодательством РФ, устанавливающим пенсионный возраст: то есть если определен возраст выхода на пенсию 60 лет, а работник уходит в 61 год, вышеуказанная норма на него не распространяется.</w:t>
      </w:r>
    </w:p>
  </w:footnote>
  <w:footnote w:id="8">
    <w:p w:rsidR="002F1CA8" w:rsidRDefault="002F1CA8" w:rsidP="008A0852">
      <w:pPr>
        <w:pStyle w:val="af1"/>
      </w:pPr>
      <w:r>
        <w:rPr>
          <w:rStyle w:val="ae"/>
        </w:rPr>
        <w:footnoteRef/>
      </w:r>
      <w:r>
        <w:t xml:space="preserve"> Применятся для структурных подразделений, реализующих программы дошкольного образования.</w:t>
      </w:r>
    </w:p>
  </w:footnote>
  <w:footnote w:id="9">
    <w:p w:rsidR="002F1CA8" w:rsidRPr="006A781A" w:rsidRDefault="002F1CA8" w:rsidP="008A0852">
      <w:pPr>
        <w:pStyle w:val="af1"/>
      </w:pPr>
      <w:r w:rsidRPr="00AE6254">
        <w:rPr>
          <w:rStyle w:val="ae"/>
          <w:sz w:val="16"/>
          <w:szCs w:val="16"/>
        </w:rPr>
        <w:footnoteRef/>
      </w:r>
      <w:r w:rsidRPr="00AE6254">
        <w:rPr>
          <w:sz w:val="16"/>
          <w:szCs w:val="16"/>
        </w:rPr>
        <w:t xml:space="preserve"> </w:t>
      </w:r>
      <w:r w:rsidRPr="006A781A">
        <w:t>Образовательные организации, работающие в другом режиме, расчёт ставок по должностям воспитателей и младших воспитателей (помощников воспитателей) осуществляют пропорционально времени пребывания обучающихся в образовательной организации.</w:t>
      </w:r>
    </w:p>
  </w:footnote>
  <w:footnote w:id="10">
    <w:p w:rsidR="002F1CA8" w:rsidRDefault="002F1CA8" w:rsidP="008A0852">
      <w:pPr>
        <w:pStyle w:val="af1"/>
      </w:pPr>
      <w:r>
        <w:rPr>
          <w:rStyle w:val="ae"/>
        </w:rPr>
        <w:footnoteRef/>
      </w:r>
      <w:r>
        <w:t xml:space="preserve"> </w:t>
      </w:r>
      <w:proofErr w:type="gramStart"/>
      <w:r>
        <w:t xml:space="preserve">При условии средней наполняемости групп в сельской местности не менее 20 чел., в городской не менее 25 чел., за исключением коррекционных детских садов. </w:t>
      </w:r>
      <w:proofErr w:type="gramEnd"/>
    </w:p>
  </w:footnote>
  <w:footnote w:id="11">
    <w:p w:rsidR="002F1CA8" w:rsidRDefault="002F1CA8">
      <w:pPr>
        <w:pStyle w:val="af1"/>
      </w:pPr>
      <w:r>
        <w:rPr>
          <w:rStyle w:val="ae"/>
        </w:rPr>
        <w:footnoteRef/>
      </w:r>
      <w:r>
        <w:t xml:space="preserve"> </w:t>
      </w:r>
      <w:proofErr w:type="gramStart"/>
      <w:r>
        <w:t>При необходимости 0,5 ставки может быть перенесена в должность старшего воспитателя</w:t>
      </w:r>
      <w:proofErr w:type="gramEnd"/>
    </w:p>
  </w:footnote>
  <w:footnote w:id="12">
    <w:p w:rsidR="002F1CA8" w:rsidRDefault="002F1CA8" w:rsidP="007D3CDC">
      <w:pPr>
        <w:pStyle w:val="af1"/>
      </w:pPr>
      <w:r>
        <w:rPr>
          <w:rStyle w:val="ae"/>
        </w:rPr>
        <w:footnoteRef/>
      </w:r>
      <w:r>
        <w:t xml:space="preserve"> </w:t>
      </w:r>
      <w:proofErr w:type="gramStart"/>
      <w:r w:rsidRPr="00CB78DC">
        <w:t>При</w:t>
      </w:r>
      <w:proofErr w:type="gramEnd"/>
      <w:r w:rsidRPr="00CB78DC">
        <w:t xml:space="preserve"> наличие отдельно стоящего здания, не являющимися филиалами (обособленными подразделениями), в которых осуществляется образовательная деятельность для 4 групп и более, возможно введение дополнительно 0,5 ст. старшего воспитателя</w:t>
      </w:r>
      <w:r>
        <w:t>.</w:t>
      </w:r>
    </w:p>
    <w:p w:rsidR="002F1CA8" w:rsidRDefault="002F1CA8">
      <w:pPr>
        <w:pStyle w:val="af1"/>
      </w:pPr>
    </w:p>
  </w:footnote>
  <w:footnote w:id="13">
    <w:p w:rsidR="002F1CA8" w:rsidRDefault="002F1CA8">
      <w:pPr>
        <w:pStyle w:val="af1"/>
      </w:pPr>
      <w:r>
        <w:rPr>
          <w:rStyle w:val="ae"/>
        </w:rPr>
        <w:footnoteRef/>
      </w:r>
      <w:r>
        <w:t xml:space="preserve"> Доля ставки может быть перенесена в АУП при условии сохранения доли ФОТ АУП в размере 10% от общего фонда заработной платы.</w:t>
      </w:r>
    </w:p>
  </w:footnote>
  <w:footnote w:id="14">
    <w:p w:rsidR="002F1CA8" w:rsidRDefault="002F1CA8" w:rsidP="008A0852">
      <w:pPr>
        <w:pStyle w:val="af1"/>
      </w:pPr>
      <w:r>
        <w:rPr>
          <w:rStyle w:val="ae"/>
        </w:rPr>
        <w:footnoteRef/>
      </w:r>
      <w:r>
        <w:t xml:space="preserve"> При условии 12-часового режима, в остальных случаях рассчитывается пропорционально режима работы ДОУ, том числе по отдельным группам. </w:t>
      </w:r>
    </w:p>
  </w:footnote>
  <w:footnote w:id="15">
    <w:p w:rsidR="002F1CA8" w:rsidRDefault="002F1CA8" w:rsidP="008A0852">
      <w:pPr>
        <w:pStyle w:val="af1"/>
      </w:pPr>
      <w:r>
        <w:rPr>
          <w:rStyle w:val="ae"/>
        </w:rPr>
        <w:footnoteRef/>
      </w:r>
      <w:r>
        <w:t xml:space="preserve"> При наличии детей с ОВЗ </w:t>
      </w:r>
      <w:r w:rsidRPr="00A230BC">
        <w:t>дополнительные ставки вводятся</w:t>
      </w:r>
      <w:r>
        <w:t xml:space="preserve"> в соответствии с заключением ПМПК.</w:t>
      </w:r>
    </w:p>
  </w:footnote>
  <w:footnote w:id="16">
    <w:p w:rsidR="002F1CA8" w:rsidRDefault="002F1CA8" w:rsidP="008A0852">
      <w:pPr>
        <w:pStyle w:val="af1"/>
      </w:pPr>
      <w:r>
        <w:rPr>
          <w:rStyle w:val="ae"/>
        </w:rPr>
        <w:footnoteRef/>
      </w:r>
      <w:r>
        <w:t xml:space="preserve"> В случае если ДОУ </w:t>
      </w:r>
      <w:proofErr w:type="gramStart"/>
      <w:r>
        <w:t>относится к 1-3 категории охрана осуществляется</w:t>
      </w:r>
      <w:proofErr w:type="gramEnd"/>
      <w:r>
        <w:t xml:space="preserve"> ЧОП, также при наличии ЧОП в ДОУ других категорий то ставки сторожей не вводятся.</w:t>
      </w:r>
    </w:p>
  </w:footnote>
  <w:footnote w:id="17">
    <w:p w:rsidR="002F1CA8" w:rsidRDefault="002F1CA8" w:rsidP="00AE5C71">
      <w:pPr>
        <w:pStyle w:val="af1"/>
      </w:pPr>
      <w:r>
        <w:rPr>
          <w:rStyle w:val="ae"/>
        </w:rPr>
        <w:footnoteRef/>
      </w:r>
      <w:r>
        <w:t xml:space="preserve"> В ФОТ АУП не включается оплата часов за учебную нагрузку.</w:t>
      </w:r>
    </w:p>
  </w:footnote>
  <w:footnote w:id="18">
    <w:p w:rsidR="002F1CA8" w:rsidRDefault="002F1CA8" w:rsidP="00AE5C71">
      <w:pPr>
        <w:pStyle w:val="af1"/>
      </w:pPr>
      <w:r>
        <w:rPr>
          <w:rStyle w:val="ae"/>
        </w:rPr>
        <w:footnoteRef/>
      </w:r>
      <w:r>
        <w:t xml:space="preserve"> Значение доли ФОТ руководителя принимается самостоятельно учредителем образовательной организации.</w:t>
      </w:r>
    </w:p>
  </w:footnote>
  <w:footnote w:id="19">
    <w:p w:rsidR="002F1CA8" w:rsidRDefault="002F1CA8" w:rsidP="00AE5C71">
      <w:pPr>
        <w:pStyle w:val="af1"/>
      </w:pPr>
      <w:r>
        <w:rPr>
          <w:rStyle w:val="ae"/>
        </w:rPr>
        <w:footnoteRef/>
      </w:r>
      <w:r>
        <w:t xml:space="preserve"> При </w:t>
      </w:r>
      <w:proofErr w:type="gramStart"/>
      <w:r>
        <w:t>надомном</w:t>
      </w:r>
      <w:proofErr w:type="gramEnd"/>
      <w:r>
        <w:t xml:space="preserve"> обучение не учитывается</w:t>
      </w:r>
    </w:p>
  </w:footnote>
  <w:footnote w:id="20">
    <w:p w:rsidR="002F1CA8" w:rsidRDefault="002F1CA8" w:rsidP="00AE5C71">
      <w:pPr>
        <w:pStyle w:val="af1"/>
      </w:pPr>
      <w:r>
        <w:rPr>
          <w:rStyle w:val="ae"/>
        </w:rPr>
        <w:footnoteRef/>
      </w:r>
      <w:r>
        <w:t xml:space="preserve"> Устанавливается для учителя-дефектолога и педагога-психолога.</w:t>
      </w:r>
    </w:p>
  </w:footnote>
  <w:footnote w:id="21">
    <w:p w:rsidR="002F1CA8" w:rsidRDefault="002F1CA8" w:rsidP="00AE5C71">
      <w:pPr>
        <w:pStyle w:val="af1"/>
      </w:pPr>
      <w:r>
        <w:rPr>
          <w:rStyle w:val="ae"/>
        </w:rPr>
        <w:footnoteRef/>
      </w:r>
      <w:r>
        <w:t xml:space="preserve"> Выплаты осуществляются только педагогам, реализующим программы по профилю базового образования.</w:t>
      </w:r>
    </w:p>
  </w:footnote>
  <w:footnote w:id="22">
    <w:p w:rsidR="002F1CA8" w:rsidRDefault="002F1CA8" w:rsidP="00AE5C71">
      <w:pPr>
        <w:pStyle w:val="af1"/>
      </w:pPr>
      <w:r>
        <w:rPr>
          <w:rStyle w:val="ae"/>
        </w:rPr>
        <w:footnoteRef/>
      </w:r>
      <w:r>
        <w:t xml:space="preserve"> Объединение предусматривается в пределах одного уровня образования, за исключением программ дополнительного образования</w:t>
      </w:r>
    </w:p>
  </w:footnote>
  <w:footnote w:id="23">
    <w:p w:rsidR="002F1CA8" w:rsidRDefault="002F1CA8" w:rsidP="00AE5C71">
      <w:pPr>
        <w:pStyle w:val="af1"/>
      </w:pPr>
      <w:r>
        <w:rPr>
          <w:rStyle w:val="ae"/>
        </w:rPr>
        <w:footnoteRef/>
      </w:r>
      <w:r>
        <w:t xml:space="preserve"> Применятся только при наличии профильного образования и (или) переподготовки</w:t>
      </w:r>
    </w:p>
  </w:footnote>
  <w:footnote w:id="24">
    <w:p w:rsidR="002F1CA8" w:rsidRDefault="002F1CA8" w:rsidP="00AE5C71">
      <w:pPr>
        <w:pStyle w:val="af1"/>
      </w:pPr>
      <w:r>
        <w:rPr>
          <w:rStyle w:val="ae"/>
        </w:rPr>
        <w:footnoteRef/>
      </w:r>
      <w:r>
        <w:t xml:space="preserve"> </w:t>
      </w:r>
      <w:r>
        <w:tab/>
        <w:t>Рекомендуется учителям, работающим в классах с наполняемостью ниже нормативной, компенсационные выплаты за классное руководство выплачивать пропорционально количеству обучающихся.</w:t>
      </w:r>
    </w:p>
  </w:footnote>
  <w:footnote w:id="25">
    <w:p w:rsidR="002F1CA8" w:rsidRDefault="002F1CA8" w:rsidP="00AE5C71">
      <w:pPr>
        <w:pStyle w:val="af1"/>
      </w:pPr>
      <w:r>
        <w:rPr>
          <w:rStyle w:val="ae"/>
        </w:rPr>
        <w:footnoteRef/>
      </w:r>
      <w:r>
        <w:t xml:space="preserve"> Выплачивается только при наличии педагогической нагрузки</w:t>
      </w:r>
    </w:p>
  </w:footnote>
  <w:footnote w:id="26">
    <w:p w:rsidR="002F1CA8" w:rsidRPr="00101664" w:rsidRDefault="002F1CA8" w:rsidP="00AE5C71">
      <w:pPr>
        <w:pStyle w:val="af1"/>
        <w:rPr>
          <w:rFonts w:cs="Arial"/>
        </w:rPr>
      </w:pPr>
      <w:r w:rsidRPr="00101664">
        <w:rPr>
          <w:rStyle w:val="aff9"/>
          <w:rFonts w:cs="Arial"/>
        </w:rPr>
        <w:footnoteRef/>
      </w:r>
      <w:r w:rsidRPr="00101664">
        <w:rPr>
          <w:rFonts w:cs="Arial"/>
        </w:rPr>
        <w:t xml:space="preserve"> За 1 час участия в следственных действиях. </w:t>
      </w:r>
    </w:p>
  </w:footnote>
  <w:footnote w:id="27">
    <w:p w:rsidR="002F1CA8" w:rsidRPr="00101664" w:rsidRDefault="002F1CA8" w:rsidP="00AE5C71">
      <w:pPr>
        <w:pStyle w:val="af1"/>
        <w:rPr>
          <w:rFonts w:cs="Arial"/>
        </w:rPr>
      </w:pPr>
      <w:r w:rsidRPr="00101664">
        <w:rPr>
          <w:rStyle w:val="ae"/>
          <w:rFonts w:cs="Arial"/>
        </w:rPr>
        <w:footnoteRef/>
      </w:r>
      <w:r w:rsidRPr="00101664">
        <w:rPr>
          <w:rFonts w:cs="Arial"/>
        </w:rPr>
        <w:t xml:space="preserve"> Оплата дополнительной работы по наставничеству не вносится в тарификацию, оплата устанавливается на срок до 3 мес. и производится по приказу руководителя организации.</w:t>
      </w:r>
    </w:p>
  </w:footnote>
  <w:footnote w:id="28">
    <w:p w:rsidR="002F1CA8" w:rsidRPr="00101664" w:rsidRDefault="002F1CA8" w:rsidP="00AE5C71">
      <w:pPr>
        <w:pStyle w:val="af1"/>
        <w:rPr>
          <w:rFonts w:cs="Arial"/>
        </w:rPr>
      </w:pPr>
      <w:r w:rsidRPr="00101664">
        <w:rPr>
          <w:rStyle w:val="ae"/>
          <w:rFonts w:cs="Arial"/>
        </w:rPr>
        <w:footnoteRef/>
      </w:r>
      <w:r w:rsidRPr="00101664">
        <w:rPr>
          <w:rFonts w:cs="Arial"/>
        </w:rPr>
        <w:t xml:space="preserve"> </w:t>
      </w:r>
      <w:r w:rsidRPr="00101664">
        <w:rPr>
          <w:rFonts w:cs="Arial"/>
          <w:sz w:val="18"/>
          <w:szCs w:val="18"/>
        </w:rPr>
        <w:t>Перечень региональных методистов определятся приказом Министерства образования Воронежской области</w:t>
      </w:r>
    </w:p>
  </w:footnote>
  <w:footnote w:id="29">
    <w:p w:rsidR="002F1CA8" w:rsidRPr="00101664" w:rsidRDefault="002F1CA8" w:rsidP="00B92C4E">
      <w:pPr>
        <w:pStyle w:val="af1"/>
        <w:rPr>
          <w:rFonts w:cs="Arial"/>
        </w:rPr>
      </w:pPr>
      <w:r>
        <w:rPr>
          <w:rStyle w:val="ae"/>
        </w:rPr>
        <w:footnoteRef/>
      </w:r>
      <w:r>
        <w:t xml:space="preserve"> </w:t>
      </w:r>
      <w:r w:rsidRPr="00101664">
        <w:rPr>
          <w:rFonts w:cs="Arial"/>
        </w:rPr>
        <w:t>При количестве педагогических работников в профессиональном сообществе 50 и более человек возможна организация нескольких ММО по одному предмету (предметной области), направлению (педагоги-психологи, социальные педагоги, классные руководители и т.д.).</w:t>
      </w:r>
    </w:p>
    <w:p w:rsidR="002F1CA8" w:rsidRDefault="002F1CA8">
      <w:pPr>
        <w:pStyle w:val="af1"/>
      </w:pPr>
    </w:p>
  </w:footnote>
  <w:footnote w:id="30">
    <w:p w:rsidR="002F1CA8" w:rsidRPr="00B92C4E" w:rsidRDefault="002F1CA8" w:rsidP="00AE5C71">
      <w:pPr>
        <w:pStyle w:val="af1"/>
        <w:rPr>
          <w:rFonts w:ascii="Times New Roman" w:hAnsi="Times New Roman"/>
        </w:rPr>
      </w:pPr>
      <w:r>
        <w:rPr>
          <w:rStyle w:val="aff9"/>
        </w:rPr>
        <w:footnoteRef/>
      </w:r>
      <w:r>
        <w:tab/>
      </w:r>
      <w:r w:rsidRPr="00B92C4E">
        <w:rPr>
          <w:rFonts w:ascii="Times New Roman" w:hAnsi="Times New Roman"/>
        </w:rPr>
        <w:t xml:space="preserve"> Применяется только в отношении педагогических работников.</w:t>
      </w:r>
    </w:p>
  </w:footnote>
  <w:footnote w:id="31">
    <w:p w:rsidR="002F1CA8" w:rsidRDefault="002F1CA8" w:rsidP="00A70CA1">
      <w:pPr>
        <w:pStyle w:val="af1"/>
      </w:pPr>
      <w:r>
        <w:rPr>
          <w:rStyle w:val="ae"/>
        </w:rPr>
        <w:footnoteRef/>
      </w:r>
      <w:r>
        <w:t>В соответствии с законодательством РФ, устанавливающим пенсионный возраст: то есть если определен возраст выхода на пенсию 60 лет, а работник уходит в 61 год, вышеуказанная норма на него не распространяется.</w:t>
      </w:r>
    </w:p>
  </w:footnote>
  <w:footnote w:id="32">
    <w:p w:rsidR="002F1CA8" w:rsidRDefault="002F1CA8" w:rsidP="00A70CA1">
      <w:pPr>
        <w:pStyle w:val="af1"/>
      </w:pPr>
      <w:r>
        <w:rPr>
          <w:rStyle w:val="ae"/>
        </w:rPr>
        <w:footnoteRef/>
      </w:r>
      <w:r>
        <w:t xml:space="preserve"> Применятся для структурных подразделений, реализующих программы дошкольного образования.</w:t>
      </w:r>
    </w:p>
  </w:footnote>
  <w:footnote w:id="33">
    <w:p w:rsidR="002F1CA8" w:rsidRPr="00075BD8" w:rsidRDefault="002F1CA8" w:rsidP="002D21BD">
      <w:pPr>
        <w:pStyle w:val="af1"/>
      </w:pPr>
      <w:r>
        <w:rPr>
          <w:rStyle w:val="ae"/>
        </w:rPr>
        <w:footnoteRef/>
      </w:r>
      <w:r>
        <w:t xml:space="preserve"> </w:t>
      </w:r>
      <w:r w:rsidRPr="00075BD8">
        <w:t>для общеобразовательных организаций, являющихся «опорными общеобразовательными организациями»</w:t>
      </w:r>
    </w:p>
  </w:footnote>
  <w:footnote w:id="34">
    <w:p w:rsidR="002F1CA8" w:rsidRDefault="002F1CA8" w:rsidP="002D21BD">
      <w:pPr>
        <w:pStyle w:val="af1"/>
      </w:pPr>
      <w:r>
        <w:rPr>
          <w:rStyle w:val="ae"/>
        </w:rPr>
        <w:footnoteRef/>
      </w:r>
      <w:r>
        <w:t xml:space="preserve"> При наличии детей с ОВЗ </w:t>
      </w:r>
      <w:r w:rsidRPr="00A230BC">
        <w:t>дополнительные ставки вводятся</w:t>
      </w:r>
      <w:r>
        <w:t xml:space="preserve"> в соответствии с заключением ПМПК.</w:t>
      </w:r>
    </w:p>
  </w:footnote>
  <w:footnote w:id="35">
    <w:p w:rsidR="002F1CA8" w:rsidRDefault="002F1CA8" w:rsidP="002D21BD">
      <w:pPr>
        <w:pStyle w:val="af1"/>
      </w:pPr>
      <w:r>
        <w:rPr>
          <w:rStyle w:val="ae"/>
        </w:rPr>
        <w:footnoteRef/>
      </w:r>
      <w:r>
        <w:t xml:space="preserve"> За исключением общеобразовательных организаций 30 и менее обучающихся.</w:t>
      </w:r>
    </w:p>
  </w:footnote>
  <w:footnote w:id="36">
    <w:p w:rsidR="002F1CA8" w:rsidRDefault="002F1CA8" w:rsidP="002D21BD">
      <w:pPr>
        <w:pStyle w:val="af1"/>
      </w:pPr>
      <w:r>
        <w:rPr>
          <w:rStyle w:val="ae"/>
        </w:rPr>
        <w:footnoteRef/>
      </w:r>
      <w:r>
        <w:t xml:space="preserve"> На полгода</w:t>
      </w:r>
    </w:p>
  </w:footnote>
  <w:footnote w:id="37">
    <w:p w:rsidR="002F1CA8" w:rsidRPr="00855ABA" w:rsidRDefault="002F1CA8" w:rsidP="00855ABA">
      <w:pPr>
        <w:spacing w:after="200" w:line="240" w:lineRule="atLeast"/>
        <w:suppressOverlap/>
        <w:rPr>
          <w:sz w:val="20"/>
          <w:szCs w:val="20"/>
          <w:lang w:eastAsia="en-US"/>
        </w:rPr>
      </w:pPr>
      <w:r w:rsidRPr="00855ABA">
        <w:rPr>
          <w:rStyle w:val="ae"/>
          <w:sz w:val="20"/>
          <w:szCs w:val="20"/>
        </w:rPr>
        <w:footnoteRef/>
      </w:r>
      <w:r w:rsidRPr="00855ABA">
        <w:rPr>
          <w:sz w:val="20"/>
          <w:szCs w:val="20"/>
        </w:rPr>
        <w:t xml:space="preserve">При системе оценивания «зачет-незачет» проводится расчет по индикатору </w:t>
      </w:r>
      <w:r w:rsidRPr="00855ABA">
        <w:rPr>
          <w:sz w:val="20"/>
          <w:szCs w:val="20"/>
          <w:lang w:eastAsia="en-US"/>
        </w:rPr>
        <w:t xml:space="preserve"> И 1.1з «Доля  обучающихся, получивших «зачет» по предмету  при зачетной системе оценивания, %»: (Количество учащихся, получивших «зачет»  по итогам периода / численность обучающихся по данному предмету) Ч100% при сохранении шкалы оценивания индикатора И</w:t>
      </w:r>
      <w:proofErr w:type="gramStart"/>
      <w:r w:rsidRPr="00855ABA">
        <w:rPr>
          <w:sz w:val="20"/>
          <w:szCs w:val="20"/>
          <w:lang w:eastAsia="en-US"/>
        </w:rPr>
        <w:t>1</w:t>
      </w:r>
      <w:proofErr w:type="gramEnd"/>
      <w:r w:rsidRPr="00855ABA">
        <w:rPr>
          <w:sz w:val="20"/>
          <w:szCs w:val="20"/>
          <w:lang w:eastAsia="en-US"/>
        </w:rPr>
        <w:t>.1.1.</w:t>
      </w:r>
    </w:p>
    <w:p w:rsidR="002F1CA8" w:rsidRPr="00855ABA" w:rsidRDefault="002F1CA8" w:rsidP="00855ABA">
      <w:pPr>
        <w:spacing w:after="200" w:line="240" w:lineRule="atLeast"/>
        <w:suppressOverlap/>
        <w:rPr>
          <w:sz w:val="20"/>
          <w:szCs w:val="20"/>
        </w:rPr>
      </w:pPr>
    </w:p>
  </w:footnote>
  <w:footnote w:id="38">
    <w:p w:rsidR="002F1CA8" w:rsidRPr="00855ABA" w:rsidRDefault="002F1CA8" w:rsidP="00855ABA">
      <w:pPr>
        <w:pStyle w:val="af1"/>
        <w:ind w:firstLine="0"/>
      </w:pPr>
      <w:r w:rsidRPr="00855ABA">
        <w:rPr>
          <w:rStyle w:val="ae"/>
        </w:rPr>
        <w:footnoteRef/>
      </w:r>
      <w:r w:rsidRPr="00855ABA">
        <w:t>Результатом по предмету при традиционном оценивании является оценка за четверть, которая предшествует дате независимой оценки</w:t>
      </w:r>
    </w:p>
    <w:p w:rsidR="002F1CA8" w:rsidRDefault="002F1CA8" w:rsidP="00855ABA">
      <w:pPr>
        <w:pStyle w:val="af1"/>
        <w:ind w:firstLine="0"/>
      </w:pPr>
    </w:p>
  </w:footnote>
  <w:footnote w:id="39">
    <w:p w:rsidR="002F1CA8" w:rsidRDefault="002F1CA8" w:rsidP="00AC72A3">
      <w:pPr>
        <w:pStyle w:val="af1"/>
      </w:pPr>
      <w:r>
        <w:rPr>
          <w:rStyle w:val="ae"/>
        </w:rPr>
        <w:footnoteRef/>
      </w:r>
      <w:r>
        <w:t xml:space="preserve"> В случае</w:t>
      </w:r>
      <w:proofErr w:type="gramStart"/>
      <w:r>
        <w:t>,</w:t>
      </w:r>
      <w:proofErr w:type="gramEnd"/>
      <w:r>
        <w:t xml:space="preserve"> если на момент принятия локального акта организации дополнительного образования доля стимулирующей части фонда оплаты больше, чем указано в настоящем Положении, то фиксируется достигнутое значение.</w:t>
      </w:r>
    </w:p>
  </w:footnote>
  <w:footnote w:id="40">
    <w:p w:rsidR="002F1CA8" w:rsidRDefault="002F1CA8" w:rsidP="00AC72A3">
      <w:pPr>
        <w:pStyle w:val="af1"/>
      </w:pPr>
      <w:r>
        <w:rPr>
          <w:rStyle w:val="ae"/>
        </w:rPr>
        <w:footnoteRef/>
      </w:r>
      <w:r>
        <w:t xml:space="preserve"> </w:t>
      </w:r>
      <w:r w:rsidRPr="0035194A">
        <w:t>В случае</w:t>
      </w:r>
      <w:proofErr w:type="gramStart"/>
      <w:r w:rsidRPr="0035194A">
        <w:t>,</w:t>
      </w:r>
      <w:proofErr w:type="gramEnd"/>
      <w:r w:rsidRPr="0035194A">
        <w:t xml:space="preserve"> если на момент принятия</w:t>
      </w:r>
      <w:r>
        <w:t xml:space="preserve"> локального акта</w:t>
      </w:r>
      <w:r w:rsidRPr="0035194A">
        <w:t xml:space="preserve"> организацией доля фонда оплаты труда </w:t>
      </w:r>
      <w:r>
        <w:t>административно-управленческого персонала будет меньше</w:t>
      </w:r>
      <w:r w:rsidRPr="0035194A">
        <w:t xml:space="preserve">, чем указано в настоящем </w:t>
      </w:r>
      <w:r w:rsidRPr="003F597F">
        <w:t>Положении, то фиксируется</w:t>
      </w:r>
      <w:r w:rsidRPr="0035194A">
        <w:t xml:space="preserve"> достигнутое значение.</w:t>
      </w:r>
    </w:p>
  </w:footnote>
  <w:footnote w:id="41">
    <w:p w:rsidR="002F1CA8" w:rsidRDefault="002F1CA8" w:rsidP="00AC72A3">
      <w:pPr>
        <w:pStyle w:val="af1"/>
      </w:pPr>
      <w:r w:rsidRPr="0035194A">
        <w:rPr>
          <w:rStyle w:val="ae"/>
        </w:rPr>
        <w:footnoteRef/>
      </w:r>
      <w:r w:rsidRPr="0035194A">
        <w:t xml:space="preserve"> В случае</w:t>
      </w:r>
      <w:proofErr w:type="gramStart"/>
      <w:r w:rsidRPr="0035194A">
        <w:t>,</w:t>
      </w:r>
      <w:proofErr w:type="gramEnd"/>
      <w:r w:rsidRPr="0035194A">
        <w:t xml:space="preserve"> если на момент принятия </w:t>
      </w:r>
      <w:r>
        <w:t xml:space="preserve">локального акта </w:t>
      </w:r>
      <w:r w:rsidRPr="0035194A">
        <w:t xml:space="preserve">организацией доля фонда оплаты труда педагогических работников </w:t>
      </w:r>
      <w:r>
        <w:t>будет</w:t>
      </w:r>
      <w:r w:rsidRPr="0035194A">
        <w:t xml:space="preserve"> больше, чем указано в настоящем </w:t>
      </w:r>
      <w:r>
        <w:t>П</w:t>
      </w:r>
      <w:r w:rsidRPr="0035194A">
        <w:t>оложении, то фиксируется</w:t>
      </w:r>
      <w:r>
        <w:t xml:space="preserve"> </w:t>
      </w:r>
      <w:r w:rsidRPr="0035194A">
        <w:t>достигнутое значение.</w:t>
      </w:r>
    </w:p>
  </w:footnote>
  <w:footnote w:id="42">
    <w:p w:rsidR="002F1CA8" w:rsidRDefault="002F1CA8" w:rsidP="00274175">
      <w:pPr>
        <w:pStyle w:val="af1"/>
      </w:pPr>
      <w:r>
        <w:rPr>
          <w:rStyle w:val="aff9"/>
        </w:rPr>
        <w:footnoteRef/>
      </w:r>
      <w:r>
        <w:tab/>
        <w:t xml:space="preserve"> Применяется только в отношении педагогических работников.</w:t>
      </w:r>
    </w:p>
  </w:footnote>
  <w:footnote w:id="43">
    <w:p w:rsidR="002F1CA8" w:rsidRDefault="002F1CA8" w:rsidP="00274175">
      <w:pPr>
        <w:pStyle w:val="af1"/>
      </w:pPr>
      <w:r>
        <w:rPr>
          <w:rStyle w:val="ae"/>
          <w:rFonts w:eastAsia="Courier New"/>
        </w:rPr>
        <w:footnoteRef/>
      </w:r>
      <w:r>
        <w:t>В соответствии с законодательством РФ, устанавливающим пенсионный возраст: то есть если определен возраст выхода на пенсию 55 лет, а работник уходит в 56 лет, вышеуказанная норма на него не распространяется.</w:t>
      </w:r>
    </w:p>
  </w:footnote>
  <w:footnote w:id="44">
    <w:p w:rsidR="002F1CA8" w:rsidRDefault="002F1CA8" w:rsidP="00BA1311">
      <w:pPr>
        <w:pStyle w:val="af1"/>
      </w:pPr>
      <w:r>
        <w:rPr>
          <w:rStyle w:val="ae"/>
          <w:rFonts w:eastAsia="Courier New"/>
        </w:rPr>
        <w:footnoteRef/>
      </w:r>
      <w:r>
        <w:rPr>
          <w:sz w:val="16"/>
          <w:szCs w:val="16"/>
        </w:rPr>
        <w:t xml:space="preserve">не позднее одного года со дня получения </w:t>
      </w:r>
      <w:proofErr w:type="gramStart"/>
      <w:r>
        <w:rPr>
          <w:sz w:val="16"/>
          <w:szCs w:val="16"/>
        </w:rPr>
        <w:t>документа</w:t>
      </w:r>
      <w:proofErr w:type="gramEnd"/>
      <w:r>
        <w:rPr>
          <w:sz w:val="16"/>
          <w:szCs w:val="16"/>
        </w:rPr>
        <w:t xml:space="preserve"> об образовании установленного образца впервые поступившие на работу по полученной профессии, специальности</w:t>
      </w:r>
    </w:p>
  </w:footnote>
  <w:footnote w:id="45">
    <w:p w:rsidR="002F1CA8" w:rsidRDefault="002F1CA8" w:rsidP="000F5249">
      <w:pPr>
        <w:pStyle w:val="af1"/>
      </w:pPr>
      <w:r w:rsidRPr="00BE5C13">
        <w:rPr>
          <w:rStyle w:val="ae"/>
        </w:rPr>
        <w:footnoteRef/>
      </w:r>
      <w:r>
        <w:t xml:space="preserve"> Значение доли ФОТ руководителя принимается самостоятельно учредителем образовательной организации.</w:t>
      </w:r>
    </w:p>
  </w:footnote>
  <w:footnote w:id="46">
    <w:p w:rsidR="002F1CA8" w:rsidRDefault="002F1CA8" w:rsidP="000F5249">
      <w:pPr>
        <w:pStyle w:val="af1"/>
      </w:pPr>
      <w:r>
        <w:rPr>
          <w:rStyle w:val="ae"/>
        </w:rPr>
        <w:footnoteRef/>
      </w:r>
      <w:r>
        <w:t xml:space="preserve"> </w:t>
      </w:r>
      <w:r w:rsidRPr="00653975">
        <w:t xml:space="preserve">Индексация </w:t>
      </w:r>
      <w:r w:rsidRPr="00A4284F">
        <w:t>базового оклада производится в соответствии</w:t>
      </w:r>
      <w:r>
        <w:t xml:space="preserve"> с нормативно-правовыми актами.</w:t>
      </w:r>
    </w:p>
  </w:footnote>
  <w:footnote w:id="47">
    <w:p w:rsidR="002F1CA8" w:rsidRDefault="002F1CA8" w:rsidP="000F5249">
      <w:pPr>
        <w:pStyle w:val="af1"/>
      </w:pPr>
      <w:r>
        <w:rPr>
          <w:rStyle w:val="ae"/>
        </w:rPr>
        <w:footnoteRef/>
      </w:r>
      <w:r>
        <w:t xml:space="preserve"> По факту установления</w:t>
      </w:r>
    </w:p>
  </w:footnote>
  <w:footnote w:id="48">
    <w:p w:rsidR="002F1CA8" w:rsidRDefault="002F1CA8" w:rsidP="000F5249">
      <w:pPr>
        <w:pStyle w:val="af1"/>
      </w:pPr>
      <w:r>
        <w:rPr>
          <w:rStyle w:val="ae"/>
        </w:rPr>
        <w:footnoteRef/>
      </w:r>
      <w:r>
        <w:t xml:space="preserve"> Устанавливается по мере возникновения оснований и снимается при прекращении основания.</w:t>
      </w:r>
    </w:p>
  </w:footnote>
  <w:footnote w:id="49">
    <w:p w:rsidR="002F1CA8" w:rsidRDefault="002F1CA8" w:rsidP="009D5ADD">
      <w:pPr>
        <w:pStyle w:val="af1"/>
      </w:pPr>
      <w:r w:rsidRPr="00BE5C13">
        <w:rPr>
          <w:rStyle w:val="ae"/>
        </w:rPr>
        <w:footnoteRef/>
      </w:r>
      <w:r>
        <w:t xml:space="preserve"> Значение доли ФОТ руководителя принимается самостоятельно учредителем образовательной организации.</w:t>
      </w:r>
    </w:p>
  </w:footnote>
  <w:footnote w:id="50">
    <w:p w:rsidR="002F1CA8" w:rsidRDefault="002F1CA8" w:rsidP="009D5ADD">
      <w:pPr>
        <w:pStyle w:val="af1"/>
      </w:pPr>
      <w:r>
        <w:rPr>
          <w:rStyle w:val="ae"/>
        </w:rPr>
        <w:footnoteRef/>
      </w:r>
      <w:r>
        <w:t xml:space="preserve"> </w:t>
      </w:r>
      <w:r w:rsidRPr="00653975">
        <w:t xml:space="preserve">Индексация </w:t>
      </w:r>
      <w:r w:rsidRPr="00A4284F">
        <w:t>базового оклада производится в соответствии</w:t>
      </w:r>
      <w:r>
        <w:t xml:space="preserve"> с нормативно-правовыми актами.</w:t>
      </w:r>
    </w:p>
  </w:footnote>
  <w:footnote w:id="51">
    <w:p w:rsidR="002F1CA8" w:rsidRDefault="002F1CA8" w:rsidP="009D5ADD">
      <w:pPr>
        <w:pStyle w:val="af1"/>
      </w:pPr>
      <w:r>
        <w:rPr>
          <w:rStyle w:val="ae"/>
        </w:rPr>
        <w:footnoteRef/>
      </w:r>
      <w:r>
        <w:t xml:space="preserve"> По факту установления</w:t>
      </w:r>
    </w:p>
  </w:footnote>
  <w:footnote w:id="52">
    <w:p w:rsidR="002F1CA8" w:rsidRDefault="002F1CA8" w:rsidP="009D5ADD">
      <w:pPr>
        <w:pStyle w:val="af1"/>
      </w:pPr>
      <w:r>
        <w:rPr>
          <w:rStyle w:val="ae"/>
        </w:rPr>
        <w:footnoteRef/>
      </w:r>
      <w:r>
        <w:t xml:space="preserve"> Устанавливается по мере возникновения оснований и снимается при прекращении основания.</w:t>
      </w:r>
    </w:p>
  </w:footnote>
  <w:footnote w:id="53">
    <w:p w:rsidR="002F1CA8" w:rsidRPr="00163CC0" w:rsidRDefault="002F1CA8" w:rsidP="004C372D">
      <w:pPr>
        <w:pStyle w:val="af1"/>
      </w:pPr>
      <w:r>
        <w:rPr>
          <w:sz w:val="18"/>
          <w:szCs w:val="18"/>
        </w:rPr>
        <w:t>53</w:t>
      </w:r>
      <w:proofErr w:type="gramStart"/>
      <w:r>
        <w:rPr>
          <w:sz w:val="18"/>
          <w:szCs w:val="18"/>
        </w:rPr>
        <w:t xml:space="preserve"> </w:t>
      </w:r>
      <w:r w:rsidRPr="00163CC0">
        <w:t>В</w:t>
      </w:r>
      <w:proofErr w:type="gramEnd"/>
      <w:r w:rsidRPr="00163CC0">
        <w:t xml:space="preserve"> фактическую численность не включаются следующие категории  работников:</w:t>
      </w:r>
    </w:p>
    <w:p w:rsidR="002F1CA8" w:rsidRPr="00163CC0" w:rsidRDefault="002F1CA8" w:rsidP="004C372D">
      <w:pPr>
        <w:pStyle w:val="af1"/>
      </w:pPr>
      <w:r w:rsidRPr="00163CC0">
        <w:t>- работники, находящиеся в отпуске по уходу за ребёнком;</w:t>
      </w:r>
    </w:p>
    <w:p w:rsidR="002F1CA8" w:rsidRPr="00163CC0" w:rsidRDefault="002F1CA8" w:rsidP="004C372D">
      <w:pPr>
        <w:pStyle w:val="af1"/>
      </w:pPr>
      <w:r w:rsidRPr="00163CC0">
        <w:t>- работники, находящиеся в длительном отпуске;</w:t>
      </w:r>
    </w:p>
    <w:p w:rsidR="002F1CA8" w:rsidRDefault="002F1CA8" w:rsidP="004C372D">
      <w:pPr>
        <w:pStyle w:val="af1"/>
      </w:pPr>
      <w:r w:rsidRPr="00163CC0">
        <w:t>- работники, являющиеся внешними совместителями по должностям, не относящимся к педагогическому и учебно-вспомогательному персоналу.</w:t>
      </w:r>
    </w:p>
  </w:footnote>
  <w:footnote w:id="54">
    <w:p w:rsidR="002F1CA8" w:rsidRPr="0096031B" w:rsidRDefault="002F1CA8" w:rsidP="00022BF8">
      <w:pPr>
        <w:rPr>
          <w:rFonts w:ascii="Times New Roman" w:hAnsi="Times New Roman"/>
        </w:rPr>
      </w:pPr>
      <w:r w:rsidRPr="0096031B">
        <w:rPr>
          <w:rFonts w:ascii="Times New Roman" w:hAnsi="Times New Roman"/>
          <w:vertAlign w:val="superscript"/>
        </w:rPr>
        <w:footnoteRef/>
      </w:r>
      <w:r w:rsidRPr="0096031B">
        <w:rPr>
          <w:rFonts w:ascii="Times New Roman" w:hAnsi="Times New Roman"/>
        </w:rPr>
        <w:t xml:space="preserve"> Данная должность вводится для сопровождения детей с ограниченными возможностями здоровья, при наличии показаний в заключении психолого-медико-педагогической комиссии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1238377"/>
      <w:docPartObj>
        <w:docPartGallery w:val="Page Numbers (Top of Page)"/>
        <w:docPartUnique/>
      </w:docPartObj>
    </w:sdtPr>
    <w:sdtEndPr/>
    <w:sdtContent>
      <w:p w:rsidR="002F1CA8" w:rsidRDefault="007A28B4">
        <w:pPr>
          <w:pStyle w:val="a9"/>
          <w:jc w:val="center"/>
        </w:pPr>
        <w:r>
          <w:fldChar w:fldCharType="begin"/>
        </w:r>
        <w:r>
          <w:instrText>PAGE   \* MERGEFORMAT</w:instrText>
        </w:r>
        <w:r>
          <w:fldChar w:fldCharType="separate"/>
        </w:r>
        <w:r w:rsidR="00AC3F9F">
          <w:rPr>
            <w:noProof/>
          </w:rPr>
          <w:t>3</w:t>
        </w:r>
        <w:r>
          <w:rPr>
            <w:noProof/>
          </w:rPr>
          <w:fldChar w:fldCharType="end"/>
        </w:r>
      </w:p>
    </w:sdtContent>
  </w:sdt>
  <w:p w:rsidR="002F1CA8" w:rsidRDefault="002F1CA8">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CA8" w:rsidRPr="00295148" w:rsidRDefault="002F1CA8" w:rsidP="006D555D">
    <w:pPr>
      <w:pStyle w:val="a9"/>
      <w:rPr>
        <w:color w:val="8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CA8" w:rsidRDefault="002F1CA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0"/>
    <w:lvl w:ilvl="0">
      <w:start w:val="1"/>
      <w:numFmt w:val="decimal"/>
      <w:lvlText w:val="%1."/>
      <w:lvlJc w:val="left"/>
      <w:pPr>
        <w:tabs>
          <w:tab w:val="num" w:pos="0"/>
        </w:tabs>
        <w:ind w:left="900" w:hanging="360"/>
      </w:pPr>
      <w:rPr>
        <w:rFonts w:hint="default"/>
        <w:sz w:val="28"/>
        <w:szCs w:val="28"/>
      </w:rPr>
    </w:lvl>
    <w:lvl w:ilvl="1">
      <w:start w:val="1"/>
      <w:numFmt w:val="decimal"/>
      <w:lvlText w:val="%1.%2"/>
      <w:lvlJc w:val="left"/>
      <w:pPr>
        <w:tabs>
          <w:tab w:val="num" w:pos="0"/>
        </w:tabs>
        <w:ind w:left="1084" w:hanging="375"/>
      </w:pPr>
      <w:rPr>
        <w:rFonts w:hint="default"/>
        <w:sz w:val="28"/>
        <w:szCs w:val="28"/>
      </w:rPr>
    </w:lvl>
    <w:lvl w:ilvl="2">
      <w:start w:val="1"/>
      <w:numFmt w:val="decimal"/>
      <w:lvlText w:val="%1.%2.%3"/>
      <w:lvlJc w:val="left"/>
      <w:pPr>
        <w:tabs>
          <w:tab w:val="num" w:pos="0"/>
        </w:tabs>
        <w:ind w:left="1598" w:hanging="720"/>
      </w:pPr>
      <w:rPr>
        <w:rFonts w:hint="default"/>
        <w:sz w:val="28"/>
        <w:szCs w:val="28"/>
      </w:rPr>
    </w:lvl>
    <w:lvl w:ilvl="3">
      <w:start w:val="1"/>
      <w:numFmt w:val="decimal"/>
      <w:lvlText w:val="%1.%2.%3.%4"/>
      <w:lvlJc w:val="left"/>
      <w:pPr>
        <w:tabs>
          <w:tab w:val="num" w:pos="0"/>
        </w:tabs>
        <w:ind w:left="2127" w:hanging="1080"/>
      </w:pPr>
      <w:rPr>
        <w:rFonts w:hint="default"/>
        <w:sz w:val="28"/>
        <w:szCs w:val="28"/>
      </w:rPr>
    </w:lvl>
    <w:lvl w:ilvl="4">
      <w:start w:val="1"/>
      <w:numFmt w:val="decimal"/>
      <w:lvlText w:val="%1.%2.%3.%4.%5"/>
      <w:lvlJc w:val="left"/>
      <w:pPr>
        <w:tabs>
          <w:tab w:val="num" w:pos="0"/>
        </w:tabs>
        <w:ind w:left="2296" w:hanging="1080"/>
      </w:pPr>
      <w:rPr>
        <w:rFonts w:hint="default"/>
        <w:sz w:val="28"/>
        <w:szCs w:val="28"/>
      </w:rPr>
    </w:lvl>
    <w:lvl w:ilvl="5">
      <w:start w:val="1"/>
      <w:numFmt w:val="decimal"/>
      <w:lvlText w:val="%1.%2.%3.%4.%5.%6"/>
      <w:lvlJc w:val="left"/>
      <w:pPr>
        <w:tabs>
          <w:tab w:val="num" w:pos="0"/>
        </w:tabs>
        <w:ind w:left="2825" w:hanging="1440"/>
      </w:pPr>
      <w:rPr>
        <w:rFonts w:hint="default"/>
        <w:sz w:val="28"/>
        <w:szCs w:val="28"/>
      </w:rPr>
    </w:lvl>
    <w:lvl w:ilvl="6">
      <w:start w:val="1"/>
      <w:numFmt w:val="decimal"/>
      <w:lvlText w:val="%1.%2.%3.%4.%5.%6.%7"/>
      <w:lvlJc w:val="left"/>
      <w:pPr>
        <w:tabs>
          <w:tab w:val="num" w:pos="0"/>
        </w:tabs>
        <w:ind w:left="2994" w:hanging="1440"/>
      </w:pPr>
      <w:rPr>
        <w:rFonts w:hint="default"/>
        <w:sz w:val="28"/>
        <w:szCs w:val="28"/>
      </w:rPr>
    </w:lvl>
    <w:lvl w:ilvl="7">
      <w:start w:val="1"/>
      <w:numFmt w:val="decimal"/>
      <w:lvlText w:val="%1.%2.%3.%4.%5.%6.%7.%8"/>
      <w:lvlJc w:val="left"/>
      <w:pPr>
        <w:tabs>
          <w:tab w:val="num" w:pos="0"/>
        </w:tabs>
        <w:ind w:left="3523" w:hanging="1800"/>
      </w:pPr>
      <w:rPr>
        <w:rFonts w:hint="default"/>
        <w:sz w:val="28"/>
        <w:szCs w:val="28"/>
      </w:rPr>
    </w:lvl>
    <w:lvl w:ilvl="8">
      <w:start w:val="1"/>
      <w:numFmt w:val="decimal"/>
      <w:lvlText w:val="%1.%2.%3.%4.%5.%6.%7.%8.%9"/>
      <w:lvlJc w:val="left"/>
      <w:pPr>
        <w:tabs>
          <w:tab w:val="num" w:pos="0"/>
        </w:tabs>
        <w:ind w:left="4052" w:hanging="2160"/>
      </w:pPr>
      <w:rPr>
        <w:rFonts w:hint="default"/>
        <w:sz w:val="28"/>
        <w:szCs w:val="28"/>
      </w:rPr>
    </w:lvl>
  </w:abstractNum>
  <w:abstractNum w:abstractNumId="1">
    <w:nsid w:val="00000002"/>
    <w:multiLevelType w:val="multilevel"/>
    <w:tmpl w:val="00000002"/>
    <w:name w:val="WW8Num22"/>
    <w:lvl w:ilvl="0">
      <w:start w:val="1"/>
      <w:numFmt w:val="decimal"/>
      <w:lvlText w:val="%1."/>
      <w:lvlJc w:val="left"/>
      <w:pPr>
        <w:tabs>
          <w:tab w:val="num" w:pos="0"/>
        </w:tabs>
        <w:ind w:left="450" w:hanging="450"/>
      </w:pPr>
      <w:rPr>
        <w:rFonts w:hint="default"/>
        <w:sz w:val="28"/>
        <w:szCs w:val="28"/>
      </w:rPr>
    </w:lvl>
    <w:lvl w:ilvl="1">
      <w:start w:val="2"/>
      <w:numFmt w:val="decimal"/>
      <w:lvlText w:val="%1.%2."/>
      <w:lvlJc w:val="left"/>
      <w:pPr>
        <w:tabs>
          <w:tab w:val="num" w:pos="0"/>
        </w:tabs>
        <w:ind w:left="1429" w:hanging="720"/>
      </w:pPr>
      <w:rPr>
        <w:rFonts w:hint="default"/>
        <w:sz w:val="28"/>
        <w:szCs w:val="28"/>
      </w:rPr>
    </w:lvl>
    <w:lvl w:ilvl="2">
      <w:start w:val="1"/>
      <w:numFmt w:val="decimal"/>
      <w:lvlText w:val="%1.%2.%3."/>
      <w:lvlJc w:val="left"/>
      <w:pPr>
        <w:tabs>
          <w:tab w:val="num" w:pos="0"/>
        </w:tabs>
        <w:ind w:left="2138" w:hanging="720"/>
      </w:pPr>
      <w:rPr>
        <w:rFonts w:hint="default"/>
        <w:sz w:val="28"/>
        <w:szCs w:val="28"/>
      </w:rPr>
    </w:lvl>
    <w:lvl w:ilvl="3">
      <w:start w:val="1"/>
      <w:numFmt w:val="decimal"/>
      <w:lvlText w:val="%1.%2.%3.%4."/>
      <w:lvlJc w:val="left"/>
      <w:pPr>
        <w:tabs>
          <w:tab w:val="num" w:pos="0"/>
        </w:tabs>
        <w:ind w:left="3207" w:hanging="1080"/>
      </w:pPr>
      <w:rPr>
        <w:rFonts w:hint="default"/>
        <w:sz w:val="28"/>
        <w:szCs w:val="28"/>
      </w:rPr>
    </w:lvl>
    <w:lvl w:ilvl="4">
      <w:start w:val="1"/>
      <w:numFmt w:val="decimal"/>
      <w:lvlText w:val="%1.%2.%3.%4.%5."/>
      <w:lvlJc w:val="left"/>
      <w:pPr>
        <w:tabs>
          <w:tab w:val="num" w:pos="0"/>
        </w:tabs>
        <w:ind w:left="3916" w:hanging="1080"/>
      </w:pPr>
      <w:rPr>
        <w:rFonts w:hint="default"/>
        <w:sz w:val="28"/>
        <w:szCs w:val="28"/>
      </w:rPr>
    </w:lvl>
    <w:lvl w:ilvl="5">
      <w:start w:val="1"/>
      <w:numFmt w:val="decimal"/>
      <w:lvlText w:val="%1.%2.%3.%4.%5.%6."/>
      <w:lvlJc w:val="left"/>
      <w:pPr>
        <w:tabs>
          <w:tab w:val="num" w:pos="0"/>
        </w:tabs>
        <w:ind w:left="4985" w:hanging="1440"/>
      </w:pPr>
      <w:rPr>
        <w:rFonts w:hint="default"/>
        <w:sz w:val="28"/>
        <w:szCs w:val="28"/>
      </w:rPr>
    </w:lvl>
    <w:lvl w:ilvl="6">
      <w:start w:val="1"/>
      <w:numFmt w:val="decimal"/>
      <w:lvlText w:val="%1.%2.%3.%4.%5.%6.%7."/>
      <w:lvlJc w:val="left"/>
      <w:pPr>
        <w:tabs>
          <w:tab w:val="num" w:pos="0"/>
        </w:tabs>
        <w:ind w:left="6054" w:hanging="1800"/>
      </w:pPr>
      <w:rPr>
        <w:rFonts w:hint="default"/>
        <w:sz w:val="28"/>
        <w:szCs w:val="28"/>
      </w:rPr>
    </w:lvl>
    <w:lvl w:ilvl="7">
      <w:start w:val="1"/>
      <w:numFmt w:val="decimal"/>
      <w:lvlText w:val="%1.%2.%3.%4.%5.%6.%7.%8."/>
      <w:lvlJc w:val="left"/>
      <w:pPr>
        <w:tabs>
          <w:tab w:val="num" w:pos="0"/>
        </w:tabs>
        <w:ind w:left="6763" w:hanging="1800"/>
      </w:pPr>
      <w:rPr>
        <w:rFonts w:hint="default"/>
        <w:sz w:val="28"/>
        <w:szCs w:val="28"/>
      </w:rPr>
    </w:lvl>
    <w:lvl w:ilvl="8">
      <w:start w:val="1"/>
      <w:numFmt w:val="decimal"/>
      <w:lvlText w:val="%1.%2.%3.%4.%5.%6.%7.%8.%9."/>
      <w:lvlJc w:val="left"/>
      <w:pPr>
        <w:tabs>
          <w:tab w:val="num" w:pos="0"/>
        </w:tabs>
        <w:ind w:left="7832" w:hanging="2160"/>
      </w:pPr>
      <w:rPr>
        <w:rFonts w:hint="default"/>
        <w:sz w:val="28"/>
        <w:szCs w:val="28"/>
      </w:rPr>
    </w:lvl>
  </w:abstractNum>
  <w:abstractNum w:abstractNumId="2">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B"/>
    <w:multiLevelType w:val="hybridMultilevel"/>
    <w:tmpl w:val="5E544E30"/>
    <w:lvl w:ilvl="0" w:tplc="C066AF44">
      <w:start w:val="1"/>
      <w:numFmt w:val="decimal"/>
      <w:lvlText w:val="%1."/>
      <w:lvlJc w:val="left"/>
      <w:pPr>
        <w:ind w:left="3479" w:hanging="360"/>
      </w:pPr>
    </w:lvl>
    <w:lvl w:ilvl="1" w:tplc="04190019">
      <w:start w:val="1"/>
      <w:numFmt w:val="lowerLetter"/>
      <w:lvlText w:val="%2."/>
      <w:lvlJc w:val="left"/>
      <w:pPr>
        <w:ind w:left="4199" w:hanging="360"/>
      </w:pPr>
    </w:lvl>
    <w:lvl w:ilvl="2" w:tplc="0419001B">
      <w:start w:val="1"/>
      <w:numFmt w:val="lowerRoman"/>
      <w:lvlText w:val="%3."/>
      <w:lvlJc w:val="right"/>
      <w:pPr>
        <w:ind w:left="4919" w:hanging="180"/>
      </w:pPr>
    </w:lvl>
    <w:lvl w:ilvl="3" w:tplc="0419000F">
      <w:start w:val="1"/>
      <w:numFmt w:val="decimal"/>
      <w:lvlText w:val="%4."/>
      <w:lvlJc w:val="left"/>
      <w:pPr>
        <w:ind w:left="5639" w:hanging="360"/>
      </w:pPr>
    </w:lvl>
    <w:lvl w:ilvl="4" w:tplc="04190019">
      <w:start w:val="1"/>
      <w:numFmt w:val="lowerLetter"/>
      <w:lvlText w:val="%5."/>
      <w:lvlJc w:val="left"/>
      <w:pPr>
        <w:ind w:left="6359" w:hanging="360"/>
      </w:pPr>
    </w:lvl>
    <w:lvl w:ilvl="5" w:tplc="0419001B">
      <w:start w:val="1"/>
      <w:numFmt w:val="lowerRoman"/>
      <w:lvlText w:val="%6."/>
      <w:lvlJc w:val="right"/>
      <w:pPr>
        <w:ind w:left="7079" w:hanging="180"/>
      </w:pPr>
    </w:lvl>
    <w:lvl w:ilvl="6" w:tplc="0419000F">
      <w:start w:val="1"/>
      <w:numFmt w:val="decimal"/>
      <w:lvlText w:val="%7."/>
      <w:lvlJc w:val="left"/>
      <w:pPr>
        <w:ind w:left="7799" w:hanging="360"/>
      </w:pPr>
    </w:lvl>
    <w:lvl w:ilvl="7" w:tplc="04190019">
      <w:start w:val="1"/>
      <w:numFmt w:val="lowerLetter"/>
      <w:lvlText w:val="%8."/>
      <w:lvlJc w:val="left"/>
      <w:pPr>
        <w:ind w:left="8519" w:hanging="360"/>
      </w:pPr>
    </w:lvl>
    <w:lvl w:ilvl="8" w:tplc="0419001B">
      <w:start w:val="1"/>
      <w:numFmt w:val="lowerRoman"/>
      <w:lvlText w:val="%9."/>
      <w:lvlJc w:val="right"/>
      <w:pPr>
        <w:ind w:left="9239" w:hanging="180"/>
      </w:pPr>
    </w:lvl>
  </w:abstractNum>
  <w:abstractNum w:abstractNumId="4">
    <w:nsid w:val="037E2FD2"/>
    <w:multiLevelType w:val="multilevel"/>
    <w:tmpl w:val="AEE04F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2F56816"/>
    <w:multiLevelType w:val="hybridMultilevel"/>
    <w:tmpl w:val="848EAC84"/>
    <w:lvl w:ilvl="0" w:tplc="129C3AB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A40579D"/>
    <w:multiLevelType w:val="multilevel"/>
    <w:tmpl w:val="00000001"/>
    <w:lvl w:ilvl="0">
      <w:start w:val="1"/>
      <w:numFmt w:val="none"/>
      <w:suff w:val="nothing"/>
      <w:lvlText w:val=""/>
      <w:lvlJc w:val="left"/>
      <w:pPr>
        <w:tabs>
          <w:tab w:val="left" w:pos="0"/>
        </w:tabs>
        <w:ind w:left="432" w:hanging="432"/>
      </w:pPr>
      <w:rPr>
        <w:rFonts w:ascii="Symbol" w:hAnsi="Symbol" w:cs="Symbol" w:hint="default"/>
      </w:r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7">
    <w:nsid w:val="3F8B7529"/>
    <w:multiLevelType w:val="hybridMultilevel"/>
    <w:tmpl w:val="E63048B0"/>
    <w:lvl w:ilvl="0" w:tplc="2F3C8C40">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8">
    <w:nsid w:val="44064C1D"/>
    <w:multiLevelType w:val="hybridMultilevel"/>
    <w:tmpl w:val="E82A571A"/>
    <w:lvl w:ilvl="0" w:tplc="1D58FAA8">
      <w:start w:val="1"/>
      <w:numFmt w:val="bullet"/>
      <w:lvlText w:val=""/>
      <w:lvlJc w:val="left"/>
      <w:pPr>
        <w:ind w:left="1260" w:hanging="360"/>
      </w:pPr>
      <w:rPr>
        <w:rFonts w:ascii="Symbol" w:hAnsi="Symbol" w:cs="Symbol" w:hint="default"/>
      </w:rPr>
    </w:lvl>
    <w:lvl w:ilvl="1" w:tplc="04190001">
      <w:start w:val="1"/>
      <w:numFmt w:val="bullet"/>
      <w:lvlText w:val=""/>
      <w:lvlJc w:val="left"/>
      <w:pPr>
        <w:tabs>
          <w:tab w:val="num" w:pos="1440"/>
        </w:tabs>
        <w:ind w:left="1440" w:hanging="360"/>
      </w:pPr>
      <w:rPr>
        <w:rFonts w:ascii="Symbol" w:hAnsi="Symbol" w:cs="Symbol"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4B6D69DC"/>
    <w:multiLevelType w:val="multilevel"/>
    <w:tmpl w:val="32BCE7F0"/>
    <w:lvl w:ilvl="0">
      <w:start w:val="1"/>
      <w:numFmt w:val="decimal"/>
      <w:lvlText w:val="%1."/>
      <w:lvlJc w:val="left"/>
      <w:pPr>
        <w:ind w:left="502" w:hanging="360"/>
      </w:pPr>
      <w:rPr>
        <w:sz w:val="28"/>
      </w:rPr>
    </w:lvl>
    <w:lvl w:ilvl="1">
      <w:start w:val="2"/>
      <w:numFmt w:val="decimal"/>
      <w:isLgl/>
      <w:lvlText w:val="%1.%2"/>
      <w:lvlJc w:val="left"/>
      <w:pPr>
        <w:ind w:left="1084" w:hanging="375"/>
      </w:pPr>
      <w:rPr>
        <w:sz w:val="28"/>
      </w:rPr>
    </w:lvl>
    <w:lvl w:ilvl="2">
      <w:start w:val="1"/>
      <w:numFmt w:val="decimal"/>
      <w:isLgl/>
      <w:lvlText w:val="%1.%2.%3"/>
      <w:lvlJc w:val="left"/>
      <w:pPr>
        <w:ind w:left="1429" w:hanging="720"/>
      </w:pPr>
      <w:rPr>
        <w:sz w:val="28"/>
      </w:rPr>
    </w:lvl>
    <w:lvl w:ilvl="3">
      <w:start w:val="1"/>
      <w:numFmt w:val="decimal"/>
      <w:isLgl/>
      <w:lvlText w:val="%1.%2.%3.%4"/>
      <w:lvlJc w:val="left"/>
      <w:pPr>
        <w:ind w:left="1789" w:hanging="1080"/>
      </w:pPr>
      <w:rPr>
        <w:sz w:val="28"/>
      </w:rPr>
    </w:lvl>
    <w:lvl w:ilvl="4">
      <w:start w:val="1"/>
      <w:numFmt w:val="decimal"/>
      <w:isLgl/>
      <w:lvlText w:val="%1.%2.%3.%4.%5"/>
      <w:lvlJc w:val="left"/>
      <w:pPr>
        <w:ind w:left="1789" w:hanging="1080"/>
      </w:pPr>
      <w:rPr>
        <w:sz w:val="28"/>
      </w:rPr>
    </w:lvl>
    <w:lvl w:ilvl="5">
      <w:start w:val="1"/>
      <w:numFmt w:val="decimal"/>
      <w:isLgl/>
      <w:lvlText w:val="%1.%2.%3.%4.%5.%6"/>
      <w:lvlJc w:val="left"/>
      <w:pPr>
        <w:ind w:left="2149" w:hanging="1440"/>
      </w:pPr>
      <w:rPr>
        <w:sz w:val="28"/>
      </w:rPr>
    </w:lvl>
    <w:lvl w:ilvl="6">
      <w:start w:val="1"/>
      <w:numFmt w:val="decimal"/>
      <w:isLgl/>
      <w:lvlText w:val="%1.%2.%3.%4.%5.%6.%7"/>
      <w:lvlJc w:val="left"/>
      <w:pPr>
        <w:ind w:left="2149" w:hanging="1440"/>
      </w:pPr>
      <w:rPr>
        <w:sz w:val="28"/>
      </w:rPr>
    </w:lvl>
    <w:lvl w:ilvl="7">
      <w:start w:val="1"/>
      <w:numFmt w:val="decimal"/>
      <w:isLgl/>
      <w:lvlText w:val="%1.%2.%3.%4.%5.%6.%7.%8"/>
      <w:lvlJc w:val="left"/>
      <w:pPr>
        <w:ind w:left="2509" w:hanging="1800"/>
      </w:pPr>
      <w:rPr>
        <w:sz w:val="28"/>
      </w:rPr>
    </w:lvl>
    <w:lvl w:ilvl="8">
      <w:start w:val="1"/>
      <w:numFmt w:val="decimal"/>
      <w:isLgl/>
      <w:lvlText w:val="%1.%2.%3.%4.%5.%6.%7.%8.%9"/>
      <w:lvlJc w:val="left"/>
      <w:pPr>
        <w:ind w:left="2509" w:hanging="1800"/>
      </w:pPr>
      <w:rPr>
        <w:sz w:val="28"/>
      </w:rPr>
    </w:lvl>
  </w:abstractNum>
  <w:abstractNum w:abstractNumId="10">
    <w:nsid w:val="4F6B78D4"/>
    <w:multiLevelType w:val="hybridMultilevel"/>
    <w:tmpl w:val="741821CE"/>
    <w:lvl w:ilvl="0" w:tplc="FDCAEA6A">
      <w:start w:val="9"/>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568A3DC7"/>
    <w:multiLevelType w:val="hybridMultilevel"/>
    <w:tmpl w:val="D0E0B79C"/>
    <w:lvl w:ilvl="0" w:tplc="4CD4B46E">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2">
    <w:nsid w:val="58B30B11"/>
    <w:multiLevelType w:val="multilevel"/>
    <w:tmpl w:val="08502ED8"/>
    <w:lvl w:ilvl="0">
      <w:start w:val="1"/>
      <w:numFmt w:val="decimal"/>
      <w:lvlText w:val="%1."/>
      <w:lvlJc w:val="left"/>
      <w:pPr>
        <w:ind w:left="-349"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5051" w:hanging="1080"/>
      </w:pPr>
      <w:rPr>
        <w:rFonts w:hint="default"/>
      </w:rPr>
    </w:lvl>
    <w:lvl w:ilvl="4">
      <w:start w:val="1"/>
      <w:numFmt w:val="decimal"/>
      <w:isLgl/>
      <w:lvlText w:val="%1.%2.%3.%4.%5."/>
      <w:lvlJc w:val="left"/>
      <w:pPr>
        <w:ind w:left="6611" w:hanging="1080"/>
      </w:pPr>
      <w:rPr>
        <w:rFonts w:hint="default"/>
      </w:rPr>
    </w:lvl>
    <w:lvl w:ilvl="5">
      <w:start w:val="1"/>
      <w:numFmt w:val="decimal"/>
      <w:isLgl/>
      <w:lvlText w:val="%1.%2.%3.%4.%5.%6."/>
      <w:lvlJc w:val="left"/>
      <w:pPr>
        <w:ind w:left="8531" w:hanging="1440"/>
      </w:pPr>
      <w:rPr>
        <w:rFonts w:hint="default"/>
      </w:rPr>
    </w:lvl>
    <w:lvl w:ilvl="6">
      <w:start w:val="1"/>
      <w:numFmt w:val="decimal"/>
      <w:isLgl/>
      <w:lvlText w:val="%1.%2.%3.%4.%5.%6.%7."/>
      <w:lvlJc w:val="left"/>
      <w:pPr>
        <w:ind w:left="10091" w:hanging="1440"/>
      </w:pPr>
      <w:rPr>
        <w:rFonts w:hint="default"/>
      </w:rPr>
    </w:lvl>
    <w:lvl w:ilvl="7">
      <w:start w:val="1"/>
      <w:numFmt w:val="decimal"/>
      <w:isLgl/>
      <w:lvlText w:val="%1.%2.%3.%4.%5.%6.%7.%8."/>
      <w:lvlJc w:val="left"/>
      <w:pPr>
        <w:ind w:left="12011" w:hanging="1800"/>
      </w:pPr>
      <w:rPr>
        <w:rFonts w:hint="default"/>
      </w:rPr>
    </w:lvl>
    <w:lvl w:ilvl="8">
      <w:start w:val="1"/>
      <w:numFmt w:val="decimal"/>
      <w:isLgl/>
      <w:lvlText w:val="%1.%2.%3.%4.%5.%6.%7.%8.%9."/>
      <w:lvlJc w:val="left"/>
      <w:pPr>
        <w:ind w:left="13571" w:hanging="1800"/>
      </w:pPr>
      <w:rPr>
        <w:rFonts w:hint="default"/>
      </w:rPr>
    </w:lvl>
  </w:abstractNum>
  <w:abstractNum w:abstractNumId="13">
    <w:nsid w:val="5F4D5656"/>
    <w:multiLevelType w:val="hybridMultilevel"/>
    <w:tmpl w:val="EB3273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0643331"/>
    <w:multiLevelType w:val="hybridMultilevel"/>
    <w:tmpl w:val="23FE3862"/>
    <w:lvl w:ilvl="0" w:tplc="2E9A218A">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5">
    <w:nsid w:val="6CCF08BE"/>
    <w:multiLevelType w:val="hybridMultilevel"/>
    <w:tmpl w:val="8D822E54"/>
    <w:lvl w:ilvl="0" w:tplc="A18E7374">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792436E8"/>
    <w:multiLevelType w:val="hybridMultilevel"/>
    <w:tmpl w:val="82FED49E"/>
    <w:lvl w:ilvl="0" w:tplc="28F81478">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8"/>
  </w:num>
  <w:num w:numId="2">
    <w:abstractNumId w:val="13"/>
  </w:num>
  <w:num w:numId="3">
    <w:abstractNumId w:val="9"/>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5"/>
  </w:num>
  <w:num w:numId="11">
    <w:abstractNumId w:val="10"/>
  </w:num>
  <w:num w:numId="12">
    <w:abstractNumId w:val="7"/>
  </w:num>
  <w:num w:numId="13">
    <w:abstractNumId w:val="12"/>
  </w:num>
  <w:num w:numId="14">
    <w:abstractNumId w:val="11"/>
  </w:num>
  <w:num w:numId="15">
    <w:abstractNumId w:val="2"/>
  </w:num>
  <w:num w:numId="16">
    <w:abstractNumId w:val="14"/>
  </w:num>
  <w:num w:numId="17">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3C9"/>
    <w:rsid w:val="000018C5"/>
    <w:rsid w:val="000027A6"/>
    <w:rsid w:val="00002D25"/>
    <w:rsid w:val="000077C6"/>
    <w:rsid w:val="00011A3E"/>
    <w:rsid w:val="00017D14"/>
    <w:rsid w:val="00022BF8"/>
    <w:rsid w:val="0002300E"/>
    <w:rsid w:val="00024E43"/>
    <w:rsid w:val="00032603"/>
    <w:rsid w:val="0004088E"/>
    <w:rsid w:val="0004201D"/>
    <w:rsid w:val="000426AD"/>
    <w:rsid w:val="00044C3D"/>
    <w:rsid w:val="0004618F"/>
    <w:rsid w:val="00047F8D"/>
    <w:rsid w:val="00052617"/>
    <w:rsid w:val="0006118D"/>
    <w:rsid w:val="00062EA7"/>
    <w:rsid w:val="00064AE5"/>
    <w:rsid w:val="000667B5"/>
    <w:rsid w:val="00067819"/>
    <w:rsid w:val="00070A1E"/>
    <w:rsid w:val="00071E1A"/>
    <w:rsid w:val="00073948"/>
    <w:rsid w:val="000742F1"/>
    <w:rsid w:val="000757E1"/>
    <w:rsid w:val="0007753F"/>
    <w:rsid w:val="00080C38"/>
    <w:rsid w:val="00085209"/>
    <w:rsid w:val="0009011A"/>
    <w:rsid w:val="00090D22"/>
    <w:rsid w:val="000940F0"/>
    <w:rsid w:val="000955EC"/>
    <w:rsid w:val="00095F84"/>
    <w:rsid w:val="000962D4"/>
    <w:rsid w:val="000A0725"/>
    <w:rsid w:val="000A1574"/>
    <w:rsid w:val="000A31C2"/>
    <w:rsid w:val="000A33E1"/>
    <w:rsid w:val="000A36A4"/>
    <w:rsid w:val="000A4BBE"/>
    <w:rsid w:val="000A4C0C"/>
    <w:rsid w:val="000A518A"/>
    <w:rsid w:val="000B32BF"/>
    <w:rsid w:val="000B46BC"/>
    <w:rsid w:val="000C454C"/>
    <w:rsid w:val="000C4E0A"/>
    <w:rsid w:val="000C6F07"/>
    <w:rsid w:val="000D0AC3"/>
    <w:rsid w:val="000D1FF8"/>
    <w:rsid w:val="000D40FF"/>
    <w:rsid w:val="000D5516"/>
    <w:rsid w:val="000D6A66"/>
    <w:rsid w:val="000E083E"/>
    <w:rsid w:val="000E0ABA"/>
    <w:rsid w:val="000F0034"/>
    <w:rsid w:val="000F0AEB"/>
    <w:rsid w:val="000F138E"/>
    <w:rsid w:val="000F1906"/>
    <w:rsid w:val="000F249A"/>
    <w:rsid w:val="000F2EC8"/>
    <w:rsid w:val="000F51CA"/>
    <w:rsid w:val="000F5249"/>
    <w:rsid w:val="00101664"/>
    <w:rsid w:val="0010185F"/>
    <w:rsid w:val="00102F4D"/>
    <w:rsid w:val="001031F5"/>
    <w:rsid w:val="00106B80"/>
    <w:rsid w:val="00115034"/>
    <w:rsid w:val="00115F66"/>
    <w:rsid w:val="0011763E"/>
    <w:rsid w:val="00123629"/>
    <w:rsid w:val="00124038"/>
    <w:rsid w:val="00125BF3"/>
    <w:rsid w:val="00131CDC"/>
    <w:rsid w:val="00132D41"/>
    <w:rsid w:val="001404CC"/>
    <w:rsid w:val="00140599"/>
    <w:rsid w:val="00142CDA"/>
    <w:rsid w:val="00145A64"/>
    <w:rsid w:val="00146B6B"/>
    <w:rsid w:val="00147F92"/>
    <w:rsid w:val="001516CD"/>
    <w:rsid w:val="00151E6C"/>
    <w:rsid w:val="00153346"/>
    <w:rsid w:val="001557D2"/>
    <w:rsid w:val="00155CF9"/>
    <w:rsid w:val="00156C6E"/>
    <w:rsid w:val="00156F9D"/>
    <w:rsid w:val="00160DFF"/>
    <w:rsid w:val="00161151"/>
    <w:rsid w:val="001714D7"/>
    <w:rsid w:val="00172413"/>
    <w:rsid w:val="00186805"/>
    <w:rsid w:val="00191440"/>
    <w:rsid w:val="00195DF5"/>
    <w:rsid w:val="001960E7"/>
    <w:rsid w:val="00197842"/>
    <w:rsid w:val="001A41BF"/>
    <w:rsid w:val="001A6345"/>
    <w:rsid w:val="001B2A91"/>
    <w:rsid w:val="001C0920"/>
    <w:rsid w:val="001C3D47"/>
    <w:rsid w:val="001C6080"/>
    <w:rsid w:val="001C6362"/>
    <w:rsid w:val="001C735D"/>
    <w:rsid w:val="001C7F98"/>
    <w:rsid w:val="001D09D0"/>
    <w:rsid w:val="001D0F4C"/>
    <w:rsid w:val="001D41FD"/>
    <w:rsid w:val="001D586B"/>
    <w:rsid w:val="001D7DFF"/>
    <w:rsid w:val="001D7FBB"/>
    <w:rsid w:val="001E1940"/>
    <w:rsid w:val="001E2763"/>
    <w:rsid w:val="001E3953"/>
    <w:rsid w:val="001E6FBE"/>
    <w:rsid w:val="001E716A"/>
    <w:rsid w:val="001F09B2"/>
    <w:rsid w:val="001F2254"/>
    <w:rsid w:val="001F2FA7"/>
    <w:rsid w:val="001F3BF6"/>
    <w:rsid w:val="001F5254"/>
    <w:rsid w:val="001F53A5"/>
    <w:rsid w:val="001F6C4D"/>
    <w:rsid w:val="0020693F"/>
    <w:rsid w:val="00207D71"/>
    <w:rsid w:val="00210EA8"/>
    <w:rsid w:val="00210FB0"/>
    <w:rsid w:val="002115DB"/>
    <w:rsid w:val="002144FF"/>
    <w:rsid w:val="00214B78"/>
    <w:rsid w:val="00214E95"/>
    <w:rsid w:val="00217F25"/>
    <w:rsid w:val="002236DD"/>
    <w:rsid w:val="00225807"/>
    <w:rsid w:val="00225BAD"/>
    <w:rsid w:val="00226E12"/>
    <w:rsid w:val="00232714"/>
    <w:rsid w:val="002329BD"/>
    <w:rsid w:val="002330D0"/>
    <w:rsid w:val="00234A48"/>
    <w:rsid w:val="0023564E"/>
    <w:rsid w:val="00237838"/>
    <w:rsid w:val="00237BC4"/>
    <w:rsid w:val="002401F0"/>
    <w:rsid w:val="0024172E"/>
    <w:rsid w:val="002422EC"/>
    <w:rsid w:val="00242FC7"/>
    <w:rsid w:val="00245A9F"/>
    <w:rsid w:val="0025064C"/>
    <w:rsid w:val="002538F9"/>
    <w:rsid w:val="00256608"/>
    <w:rsid w:val="002630E5"/>
    <w:rsid w:val="0026395C"/>
    <w:rsid w:val="0026615D"/>
    <w:rsid w:val="0027229C"/>
    <w:rsid w:val="00274175"/>
    <w:rsid w:val="002748A9"/>
    <w:rsid w:val="00275009"/>
    <w:rsid w:val="00277704"/>
    <w:rsid w:val="0028014E"/>
    <w:rsid w:val="00281915"/>
    <w:rsid w:val="00281B14"/>
    <w:rsid w:val="0028682D"/>
    <w:rsid w:val="00291D6B"/>
    <w:rsid w:val="002930A6"/>
    <w:rsid w:val="00293D90"/>
    <w:rsid w:val="00295113"/>
    <w:rsid w:val="00295148"/>
    <w:rsid w:val="00295255"/>
    <w:rsid w:val="00297235"/>
    <w:rsid w:val="00297514"/>
    <w:rsid w:val="002A7A6C"/>
    <w:rsid w:val="002B0E5A"/>
    <w:rsid w:val="002B4D63"/>
    <w:rsid w:val="002B504C"/>
    <w:rsid w:val="002C12B5"/>
    <w:rsid w:val="002D21BD"/>
    <w:rsid w:val="002D25A6"/>
    <w:rsid w:val="002D54AE"/>
    <w:rsid w:val="002E1529"/>
    <w:rsid w:val="002E2C0A"/>
    <w:rsid w:val="002F0601"/>
    <w:rsid w:val="002F1CA8"/>
    <w:rsid w:val="002F78D1"/>
    <w:rsid w:val="00300F47"/>
    <w:rsid w:val="0030284E"/>
    <w:rsid w:val="0030518E"/>
    <w:rsid w:val="0030614E"/>
    <w:rsid w:val="00306F79"/>
    <w:rsid w:val="00310C35"/>
    <w:rsid w:val="00311E8D"/>
    <w:rsid w:val="00313B86"/>
    <w:rsid w:val="00313E1C"/>
    <w:rsid w:val="0031498A"/>
    <w:rsid w:val="00314991"/>
    <w:rsid w:val="00315260"/>
    <w:rsid w:val="003244C1"/>
    <w:rsid w:val="003264DA"/>
    <w:rsid w:val="003272B8"/>
    <w:rsid w:val="00327AA8"/>
    <w:rsid w:val="0033022C"/>
    <w:rsid w:val="00335C10"/>
    <w:rsid w:val="00336C9C"/>
    <w:rsid w:val="00343C93"/>
    <w:rsid w:val="00344424"/>
    <w:rsid w:val="003452EF"/>
    <w:rsid w:val="003501F7"/>
    <w:rsid w:val="003502B0"/>
    <w:rsid w:val="003573AE"/>
    <w:rsid w:val="003615F8"/>
    <w:rsid w:val="00362524"/>
    <w:rsid w:val="00366433"/>
    <w:rsid w:val="00370E33"/>
    <w:rsid w:val="003751DF"/>
    <w:rsid w:val="00377311"/>
    <w:rsid w:val="0038003E"/>
    <w:rsid w:val="00394FFD"/>
    <w:rsid w:val="003A0507"/>
    <w:rsid w:val="003A1B7D"/>
    <w:rsid w:val="003A57D4"/>
    <w:rsid w:val="003A6E27"/>
    <w:rsid w:val="003A7716"/>
    <w:rsid w:val="003B0248"/>
    <w:rsid w:val="003B12FE"/>
    <w:rsid w:val="003B4B30"/>
    <w:rsid w:val="003B5130"/>
    <w:rsid w:val="003C1F8B"/>
    <w:rsid w:val="003C41CE"/>
    <w:rsid w:val="003C43D0"/>
    <w:rsid w:val="003C6E03"/>
    <w:rsid w:val="003C7CC7"/>
    <w:rsid w:val="003D17CA"/>
    <w:rsid w:val="003D50E8"/>
    <w:rsid w:val="003D78FA"/>
    <w:rsid w:val="003E2247"/>
    <w:rsid w:val="003E2E7A"/>
    <w:rsid w:val="003E308F"/>
    <w:rsid w:val="003E4147"/>
    <w:rsid w:val="003E44D5"/>
    <w:rsid w:val="003E5FD9"/>
    <w:rsid w:val="003E751F"/>
    <w:rsid w:val="003F6444"/>
    <w:rsid w:val="003F726B"/>
    <w:rsid w:val="00406B57"/>
    <w:rsid w:val="00407607"/>
    <w:rsid w:val="004109D0"/>
    <w:rsid w:val="00411C05"/>
    <w:rsid w:val="00413570"/>
    <w:rsid w:val="00416E2C"/>
    <w:rsid w:val="00417533"/>
    <w:rsid w:val="004265DD"/>
    <w:rsid w:val="00435481"/>
    <w:rsid w:val="004433DA"/>
    <w:rsid w:val="004457F7"/>
    <w:rsid w:val="004472F4"/>
    <w:rsid w:val="00450AEF"/>
    <w:rsid w:val="00451B77"/>
    <w:rsid w:val="00455BD5"/>
    <w:rsid w:val="00456DC3"/>
    <w:rsid w:val="004609E7"/>
    <w:rsid w:val="00461040"/>
    <w:rsid w:val="0046166E"/>
    <w:rsid w:val="00463FD4"/>
    <w:rsid w:val="004643A0"/>
    <w:rsid w:val="00465A4D"/>
    <w:rsid w:val="004738AD"/>
    <w:rsid w:val="00481AAD"/>
    <w:rsid w:val="00481AED"/>
    <w:rsid w:val="00483E45"/>
    <w:rsid w:val="004914B2"/>
    <w:rsid w:val="0049204E"/>
    <w:rsid w:val="0049749B"/>
    <w:rsid w:val="004A13B4"/>
    <w:rsid w:val="004A2EF3"/>
    <w:rsid w:val="004A5EC3"/>
    <w:rsid w:val="004B4EF2"/>
    <w:rsid w:val="004B5129"/>
    <w:rsid w:val="004B6B7E"/>
    <w:rsid w:val="004C28DF"/>
    <w:rsid w:val="004C372D"/>
    <w:rsid w:val="004C4721"/>
    <w:rsid w:val="004C4957"/>
    <w:rsid w:val="004C5744"/>
    <w:rsid w:val="004C5777"/>
    <w:rsid w:val="004C6BA6"/>
    <w:rsid w:val="004C7025"/>
    <w:rsid w:val="004E29B0"/>
    <w:rsid w:val="004E49BA"/>
    <w:rsid w:val="004E556C"/>
    <w:rsid w:val="004E5D89"/>
    <w:rsid w:val="004F1C30"/>
    <w:rsid w:val="004F2CFA"/>
    <w:rsid w:val="004F2E02"/>
    <w:rsid w:val="004F5C41"/>
    <w:rsid w:val="00502908"/>
    <w:rsid w:val="005036AB"/>
    <w:rsid w:val="0050468D"/>
    <w:rsid w:val="005047D0"/>
    <w:rsid w:val="00505B12"/>
    <w:rsid w:val="00506408"/>
    <w:rsid w:val="005073BB"/>
    <w:rsid w:val="005119E3"/>
    <w:rsid w:val="00513771"/>
    <w:rsid w:val="0051457E"/>
    <w:rsid w:val="0052501E"/>
    <w:rsid w:val="00526648"/>
    <w:rsid w:val="0052689C"/>
    <w:rsid w:val="00527B4F"/>
    <w:rsid w:val="0053184D"/>
    <w:rsid w:val="00532410"/>
    <w:rsid w:val="005338FF"/>
    <w:rsid w:val="00537DCA"/>
    <w:rsid w:val="0054165D"/>
    <w:rsid w:val="00550746"/>
    <w:rsid w:val="005530E7"/>
    <w:rsid w:val="00557A6A"/>
    <w:rsid w:val="00561F25"/>
    <w:rsid w:val="00562CF2"/>
    <w:rsid w:val="00564210"/>
    <w:rsid w:val="005645E2"/>
    <w:rsid w:val="005733DB"/>
    <w:rsid w:val="005754D9"/>
    <w:rsid w:val="00575E59"/>
    <w:rsid w:val="00581D69"/>
    <w:rsid w:val="005822D7"/>
    <w:rsid w:val="00593008"/>
    <w:rsid w:val="0059716E"/>
    <w:rsid w:val="00597245"/>
    <w:rsid w:val="005A0850"/>
    <w:rsid w:val="005A10E7"/>
    <w:rsid w:val="005A1E7A"/>
    <w:rsid w:val="005A2128"/>
    <w:rsid w:val="005A4BAE"/>
    <w:rsid w:val="005B14DF"/>
    <w:rsid w:val="005B229D"/>
    <w:rsid w:val="005B3A75"/>
    <w:rsid w:val="005B4A79"/>
    <w:rsid w:val="005B4C55"/>
    <w:rsid w:val="005B4F0E"/>
    <w:rsid w:val="005B5987"/>
    <w:rsid w:val="005B730E"/>
    <w:rsid w:val="005B77CE"/>
    <w:rsid w:val="005C2F4A"/>
    <w:rsid w:val="005C358C"/>
    <w:rsid w:val="005C3688"/>
    <w:rsid w:val="005C396E"/>
    <w:rsid w:val="005C4847"/>
    <w:rsid w:val="005C6B49"/>
    <w:rsid w:val="005D0080"/>
    <w:rsid w:val="005D286B"/>
    <w:rsid w:val="005D2CC0"/>
    <w:rsid w:val="005D440A"/>
    <w:rsid w:val="005D5006"/>
    <w:rsid w:val="005E43E4"/>
    <w:rsid w:val="005F08D6"/>
    <w:rsid w:val="005F5353"/>
    <w:rsid w:val="005F7DEC"/>
    <w:rsid w:val="006032E9"/>
    <w:rsid w:val="00607797"/>
    <w:rsid w:val="0061027B"/>
    <w:rsid w:val="006104A4"/>
    <w:rsid w:val="006119C1"/>
    <w:rsid w:val="00616B27"/>
    <w:rsid w:val="00621542"/>
    <w:rsid w:val="0062260B"/>
    <w:rsid w:val="00622FAF"/>
    <w:rsid w:val="0062651C"/>
    <w:rsid w:val="00630E33"/>
    <w:rsid w:val="00631BDD"/>
    <w:rsid w:val="006412E9"/>
    <w:rsid w:val="006413F6"/>
    <w:rsid w:val="006428D0"/>
    <w:rsid w:val="00650DE1"/>
    <w:rsid w:val="006519DF"/>
    <w:rsid w:val="006535B8"/>
    <w:rsid w:val="00655F01"/>
    <w:rsid w:val="006618D8"/>
    <w:rsid w:val="006619F7"/>
    <w:rsid w:val="00664721"/>
    <w:rsid w:val="00667A09"/>
    <w:rsid w:val="00671565"/>
    <w:rsid w:val="006734BF"/>
    <w:rsid w:val="006734C9"/>
    <w:rsid w:val="00687A17"/>
    <w:rsid w:val="0069050A"/>
    <w:rsid w:val="00697B0D"/>
    <w:rsid w:val="006A0E7E"/>
    <w:rsid w:val="006A62E9"/>
    <w:rsid w:val="006A781A"/>
    <w:rsid w:val="006A7931"/>
    <w:rsid w:val="006A7CFE"/>
    <w:rsid w:val="006B2770"/>
    <w:rsid w:val="006B47B0"/>
    <w:rsid w:val="006B6035"/>
    <w:rsid w:val="006B607F"/>
    <w:rsid w:val="006B7A29"/>
    <w:rsid w:val="006C0D2D"/>
    <w:rsid w:val="006C32E4"/>
    <w:rsid w:val="006C44CF"/>
    <w:rsid w:val="006C4F51"/>
    <w:rsid w:val="006D4440"/>
    <w:rsid w:val="006D555D"/>
    <w:rsid w:val="006D5732"/>
    <w:rsid w:val="006D64F3"/>
    <w:rsid w:val="006E4144"/>
    <w:rsid w:val="006E593D"/>
    <w:rsid w:val="006F216C"/>
    <w:rsid w:val="006F446E"/>
    <w:rsid w:val="007034CD"/>
    <w:rsid w:val="00704B71"/>
    <w:rsid w:val="00704D61"/>
    <w:rsid w:val="007061A1"/>
    <w:rsid w:val="0070780C"/>
    <w:rsid w:val="00707E79"/>
    <w:rsid w:val="007138C7"/>
    <w:rsid w:val="0071445F"/>
    <w:rsid w:val="00716D5D"/>
    <w:rsid w:val="0072148E"/>
    <w:rsid w:val="00730B00"/>
    <w:rsid w:val="00730F39"/>
    <w:rsid w:val="007316FE"/>
    <w:rsid w:val="00731F5D"/>
    <w:rsid w:val="00733924"/>
    <w:rsid w:val="00733962"/>
    <w:rsid w:val="0073517A"/>
    <w:rsid w:val="007401FD"/>
    <w:rsid w:val="00743D06"/>
    <w:rsid w:val="00743F1D"/>
    <w:rsid w:val="00744E86"/>
    <w:rsid w:val="0074711E"/>
    <w:rsid w:val="00747F1D"/>
    <w:rsid w:val="00750230"/>
    <w:rsid w:val="007521FA"/>
    <w:rsid w:val="007543E6"/>
    <w:rsid w:val="00760919"/>
    <w:rsid w:val="007610A9"/>
    <w:rsid w:val="0076137B"/>
    <w:rsid w:val="00762871"/>
    <w:rsid w:val="007649A3"/>
    <w:rsid w:val="00764D20"/>
    <w:rsid w:val="007650F7"/>
    <w:rsid w:val="007716EA"/>
    <w:rsid w:val="00776395"/>
    <w:rsid w:val="0078079A"/>
    <w:rsid w:val="0078098F"/>
    <w:rsid w:val="00781117"/>
    <w:rsid w:val="00783C66"/>
    <w:rsid w:val="0078485E"/>
    <w:rsid w:val="007859A5"/>
    <w:rsid w:val="00785E0A"/>
    <w:rsid w:val="00785EE4"/>
    <w:rsid w:val="007870EA"/>
    <w:rsid w:val="007871A4"/>
    <w:rsid w:val="00791234"/>
    <w:rsid w:val="00791CAC"/>
    <w:rsid w:val="00793925"/>
    <w:rsid w:val="00796E85"/>
    <w:rsid w:val="00796F6A"/>
    <w:rsid w:val="007A28B4"/>
    <w:rsid w:val="007A6023"/>
    <w:rsid w:val="007A7F86"/>
    <w:rsid w:val="007B2807"/>
    <w:rsid w:val="007C33DC"/>
    <w:rsid w:val="007C3E5D"/>
    <w:rsid w:val="007C5315"/>
    <w:rsid w:val="007C6E4C"/>
    <w:rsid w:val="007D0D6A"/>
    <w:rsid w:val="007D1ECC"/>
    <w:rsid w:val="007D2136"/>
    <w:rsid w:val="007D22E9"/>
    <w:rsid w:val="007D3CDC"/>
    <w:rsid w:val="007D6323"/>
    <w:rsid w:val="007D6819"/>
    <w:rsid w:val="007D73B9"/>
    <w:rsid w:val="007E229B"/>
    <w:rsid w:val="007E5028"/>
    <w:rsid w:val="007E5BA4"/>
    <w:rsid w:val="007E7524"/>
    <w:rsid w:val="007F0A58"/>
    <w:rsid w:val="007F1B20"/>
    <w:rsid w:val="007F7B0E"/>
    <w:rsid w:val="0080389C"/>
    <w:rsid w:val="00807055"/>
    <w:rsid w:val="00807405"/>
    <w:rsid w:val="00810EA7"/>
    <w:rsid w:val="008133C2"/>
    <w:rsid w:val="0081484D"/>
    <w:rsid w:val="00820ACF"/>
    <w:rsid w:val="008213F9"/>
    <w:rsid w:val="00821A80"/>
    <w:rsid w:val="00821EF9"/>
    <w:rsid w:val="00824837"/>
    <w:rsid w:val="008316BF"/>
    <w:rsid w:val="0083262A"/>
    <w:rsid w:val="00832FDB"/>
    <w:rsid w:val="008333EF"/>
    <w:rsid w:val="008335F4"/>
    <w:rsid w:val="00835590"/>
    <w:rsid w:val="00835709"/>
    <w:rsid w:val="00837417"/>
    <w:rsid w:val="008427D9"/>
    <w:rsid w:val="00852703"/>
    <w:rsid w:val="00855ABA"/>
    <w:rsid w:val="00856BD0"/>
    <w:rsid w:val="00861043"/>
    <w:rsid w:val="008645DC"/>
    <w:rsid w:val="00866EE5"/>
    <w:rsid w:val="00870B2F"/>
    <w:rsid w:val="00875642"/>
    <w:rsid w:val="00880011"/>
    <w:rsid w:val="00880191"/>
    <w:rsid w:val="00884590"/>
    <w:rsid w:val="00885DF2"/>
    <w:rsid w:val="008867EB"/>
    <w:rsid w:val="00887C34"/>
    <w:rsid w:val="00890A4F"/>
    <w:rsid w:val="00890DD8"/>
    <w:rsid w:val="00890E0B"/>
    <w:rsid w:val="00895BC1"/>
    <w:rsid w:val="008963FE"/>
    <w:rsid w:val="008A0852"/>
    <w:rsid w:val="008A3611"/>
    <w:rsid w:val="008A4720"/>
    <w:rsid w:val="008A5058"/>
    <w:rsid w:val="008A73C2"/>
    <w:rsid w:val="008A75E9"/>
    <w:rsid w:val="008B13F6"/>
    <w:rsid w:val="008B2C00"/>
    <w:rsid w:val="008B2DFD"/>
    <w:rsid w:val="008C546E"/>
    <w:rsid w:val="008C7A77"/>
    <w:rsid w:val="008C7A84"/>
    <w:rsid w:val="008D0507"/>
    <w:rsid w:val="008D2A10"/>
    <w:rsid w:val="008D612C"/>
    <w:rsid w:val="008D69E4"/>
    <w:rsid w:val="008D6E41"/>
    <w:rsid w:val="008D7212"/>
    <w:rsid w:val="008E6895"/>
    <w:rsid w:val="008E6903"/>
    <w:rsid w:val="008F105E"/>
    <w:rsid w:val="008F4D0D"/>
    <w:rsid w:val="008F77B5"/>
    <w:rsid w:val="0090199C"/>
    <w:rsid w:val="00907F37"/>
    <w:rsid w:val="0091061F"/>
    <w:rsid w:val="00910F0E"/>
    <w:rsid w:val="00912F48"/>
    <w:rsid w:val="00914C9A"/>
    <w:rsid w:val="009154AD"/>
    <w:rsid w:val="00923EDF"/>
    <w:rsid w:val="009240CD"/>
    <w:rsid w:val="009248D4"/>
    <w:rsid w:val="009266EC"/>
    <w:rsid w:val="00937F33"/>
    <w:rsid w:val="0094023F"/>
    <w:rsid w:val="009437F0"/>
    <w:rsid w:val="00945E3E"/>
    <w:rsid w:val="00946019"/>
    <w:rsid w:val="009469FC"/>
    <w:rsid w:val="00946F9D"/>
    <w:rsid w:val="009470A3"/>
    <w:rsid w:val="00950B83"/>
    <w:rsid w:val="009516A0"/>
    <w:rsid w:val="009522B2"/>
    <w:rsid w:val="00952415"/>
    <w:rsid w:val="00954918"/>
    <w:rsid w:val="009551CF"/>
    <w:rsid w:val="0095669C"/>
    <w:rsid w:val="00957CF5"/>
    <w:rsid w:val="0096031B"/>
    <w:rsid w:val="00965FA6"/>
    <w:rsid w:val="0096687C"/>
    <w:rsid w:val="00970063"/>
    <w:rsid w:val="0097169F"/>
    <w:rsid w:val="00973B77"/>
    <w:rsid w:val="00977E6C"/>
    <w:rsid w:val="00981564"/>
    <w:rsid w:val="00983CD8"/>
    <w:rsid w:val="009866CB"/>
    <w:rsid w:val="009870AE"/>
    <w:rsid w:val="009904AF"/>
    <w:rsid w:val="009950FB"/>
    <w:rsid w:val="00997623"/>
    <w:rsid w:val="00997E2F"/>
    <w:rsid w:val="009A26E4"/>
    <w:rsid w:val="009B102A"/>
    <w:rsid w:val="009B3EDE"/>
    <w:rsid w:val="009C09A7"/>
    <w:rsid w:val="009C2BC3"/>
    <w:rsid w:val="009C2C0D"/>
    <w:rsid w:val="009D14AD"/>
    <w:rsid w:val="009D1D11"/>
    <w:rsid w:val="009D480D"/>
    <w:rsid w:val="009D5ADD"/>
    <w:rsid w:val="009D7235"/>
    <w:rsid w:val="009E0A11"/>
    <w:rsid w:val="009E5080"/>
    <w:rsid w:val="009E5D27"/>
    <w:rsid w:val="009E73FF"/>
    <w:rsid w:val="009F2A7C"/>
    <w:rsid w:val="009F2AC0"/>
    <w:rsid w:val="009F4805"/>
    <w:rsid w:val="009F6762"/>
    <w:rsid w:val="009F7010"/>
    <w:rsid w:val="009F74B4"/>
    <w:rsid w:val="009F766D"/>
    <w:rsid w:val="00A02954"/>
    <w:rsid w:val="00A03A1A"/>
    <w:rsid w:val="00A065D9"/>
    <w:rsid w:val="00A1021F"/>
    <w:rsid w:val="00A11FF0"/>
    <w:rsid w:val="00A126B5"/>
    <w:rsid w:val="00A12D73"/>
    <w:rsid w:val="00A13615"/>
    <w:rsid w:val="00A14CBB"/>
    <w:rsid w:val="00A33882"/>
    <w:rsid w:val="00A345A9"/>
    <w:rsid w:val="00A35C1F"/>
    <w:rsid w:val="00A363CF"/>
    <w:rsid w:val="00A36A29"/>
    <w:rsid w:val="00A37F53"/>
    <w:rsid w:val="00A42AEF"/>
    <w:rsid w:val="00A438D2"/>
    <w:rsid w:val="00A44BBA"/>
    <w:rsid w:val="00A51515"/>
    <w:rsid w:val="00A546DF"/>
    <w:rsid w:val="00A55FA6"/>
    <w:rsid w:val="00A607E3"/>
    <w:rsid w:val="00A629B9"/>
    <w:rsid w:val="00A66E19"/>
    <w:rsid w:val="00A677A0"/>
    <w:rsid w:val="00A7068C"/>
    <w:rsid w:val="00A70CA1"/>
    <w:rsid w:val="00A74C6E"/>
    <w:rsid w:val="00A76B1C"/>
    <w:rsid w:val="00A8664F"/>
    <w:rsid w:val="00A87C7C"/>
    <w:rsid w:val="00A90F0F"/>
    <w:rsid w:val="00A93485"/>
    <w:rsid w:val="00A9355E"/>
    <w:rsid w:val="00A93BF7"/>
    <w:rsid w:val="00A941F4"/>
    <w:rsid w:val="00A94C4F"/>
    <w:rsid w:val="00A973E6"/>
    <w:rsid w:val="00AA49A5"/>
    <w:rsid w:val="00AA67CE"/>
    <w:rsid w:val="00AA6910"/>
    <w:rsid w:val="00AA7A7B"/>
    <w:rsid w:val="00AB4D6C"/>
    <w:rsid w:val="00AB512E"/>
    <w:rsid w:val="00AB6886"/>
    <w:rsid w:val="00AB7970"/>
    <w:rsid w:val="00AC0AD3"/>
    <w:rsid w:val="00AC0E1F"/>
    <w:rsid w:val="00AC1611"/>
    <w:rsid w:val="00AC3CC3"/>
    <w:rsid w:val="00AC3F78"/>
    <w:rsid w:val="00AC3F9F"/>
    <w:rsid w:val="00AC5DAA"/>
    <w:rsid w:val="00AC659E"/>
    <w:rsid w:val="00AC72A3"/>
    <w:rsid w:val="00AD1C7B"/>
    <w:rsid w:val="00AD2B94"/>
    <w:rsid w:val="00AD4CB9"/>
    <w:rsid w:val="00AE04D5"/>
    <w:rsid w:val="00AE2AFD"/>
    <w:rsid w:val="00AE2CA1"/>
    <w:rsid w:val="00AE2D26"/>
    <w:rsid w:val="00AE3C9D"/>
    <w:rsid w:val="00AE4AB1"/>
    <w:rsid w:val="00AE4E7D"/>
    <w:rsid w:val="00AE5C71"/>
    <w:rsid w:val="00AE6254"/>
    <w:rsid w:val="00AE719F"/>
    <w:rsid w:val="00AE79C6"/>
    <w:rsid w:val="00AE7D93"/>
    <w:rsid w:val="00AF399C"/>
    <w:rsid w:val="00AF4900"/>
    <w:rsid w:val="00B012B3"/>
    <w:rsid w:val="00B03D07"/>
    <w:rsid w:val="00B04C71"/>
    <w:rsid w:val="00B20178"/>
    <w:rsid w:val="00B21A04"/>
    <w:rsid w:val="00B22815"/>
    <w:rsid w:val="00B22886"/>
    <w:rsid w:val="00B249CD"/>
    <w:rsid w:val="00B26E7F"/>
    <w:rsid w:val="00B412D1"/>
    <w:rsid w:val="00B4602A"/>
    <w:rsid w:val="00B51C65"/>
    <w:rsid w:val="00B542D2"/>
    <w:rsid w:val="00B569DB"/>
    <w:rsid w:val="00B569FD"/>
    <w:rsid w:val="00B606E6"/>
    <w:rsid w:val="00B60707"/>
    <w:rsid w:val="00B615FD"/>
    <w:rsid w:val="00B62228"/>
    <w:rsid w:val="00B64C11"/>
    <w:rsid w:val="00B70F8D"/>
    <w:rsid w:val="00B72681"/>
    <w:rsid w:val="00B73C64"/>
    <w:rsid w:val="00B73D72"/>
    <w:rsid w:val="00B75A7C"/>
    <w:rsid w:val="00B764AC"/>
    <w:rsid w:val="00B77CAE"/>
    <w:rsid w:val="00B80B82"/>
    <w:rsid w:val="00B870C2"/>
    <w:rsid w:val="00B87555"/>
    <w:rsid w:val="00B91785"/>
    <w:rsid w:val="00B921D1"/>
    <w:rsid w:val="00B92C4E"/>
    <w:rsid w:val="00B96B24"/>
    <w:rsid w:val="00BA1311"/>
    <w:rsid w:val="00BA2107"/>
    <w:rsid w:val="00BA222D"/>
    <w:rsid w:val="00BA272A"/>
    <w:rsid w:val="00BA28E4"/>
    <w:rsid w:val="00BA507F"/>
    <w:rsid w:val="00BA5E0F"/>
    <w:rsid w:val="00BA7CD1"/>
    <w:rsid w:val="00BB0D6C"/>
    <w:rsid w:val="00BB3F83"/>
    <w:rsid w:val="00BC50D7"/>
    <w:rsid w:val="00BC5C08"/>
    <w:rsid w:val="00BC6B6A"/>
    <w:rsid w:val="00BC7C5C"/>
    <w:rsid w:val="00BD05BF"/>
    <w:rsid w:val="00BD092B"/>
    <w:rsid w:val="00BD13A7"/>
    <w:rsid w:val="00BD2BCA"/>
    <w:rsid w:val="00BD3321"/>
    <w:rsid w:val="00BD7BB6"/>
    <w:rsid w:val="00BE6982"/>
    <w:rsid w:val="00C01E8D"/>
    <w:rsid w:val="00C0392D"/>
    <w:rsid w:val="00C103A9"/>
    <w:rsid w:val="00C10BBE"/>
    <w:rsid w:val="00C10D05"/>
    <w:rsid w:val="00C11582"/>
    <w:rsid w:val="00C11784"/>
    <w:rsid w:val="00C123AE"/>
    <w:rsid w:val="00C20A75"/>
    <w:rsid w:val="00C2171C"/>
    <w:rsid w:val="00C22E31"/>
    <w:rsid w:val="00C238BA"/>
    <w:rsid w:val="00C2511C"/>
    <w:rsid w:val="00C25242"/>
    <w:rsid w:val="00C2610B"/>
    <w:rsid w:val="00C26BE8"/>
    <w:rsid w:val="00C27BC1"/>
    <w:rsid w:val="00C27D9A"/>
    <w:rsid w:val="00C33E0C"/>
    <w:rsid w:val="00C3413E"/>
    <w:rsid w:val="00C34325"/>
    <w:rsid w:val="00C3589C"/>
    <w:rsid w:val="00C375B2"/>
    <w:rsid w:val="00C406A4"/>
    <w:rsid w:val="00C47ED6"/>
    <w:rsid w:val="00C51B01"/>
    <w:rsid w:val="00C5438C"/>
    <w:rsid w:val="00C54501"/>
    <w:rsid w:val="00C55043"/>
    <w:rsid w:val="00C60231"/>
    <w:rsid w:val="00C60D4D"/>
    <w:rsid w:val="00C61A9E"/>
    <w:rsid w:val="00C6226E"/>
    <w:rsid w:val="00C63BE1"/>
    <w:rsid w:val="00C64B65"/>
    <w:rsid w:val="00C64ECE"/>
    <w:rsid w:val="00C65C64"/>
    <w:rsid w:val="00C665C9"/>
    <w:rsid w:val="00C71DF9"/>
    <w:rsid w:val="00C71E19"/>
    <w:rsid w:val="00C72082"/>
    <w:rsid w:val="00C733A8"/>
    <w:rsid w:val="00C75529"/>
    <w:rsid w:val="00C76B61"/>
    <w:rsid w:val="00C803DD"/>
    <w:rsid w:val="00C81E5B"/>
    <w:rsid w:val="00C82D52"/>
    <w:rsid w:val="00C8406E"/>
    <w:rsid w:val="00C84E4B"/>
    <w:rsid w:val="00C879B3"/>
    <w:rsid w:val="00C90DB9"/>
    <w:rsid w:val="00C95098"/>
    <w:rsid w:val="00C976DF"/>
    <w:rsid w:val="00C97862"/>
    <w:rsid w:val="00CA0055"/>
    <w:rsid w:val="00CA4F17"/>
    <w:rsid w:val="00CA5748"/>
    <w:rsid w:val="00CA7447"/>
    <w:rsid w:val="00CB10B1"/>
    <w:rsid w:val="00CB1C75"/>
    <w:rsid w:val="00CB30E7"/>
    <w:rsid w:val="00CB3756"/>
    <w:rsid w:val="00CB4865"/>
    <w:rsid w:val="00CB6E5A"/>
    <w:rsid w:val="00CC0740"/>
    <w:rsid w:val="00CC16C1"/>
    <w:rsid w:val="00CC2BDC"/>
    <w:rsid w:val="00CC66F6"/>
    <w:rsid w:val="00CD1D53"/>
    <w:rsid w:val="00CD1FBA"/>
    <w:rsid w:val="00CD4995"/>
    <w:rsid w:val="00CE0051"/>
    <w:rsid w:val="00CE3CB0"/>
    <w:rsid w:val="00CE493F"/>
    <w:rsid w:val="00CF2516"/>
    <w:rsid w:val="00CF2D68"/>
    <w:rsid w:val="00CF33CA"/>
    <w:rsid w:val="00CF4681"/>
    <w:rsid w:val="00CF4C0D"/>
    <w:rsid w:val="00CF50C0"/>
    <w:rsid w:val="00CF56B2"/>
    <w:rsid w:val="00CF76C7"/>
    <w:rsid w:val="00D011D2"/>
    <w:rsid w:val="00D04F95"/>
    <w:rsid w:val="00D05C1F"/>
    <w:rsid w:val="00D06070"/>
    <w:rsid w:val="00D11902"/>
    <w:rsid w:val="00D15C23"/>
    <w:rsid w:val="00D17BD1"/>
    <w:rsid w:val="00D17CA8"/>
    <w:rsid w:val="00D228EC"/>
    <w:rsid w:val="00D26911"/>
    <w:rsid w:val="00D3447B"/>
    <w:rsid w:val="00D367F2"/>
    <w:rsid w:val="00D36A78"/>
    <w:rsid w:val="00D376A9"/>
    <w:rsid w:val="00D40B73"/>
    <w:rsid w:val="00D43EFC"/>
    <w:rsid w:val="00D44E36"/>
    <w:rsid w:val="00D511F3"/>
    <w:rsid w:val="00D51F20"/>
    <w:rsid w:val="00D62798"/>
    <w:rsid w:val="00D62A31"/>
    <w:rsid w:val="00D62EBA"/>
    <w:rsid w:val="00D62F03"/>
    <w:rsid w:val="00D630D6"/>
    <w:rsid w:val="00D74EAC"/>
    <w:rsid w:val="00D832F7"/>
    <w:rsid w:val="00D8363C"/>
    <w:rsid w:val="00D855C3"/>
    <w:rsid w:val="00D859C7"/>
    <w:rsid w:val="00D90CC9"/>
    <w:rsid w:val="00D93D32"/>
    <w:rsid w:val="00D96CA5"/>
    <w:rsid w:val="00DA086E"/>
    <w:rsid w:val="00DA2261"/>
    <w:rsid w:val="00DA30B7"/>
    <w:rsid w:val="00DA3F57"/>
    <w:rsid w:val="00DA5954"/>
    <w:rsid w:val="00DA7B44"/>
    <w:rsid w:val="00DB05FD"/>
    <w:rsid w:val="00DB0A4B"/>
    <w:rsid w:val="00DB2CA5"/>
    <w:rsid w:val="00DB6134"/>
    <w:rsid w:val="00DB722A"/>
    <w:rsid w:val="00DC1727"/>
    <w:rsid w:val="00DC3E1C"/>
    <w:rsid w:val="00DC5993"/>
    <w:rsid w:val="00DC5E6A"/>
    <w:rsid w:val="00DC7C7C"/>
    <w:rsid w:val="00DD38A2"/>
    <w:rsid w:val="00DD3D6A"/>
    <w:rsid w:val="00DD4A5E"/>
    <w:rsid w:val="00DE3826"/>
    <w:rsid w:val="00DE6555"/>
    <w:rsid w:val="00DE6771"/>
    <w:rsid w:val="00DE7EEE"/>
    <w:rsid w:val="00DF0921"/>
    <w:rsid w:val="00DF17BA"/>
    <w:rsid w:val="00DF777A"/>
    <w:rsid w:val="00DF7BC9"/>
    <w:rsid w:val="00E0431D"/>
    <w:rsid w:val="00E05091"/>
    <w:rsid w:val="00E0782E"/>
    <w:rsid w:val="00E07D52"/>
    <w:rsid w:val="00E114AD"/>
    <w:rsid w:val="00E114BC"/>
    <w:rsid w:val="00E12C12"/>
    <w:rsid w:val="00E13FC1"/>
    <w:rsid w:val="00E148C0"/>
    <w:rsid w:val="00E173FF"/>
    <w:rsid w:val="00E22470"/>
    <w:rsid w:val="00E231F7"/>
    <w:rsid w:val="00E255C3"/>
    <w:rsid w:val="00E27D7B"/>
    <w:rsid w:val="00E31CCF"/>
    <w:rsid w:val="00E348C0"/>
    <w:rsid w:val="00E37AE6"/>
    <w:rsid w:val="00E44452"/>
    <w:rsid w:val="00E46196"/>
    <w:rsid w:val="00E46FE9"/>
    <w:rsid w:val="00E4775E"/>
    <w:rsid w:val="00E57FF7"/>
    <w:rsid w:val="00E64ED7"/>
    <w:rsid w:val="00E65D59"/>
    <w:rsid w:val="00E7055C"/>
    <w:rsid w:val="00E73E41"/>
    <w:rsid w:val="00E74D36"/>
    <w:rsid w:val="00E74E5B"/>
    <w:rsid w:val="00E759C9"/>
    <w:rsid w:val="00E759F0"/>
    <w:rsid w:val="00E77CAC"/>
    <w:rsid w:val="00E81C1D"/>
    <w:rsid w:val="00E839CF"/>
    <w:rsid w:val="00E904F7"/>
    <w:rsid w:val="00E905A7"/>
    <w:rsid w:val="00E90CB3"/>
    <w:rsid w:val="00E92C02"/>
    <w:rsid w:val="00E93B73"/>
    <w:rsid w:val="00E9439F"/>
    <w:rsid w:val="00E946E4"/>
    <w:rsid w:val="00EA23C9"/>
    <w:rsid w:val="00EB4013"/>
    <w:rsid w:val="00EB7F18"/>
    <w:rsid w:val="00EC08DE"/>
    <w:rsid w:val="00EC0944"/>
    <w:rsid w:val="00EC232B"/>
    <w:rsid w:val="00EC25F9"/>
    <w:rsid w:val="00EC3DEC"/>
    <w:rsid w:val="00EC6E67"/>
    <w:rsid w:val="00ED0E78"/>
    <w:rsid w:val="00ED3AAE"/>
    <w:rsid w:val="00ED59CC"/>
    <w:rsid w:val="00ED5F31"/>
    <w:rsid w:val="00ED5FD0"/>
    <w:rsid w:val="00EE0151"/>
    <w:rsid w:val="00EE3105"/>
    <w:rsid w:val="00EE6BBC"/>
    <w:rsid w:val="00EE7489"/>
    <w:rsid w:val="00EF0351"/>
    <w:rsid w:val="00EF26C4"/>
    <w:rsid w:val="00EF44AD"/>
    <w:rsid w:val="00F0120D"/>
    <w:rsid w:val="00F02F9A"/>
    <w:rsid w:val="00F05F90"/>
    <w:rsid w:val="00F11610"/>
    <w:rsid w:val="00F13B88"/>
    <w:rsid w:val="00F13FB0"/>
    <w:rsid w:val="00F16560"/>
    <w:rsid w:val="00F220D1"/>
    <w:rsid w:val="00F23B35"/>
    <w:rsid w:val="00F259D5"/>
    <w:rsid w:val="00F2729C"/>
    <w:rsid w:val="00F32CB2"/>
    <w:rsid w:val="00F35498"/>
    <w:rsid w:val="00F375BF"/>
    <w:rsid w:val="00F40778"/>
    <w:rsid w:val="00F45A86"/>
    <w:rsid w:val="00F526CA"/>
    <w:rsid w:val="00F52CB9"/>
    <w:rsid w:val="00F56483"/>
    <w:rsid w:val="00F610F8"/>
    <w:rsid w:val="00F61F52"/>
    <w:rsid w:val="00F6423A"/>
    <w:rsid w:val="00F7242E"/>
    <w:rsid w:val="00F74E39"/>
    <w:rsid w:val="00F779B7"/>
    <w:rsid w:val="00F82506"/>
    <w:rsid w:val="00F849BB"/>
    <w:rsid w:val="00F84F55"/>
    <w:rsid w:val="00F85FEA"/>
    <w:rsid w:val="00F86118"/>
    <w:rsid w:val="00F945BC"/>
    <w:rsid w:val="00F949CD"/>
    <w:rsid w:val="00FA129D"/>
    <w:rsid w:val="00FA5E1E"/>
    <w:rsid w:val="00FA7356"/>
    <w:rsid w:val="00FB2977"/>
    <w:rsid w:val="00FB3922"/>
    <w:rsid w:val="00FB5F26"/>
    <w:rsid w:val="00FB67A9"/>
    <w:rsid w:val="00FC105A"/>
    <w:rsid w:val="00FC2BF3"/>
    <w:rsid w:val="00FC5602"/>
    <w:rsid w:val="00FC739B"/>
    <w:rsid w:val="00FD5F63"/>
    <w:rsid w:val="00FD6E6D"/>
    <w:rsid w:val="00FD7875"/>
    <w:rsid w:val="00FE2B64"/>
    <w:rsid w:val="00FE3B6F"/>
    <w:rsid w:val="00FE3F3F"/>
    <w:rsid w:val="00FE6055"/>
    <w:rsid w:val="00FF6ED0"/>
    <w:rsid w:val="00FF7046"/>
    <w:rsid w:val="00FF78AC"/>
    <w:rsid w:val="00FF7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9" w:unhideWhenUsed="0" w:qFormat="1"/>
    <w:lsdException w:name="heading 6" w:locked="1" w:semiHidden="0" w:uiPriority="0" w:unhideWhenUsed="0" w:qFormat="1"/>
    <w:lsdException w:name="heading 7" w:locked="1" w:qFormat="1"/>
    <w:lsdException w:name="heading 8" w:locked="1" w:uiPriority="0" w:qFormat="1"/>
    <w:lsdException w:name="heading 9" w:locked="1" w:uiPriority="0"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footnote text" w:locked="1"/>
    <w:lsdException w:name="annotation text" w:locked="1"/>
    <w:lsdException w:name="caption" w:locked="1" w:uiPriority="0" w:qFormat="1"/>
    <w:lsdException w:name="footnote reference" w:locked="1"/>
    <w:lsdException w:name="annotation reference" w:locked="1"/>
    <w:lsdException w:name="Title" w:locked="1" w:semiHidden="0" w:uiPriority="10" w:unhideWhenUsed="0" w:qFormat="1"/>
    <w:lsdException w:name="Default Paragraph Font" w:locked="1" w:uiPriority="0"/>
    <w:lsdException w:name="Subtitle" w:locked="1"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locked="1" w:semiHidden="0" w:unhideWhenUsed="0" w:qFormat="1"/>
    <w:lsdException w:name="Emphasis" w:locked="1" w:semiHidden="0" w:uiPriority="0" w:unhideWhenUsed="0" w:qFormat="1"/>
    <w:lsdException w:name="Plain Text" w:uiPriority="0"/>
    <w:lsdException w:name="HTML Preformatted" w:uiPriority="0"/>
    <w:lsdException w:name="HTML Variable" w:uiPriority="0"/>
    <w:lsdException w:name="Balloon Text" w:locked="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F216C"/>
    <w:pPr>
      <w:ind w:firstLine="567"/>
      <w:jc w:val="both"/>
    </w:pPr>
    <w:rPr>
      <w:rFonts w:ascii="Arial" w:hAnsi="Arial"/>
      <w:sz w:val="24"/>
      <w:szCs w:val="24"/>
    </w:rPr>
  </w:style>
  <w:style w:type="paragraph" w:styleId="1">
    <w:name w:val="heading 1"/>
    <w:aliases w:val="!Части документа"/>
    <w:basedOn w:val="a"/>
    <w:next w:val="a"/>
    <w:link w:val="10"/>
    <w:uiPriority w:val="99"/>
    <w:qFormat/>
    <w:rsid w:val="006F216C"/>
    <w:pPr>
      <w:jc w:val="center"/>
      <w:outlineLvl w:val="0"/>
    </w:pPr>
    <w:rPr>
      <w:rFonts w:cs="Arial"/>
      <w:b/>
      <w:bCs/>
      <w:kern w:val="32"/>
      <w:sz w:val="32"/>
      <w:szCs w:val="32"/>
    </w:rPr>
  </w:style>
  <w:style w:type="paragraph" w:styleId="2">
    <w:name w:val="heading 2"/>
    <w:aliases w:val="!Разделы документа"/>
    <w:basedOn w:val="a"/>
    <w:link w:val="20"/>
    <w:qFormat/>
    <w:locked/>
    <w:rsid w:val="006F216C"/>
    <w:pPr>
      <w:jc w:val="center"/>
      <w:outlineLvl w:val="1"/>
    </w:pPr>
    <w:rPr>
      <w:rFonts w:cs="Arial"/>
      <w:b/>
      <w:bCs/>
      <w:iCs/>
      <w:sz w:val="30"/>
      <w:szCs w:val="28"/>
    </w:rPr>
  </w:style>
  <w:style w:type="paragraph" w:styleId="3">
    <w:name w:val="heading 3"/>
    <w:aliases w:val="!Главы документа"/>
    <w:basedOn w:val="a"/>
    <w:link w:val="30"/>
    <w:qFormat/>
    <w:locked/>
    <w:rsid w:val="006F216C"/>
    <w:pPr>
      <w:outlineLvl w:val="2"/>
    </w:pPr>
    <w:rPr>
      <w:rFonts w:cs="Arial"/>
      <w:b/>
      <w:bCs/>
      <w:sz w:val="28"/>
      <w:szCs w:val="26"/>
    </w:rPr>
  </w:style>
  <w:style w:type="paragraph" w:styleId="4">
    <w:name w:val="heading 4"/>
    <w:aliases w:val="!Параграфы/Статьи документа"/>
    <w:basedOn w:val="a"/>
    <w:link w:val="40"/>
    <w:qFormat/>
    <w:locked/>
    <w:rsid w:val="006F216C"/>
    <w:pPr>
      <w:outlineLvl w:val="3"/>
    </w:pPr>
    <w:rPr>
      <w:b/>
      <w:bCs/>
      <w:sz w:val="26"/>
      <w:szCs w:val="28"/>
    </w:rPr>
  </w:style>
  <w:style w:type="paragraph" w:styleId="5">
    <w:name w:val="heading 5"/>
    <w:basedOn w:val="a"/>
    <w:next w:val="a"/>
    <w:link w:val="50"/>
    <w:uiPriority w:val="9"/>
    <w:qFormat/>
    <w:locked/>
    <w:rsid w:val="005A0850"/>
    <w:pPr>
      <w:spacing w:before="240" w:after="60"/>
      <w:outlineLvl w:val="4"/>
    </w:pPr>
    <w:rPr>
      <w:rFonts w:ascii="Calibri" w:hAnsi="Calibri" w:cs="Calibri"/>
      <w:b/>
      <w:bCs/>
      <w:i/>
      <w:iCs/>
      <w:sz w:val="26"/>
      <w:szCs w:val="26"/>
      <w:lang w:val="en-US" w:eastAsia="en-US"/>
    </w:rPr>
  </w:style>
  <w:style w:type="paragraph" w:styleId="6">
    <w:name w:val="heading 6"/>
    <w:basedOn w:val="a"/>
    <w:next w:val="a"/>
    <w:link w:val="60"/>
    <w:qFormat/>
    <w:locked/>
    <w:rsid w:val="005A0850"/>
    <w:pPr>
      <w:spacing w:before="240" w:after="60"/>
      <w:outlineLvl w:val="5"/>
    </w:pPr>
    <w:rPr>
      <w:rFonts w:ascii="Calibri" w:hAnsi="Calibri" w:cs="Calibri"/>
      <w:b/>
      <w:bCs/>
      <w:sz w:val="22"/>
      <w:szCs w:val="22"/>
      <w:lang w:val="en-US" w:eastAsia="en-US"/>
    </w:rPr>
  </w:style>
  <w:style w:type="paragraph" w:styleId="7">
    <w:name w:val="heading 7"/>
    <w:basedOn w:val="a"/>
    <w:next w:val="a"/>
    <w:link w:val="70"/>
    <w:uiPriority w:val="99"/>
    <w:qFormat/>
    <w:rsid w:val="00EA23C9"/>
    <w:pPr>
      <w:widowControl w:val="0"/>
      <w:suppressAutoHyphens/>
      <w:autoSpaceDE w:val="0"/>
      <w:spacing w:before="240" w:after="60"/>
      <w:ind w:firstLine="720"/>
      <w:outlineLvl w:val="6"/>
    </w:pPr>
    <w:rPr>
      <w:rFonts w:ascii="Calibri" w:hAnsi="Calibri" w:cs="Calibri"/>
      <w:sz w:val="20"/>
      <w:szCs w:val="20"/>
    </w:rPr>
  </w:style>
  <w:style w:type="paragraph" w:styleId="8">
    <w:name w:val="heading 8"/>
    <w:basedOn w:val="a"/>
    <w:next w:val="a"/>
    <w:link w:val="80"/>
    <w:uiPriority w:val="99"/>
    <w:qFormat/>
    <w:locked/>
    <w:rsid w:val="005A0850"/>
    <w:pPr>
      <w:spacing w:before="240" w:after="60"/>
      <w:outlineLvl w:val="7"/>
    </w:pPr>
    <w:rPr>
      <w:rFonts w:ascii="Calibri" w:hAnsi="Calibri" w:cs="Calibri"/>
      <w:i/>
      <w:iCs/>
      <w:lang w:val="en-US" w:eastAsia="en-US"/>
    </w:rPr>
  </w:style>
  <w:style w:type="paragraph" w:styleId="9">
    <w:name w:val="heading 9"/>
    <w:basedOn w:val="a"/>
    <w:next w:val="a"/>
    <w:link w:val="90"/>
    <w:uiPriority w:val="99"/>
    <w:qFormat/>
    <w:locked/>
    <w:rsid w:val="005A0850"/>
    <w:pPr>
      <w:spacing w:before="240" w:after="60"/>
      <w:outlineLvl w:val="8"/>
    </w:pPr>
    <w:rPr>
      <w:rFonts w:ascii="Cambria" w:hAnsi="Cambria" w:cs="Cambria"/>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link w:val="1"/>
    <w:uiPriority w:val="99"/>
    <w:locked/>
    <w:rsid w:val="00EA23C9"/>
    <w:rPr>
      <w:rFonts w:ascii="Arial" w:hAnsi="Arial" w:cs="Arial"/>
      <w:b/>
      <w:bCs/>
      <w:kern w:val="32"/>
      <w:sz w:val="32"/>
      <w:szCs w:val="32"/>
    </w:rPr>
  </w:style>
  <w:style w:type="character" w:customStyle="1" w:styleId="20">
    <w:name w:val="Заголовок 2 Знак"/>
    <w:aliases w:val="!Разделы документа Знак"/>
    <w:link w:val="2"/>
    <w:locked/>
    <w:rsid w:val="00D05C1F"/>
    <w:rPr>
      <w:rFonts w:ascii="Arial" w:hAnsi="Arial" w:cs="Arial"/>
      <w:b/>
      <w:bCs/>
      <w:iCs/>
      <w:sz w:val="30"/>
      <w:szCs w:val="28"/>
    </w:rPr>
  </w:style>
  <w:style w:type="character" w:customStyle="1" w:styleId="30">
    <w:name w:val="Заголовок 3 Знак"/>
    <w:aliases w:val="!Главы документа Знак"/>
    <w:link w:val="3"/>
    <w:locked/>
    <w:rsid w:val="005A0850"/>
    <w:rPr>
      <w:rFonts w:ascii="Arial" w:hAnsi="Arial" w:cs="Arial"/>
      <w:b/>
      <w:bCs/>
      <w:sz w:val="28"/>
      <w:szCs w:val="26"/>
    </w:rPr>
  </w:style>
  <w:style w:type="character" w:customStyle="1" w:styleId="40">
    <w:name w:val="Заголовок 4 Знак"/>
    <w:aliases w:val="!Параграфы/Статьи документа Знак"/>
    <w:link w:val="4"/>
    <w:locked/>
    <w:rsid w:val="005A0850"/>
    <w:rPr>
      <w:rFonts w:ascii="Arial" w:hAnsi="Arial"/>
      <w:b/>
      <w:bCs/>
      <w:sz w:val="26"/>
      <w:szCs w:val="28"/>
    </w:rPr>
  </w:style>
  <w:style w:type="character" w:customStyle="1" w:styleId="50">
    <w:name w:val="Заголовок 5 Знак"/>
    <w:link w:val="5"/>
    <w:uiPriority w:val="9"/>
    <w:semiHidden/>
    <w:locked/>
    <w:rsid w:val="005A0850"/>
    <w:rPr>
      <w:rFonts w:ascii="Calibri" w:eastAsia="Times New Roman" w:hAnsi="Calibri" w:cs="Calibri"/>
      <w:b/>
      <w:bCs/>
      <w:i/>
      <w:iCs/>
      <w:sz w:val="26"/>
      <w:szCs w:val="26"/>
      <w:lang w:val="en-US" w:eastAsia="en-US"/>
    </w:rPr>
  </w:style>
  <w:style w:type="character" w:customStyle="1" w:styleId="60">
    <w:name w:val="Заголовок 6 Знак"/>
    <w:link w:val="6"/>
    <w:semiHidden/>
    <w:locked/>
    <w:rsid w:val="005A0850"/>
    <w:rPr>
      <w:rFonts w:ascii="Calibri" w:eastAsia="Times New Roman" w:hAnsi="Calibri" w:cs="Calibri"/>
      <w:b/>
      <w:bCs/>
      <w:lang w:val="en-US" w:eastAsia="en-US"/>
    </w:rPr>
  </w:style>
  <w:style w:type="character" w:customStyle="1" w:styleId="70">
    <w:name w:val="Заголовок 7 Знак"/>
    <w:link w:val="7"/>
    <w:uiPriority w:val="99"/>
    <w:locked/>
    <w:rsid w:val="00EA23C9"/>
    <w:rPr>
      <w:rFonts w:ascii="Calibri" w:hAnsi="Calibri" w:cs="Calibri"/>
      <w:kern w:val="0"/>
      <w:sz w:val="20"/>
      <w:szCs w:val="20"/>
    </w:rPr>
  </w:style>
  <w:style w:type="character" w:customStyle="1" w:styleId="80">
    <w:name w:val="Заголовок 8 Знак"/>
    <w:link w:val="8"/>
    <w:uiPriority w:val="99"/>
    <w:semiHidden/>
    <w:locked/>
    <w:rsid w:val="005A0850"/>
    <w:rPr>
      <w:rFonts w:ascii="Calibri" w:eastAsia="Times New Roman" w:hAnsi="Calibri" w:cs="Calibri"/>
      <w:i/>
      <w:iCs/>
      <w:sz w:val="24"/>
      <w:szCs w:val="24"/>
      <w:lang w:val="en-US" w:eastAsia="en-US"/>
    </w:rPr>
  </w:style>
  <w:style w:type="character" w:customStyle="1" w:styleId="90">
    <w:name w:val="Заголовок 9 Знак"/>
    <w:link w:val="9"/>
    <w:uiPriority w:val="99"/>
    <w:semiHidden/>
    <w:locked/>
    <w:rsid w:val="005A0850"/>
    <w:rPr>
      <w:rFonts w:ascii="Cambria" w:hAnsi="Cambria" w:cs="Cambria"/>
      <w:lang w:val="en-US" w:eastAsia="en-US"/>
    </w:rPr>
  </w:style>
  <w:style w:type="paragraph" w:styleId="a3">
    <w:name w:val="Balloon Text"/>
    <w:basedOn w:val="a"/>
    <w:link w:val="a4"/>
    <w:uiPriority w:val="99"/>
    <w:rsid w:val="00EA23C9"/>
    <w:rPr>
      <w:sz w:val="20"/>
      <w:szCs w:val="20"/>
    </w:rPr>
  </w:style>
  <w:style w:type="character" w:customStyle="1" w:styleId="a4">
    <w:name w:val="Текст выноски Знак"/>
    <w:link w:val="a3"/>
    <w:uiPriority w:val="99"/>
    <w:locked/>
    <w:rsid w:val="00EA23C9"/>
    <w:rPr>
      <w:kern w:val="0"/>
      <w:sz w:val="20"/>
      <w:szCs w:val="20"/>
    </w:rPr>
  </w:style>
  <w:style w:type="table" w:styleId="a5">
    <w:name w:val="Table Grid"/>
    <w:basedOn w:val="a1"/>
    <w:uiPriority w:val="39"/>
    <w:rsid w:val="00EA23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link w:val="a7"/>
    <w:uiPriority w:val="99"/>
    <w:rsid w:val="00EA23C9"/>
    <w:pPr>
      <w:spacing w:before="100" w:beforeAutospacing="1" w:after="100" w:afterAutospacing="1"/>
    </w:pPr>
    <w:rPr>
      <w:sz w:val="16"/>
      <w:szCs w:val="16"/>
    </w:rPr>
  </w:style>
  <w:style w:type="paragraph" w:customStyle="1" w:styleId="a8">
    <w:name w:val="Обычный.Название подразделения"/>
    <w:uiPriority w:val="99"/>
    <w:rsid w:val="00EA23C9"/>
    <w:rPr>
      <w:rFonts w:ascii="SchoolBook" w:hAnsi="SchoolBook" w:cs="SchoolBook"/>
      <w:sz w:val="28"/>
      <w:szCs w:val="28"/>
    </w:rPr>
  </w:style>
  <w:style w:type="paragraph" w:styleId="a9">
    <w:name w:val="header"/>
    <w:basedOn w:val="a"/>
    <w:link w:val="aa"/>
    <w:uiPriority w:val="99"/>
    <w:rsid w:val="00EA23C9"/>
    <w:pPr>
      <w:tabs>
        <w:tab w:val="center" w:pos="4677"/>
        <w:tab w:val="right" w:pos="9355"/>
      </w:tabs>
    </w:pPr>
    <w:rPr>
      <w:sz w:val="20"/>
      <w:szCs w:val="20"/>
    </w:rPr>
  </w:style>
  <w:style w:type="character" w:customStyle="1" w:styleId="aa">
    <w:name w:val="Верхний колонтитул Знак"/>
    <w:link w:val="a9"/>
    <w:uiPriority w:val="99"/>
    <w:locked/>
    <w:rsid w:val="00EA23C9"/>
    <w:rPr>
      <w:kern w:val="0"/>
      <w:sz w:val="20"/>
      <w:szCs w:val="20"/>
    </w:rPr>
  </w:style>
  <w:style w:type="character" w:styleId="ab">
    <w:name w:val="page number"/>
    <w:basedOn w:val="a0"/>
    <w:link w:val="11"/>
    <w:uiPriority w:val="99"/>
    <w:rsid w:val="00EA23C9"/>
  </w:style>
  <w:style w:type="paragraph" w:customStyle="1" w:styleId="110">
    <w:name w:val="Знак1 Знак Знак Знак1"/>
    <w:basedOn w:val="a"/>
    <w:uiPriority w:val="99"/>
    <w:rsid w:val="00EA23C9"/>
    <w:pPr>
      <w:spacing w:after="160" w:line="240" w:lineRule="exact"/>
    </w:pPr>
    <w:rPr>
      <w:rFonts w:ascii="Verdana" w:hAnsi="Verdana" w:cs="Verdana"/>
      <w:lang w:val="en-US" w:eastAsia="en-US"/>
    </w:rPr>
  </w:style>
  <w:style w:type="paragraph" w:styleId="ac">
    <w:name w:val="footer"/>
    <w:basedOn w:val="a"/>
    <w:link w:val="ad"/>
    <w:uiPriority w:val="99"/>
    <w:rsid w:val="00EA23C9"/>
    <w:pPr>
      <w:tabs>
        <w:tab w:val="center" w:pos="4677"/>
        <w:tab w:val="right" w:pos="9355"/>
      </w:tabs>
    </w:pPr>
    <w:rPr>
      <w:sz w:val="20"/>
      <w:szCs w:val="20"/>
    </w:rPr>
  </w:style>
  <w:style w:type="character" w:customStyle="1" w:styleId="ad">
    <w:name w:val="Нижний колонтитул Знак"/>
    <w:link w:val="ac"/>
    <w:uiPriority w:val="99"/>
    <w:locked/>
    <w:rsid w:val="00EA23C9"/>
    <w:rPr>
      <w:kern w:val="0"/>
      <w:sz w:val="20"/>
      <w:szCs w:val="20"/>
    </w:rPr>
  </w:style>
  <w:style w:type="paragraph" w:customStyle="1" w:styleId="ConsPlusNormal">
    <w:name w:val="ConsPlusNormal"/>
    <w:uiPriority w:val="99"/>
    <w:rsid w:val="00EA23C9"/>
    <w:pPr>
      <w:widowControl w:val="0"/>
      <w:autoSpaceDE w:val="0"/>
      <w:autoSpaceDN w:val="0"/>
      <w:adjustRightInd w:val="0"/>
      <w:ind w:firstLine="720"/>
    </w:pPr>
    <w:rPr>
      <w:rFonts w:ascii="Arial" w:hAnsi="Arial" w:cs="Arial"/>
    </w:rPr>
  </w:style>
  <w:style w:type="paragraph" w:customStyle="1" w:styleId="ConsNormal">
    <w:name w:val="ConsNormal"/>
    <w:uiPriority w:val="99"/>
    <w:rsid w:val="00EA23C9"/>
    <w:pPr>
      <w:widowControl w:val="0"/>
      <w:autoSpaceDE w:val="0"/>
      <w:autoSpaceDN w:val="0"/>
      <w:adjustRightInd w:val="0"/>
      <w:ind w:right="19772" w:firstLine="720"/>
    </w:pPr>
    <w:rPr>
      <w:rFonts w:ascii="Arial" w:hAnsi="Arial" w:cs="Arial"/>
      <w:lang w:eastAsia="en-US"/>
    </w:rPr>
  </w:style>
  <w:style w:type="paragraph" w:customStyle="1" w:styleId="21">
    <w:name w:val="Основной текст с отступом 21"/>
    <w:basedOn w:val="a"/>
    <w:uiPriority w:val="99"/>
    <w:rsid w:val="00EA23C9"/>
    <w:pPr>
      <w:suppressAutoHyphens/>
      <w:ind w:firstLine="900"/>
    </w:pPr>
    <w:rPr>
      <w:sz w:val="28"/>
      <w:szCs w:val="28"/>
      <w:lang w:eastAsia="ar-SA"/>
    </w:rPr>
  </w:style>
  <w:style w:type="character" w:styleId="ae">
    <w:name w:val="footnote reference"/>
    <w:link w:val="12"/>
    <w:uiPriority w:val="99"/>
    <w:rsid w:val="00EA23C9"/>
    <w:rPr>
      <w:vertAlign w:val="superscript"/>
    </w:rPr>
  </w:style>
  <w:style w:type="paragraph" w:styleId="af">
    <w:name w:val="Plain Text"/>
    <w:basedOn w:val="a"/>
    <w:link w:val="af0"/>
    <w:rsid w:val="00EA23C9"/>
    <w:rPr>
      <w:rFonts w:ascii="Courier New" w:hAnsi="Courier New" w:cs="Courier New"/>
      <w:sz w:val="20"/>
      <w:szCs w:val="20"/>
    </w:rPr>
  </w:style>
  <w:style w:type="character" w:customStyle="1" w:styleId="af0">
    <w:name w:val="Текст Знак"/>
    <w:link w:val="af"/>
    <w:uiPriority w:val="99"/>
    <w:locked/>
    <w:rsid w:val="00EA23C9"/>
    <w:rPr>
      <w:rFonts w:ascii="Courier New" w:hAnsi="Courier New" w:cs="Courier New"/>
      <w:kern w:val="0"/>
      <w:sz w:val="20"/>
      <w:szCs w:val="20"/>
    </w:rPr>
  </w:style>
  <w:style w:type="paragraph" w:styleId="af1">
    <w:name w:val="footnote text"/>
    <w:basedOn w:val="a"/>
    <w:link w:val="af2"/>
    <w:uiPriority w:val="99"/>
    <w:rsid w:val="00EA23C9"/>
    <w:pPr>
      <w:widowControl w:val="0"/>
      <w:suppressAutoHyphens/>
      <w:autoSpaceDE w:val="0"/>
      <w:ind w:firstLine="720"/>
    </w:pPr>
    <w:rPr>
      <w:sz w:val="20"/>
      <w:szCs w:val="20"/>
    </w:rPr>
  </w:style>
  <w:style w:type="character" w:customStyle="1" w:styleId="af2">
    <w:name w:val="Текст сноски Знак"/>
    <w:link w:val="af1"/>
    <w:uiPriority w:val="99"/>
    <w:locked/>
    <w:rsid w:val="00EA23C9"/>
    <w:rPr>
      <w:kern w:val="0"/>
      <w:sz w:val="20"/>
      <w:szCs w:val="20"/>
    </w:rPr>
  </w:style>
  <w:style w:type="paragraph" w:styleId="af3">
    <w:name w:val="Body Text Indent"/>
    <w:basedOn w:val="a"/>
    <w:link w:val="af4"/>
    <w:uiPriority w:val="99"/>
    <w:rsid w:val="00EA23C9"/>
    <w:pPr>
      <w:spacing w:after="120"/>
      <w:ind w:left="283"/>
    </w:pPr>
    <w:rPr>
      <w:sz w:val="20"/>
      <w:szCs w:val="20"/>
    </w:rPr>
  </w:style>
  <w:style w:type="character" w:customStyle="1" w:styleId="af4">
    <w:name w:val="Основной текст с отступом Знак"/>
    <w:link w:val="af3"/>
    <w:uiPriority w:val="99"/>
    <w:locked/>
    <w:rsid w:val="00EA23C9"/>
    <w:rPr>
      <w:kern w:val="0"/>
      <w:sz w:val="20"/>
      <w:szCs w:val="20"/>
    </w:rPr>
  </w:style>
  <w:style w:type="paragraph" w:customStyle="1" w:styleId="ConsPlusNonformat">
    <w:name w:val="ConsPlusNonformat"/>
    <w:uiPriority w:val="99"/>
    <w:rsid w:val="00EA23C9"/>
    <w:pPr>
      <w:widowControl w:val="0"/>
      <w:autoSpaceDE w:val="0"/>
      <w:autoSpaceDN w:val="0"/>
      <w:adjustRightInd w:val="0"/>
    </w:pPr>
    <w:rPr>
      <w:rFonts w:ascii="Courier New" w:hAnsi="Courier New" w:cs="Courier New"/>
    </w:rPr>
  </w:style>
  <w:style w:type="character" w:customStyle="1" w:styleId="af5">
    <w:name w:val="Гипертекстовая ссылка"/>
    <w:uiPriority w:val="99"/>
    <w:rsid w:val="00EA23C9"/>
    <w:rPr>
      <w:b/>
      <w:bCs/>
      <w:color w:val="008000"/>
      <w:sz w:val="20"/>
      <w:szCs w:val="20"/>
      <w:u w:val="single"/>
    </w:rPr>
  </w:style>
  <w:style w:type="paragraph" w:customStyle="1" w:styleId="22">
    <w:name w:val="Основной текст с отступом 22"/>
    <w:basedOn w:val="a"/>
    <w:uiPriority w:val="99"/>
    <w:rsid w:val="00EA23C9"/>
    <w:pPr>
      <w:widowControl w:val="0"/>
      <w:shd w:val="clear" w:color="auto" w:fill="FFFFFF"/>
      <w:tabs>
        <w:tab w:val="left" w:pos="1159"/>
      </w:tabs>
      <w:spacing w:line="353" w:lineRule="exact"/>
      <w:ind w:left="727"/>
    </w:pPr>
    <w:rPr>
      <w:sz w:val="28"/>
      <w:szCs w:val="28"/>
    </w:rPr>
  </w:style>
  <w:style w:type="paragraph" w:customStyle="1" w:styleId="western">
    <w:name w:val="western"/>
    <w:basedOn w:val="a"/>
    <w:uiPriority w:val="99"/>
    <w:rsid w:val="00EA23C9"/>
    <w:pPr>
      <w:spacing w:before="100" w:beforeAutospacing="1" w:after="100" w:afterAutospacing="1"/>
    </w:pPr>
  </w:style>
  <w:style w:type="paragraph" w:customStyle="1" w:styleId="af6">
    <w:name w:val="Знак"/>
    <w:basedOn w:val="a"/>
    <w:uiPriority w:val="99"/>
    <w:rsid w:val="00EA23C9"/>
    <w:pPr>
      <w:spacing w:after="160" w:line="240" w:lineRule="exact"/>
    </w:pPr>
    <w:rPr>
      <w:rFonts w:ascii="Verdana" w:hAnsi="Verdana" w:cs="Verdana"/>
      <w:sz w:val="20"/>
      <w:szCs w:val="20"/>
      <w:lang w:val="en-US" w:eastAsia="en-US"/>
    </w:rPr>
  </w:style>
  <w:style w:type="character" w:styleId="af7">
    <w:name w:val="Strong"/>
    <w:link w:val="13"/>
    <w:uiPriority w:val="99"/>
    <w:qFormat/>
    <w:rsid w:val="00EA23C9"/>
    <w:rPr>
      <w:b/>
      <w:bCs/>
    </w:rPr>
  </w:style>
  <w:style w:type="paragraph" w:styleId="af8">
    <w:name w:val="annotation text"/>
    <w:aliases w:val="!Равноширинный текст документа"/>
    <w:basedOn w:val="a"/>
    <w:link w:val="af9"/>
    <w:uiPriority w:val="99"/>
    <w:rsid w:val="006F216C"/>
    <w:rPr>
      <w:rFonts w:ascii="Courier" w:hAnsi="Courier"/>
      <w:sz w:val="22"/>
      <w:szCs w:val="20"/>
    </w:rPr>
  </w:style>
  <w:style w:type="character" w:customStyle="1" w:styleId="af9">
    <w:name w:val="Текст примечания Знак"/>
    <w:aliases w:val="!Равноширинный текст документа Знак"/>
    <w:link w:val="af8"/>
    <w:uiPriority w:val="99"/>
    <w:locked/>
    <w:rsid w:val="00EA23C9"/>
    <w:rPr>
      <w:rFonts w:ascii="Courier" w:hAnsi="Courier"/>
      <w:sz w:val="22"/>
    </w:rPr>
  </w:style>
  <w:style w:type="paragraph" w:styleId="23">
    <w:name w:val="Body Text 2"/>
    <w:basedOn w:val="a"/>
    <w:link w:val="24"/>
    <w:rsid w:val="00EA23C9"/>
    <w:pPr>
      <w:spacing w:after="120" w:line="480" w:lineRule="auto"/>
    </w:pPr>
    <w:rPr>
      <w:sz w:val="20"/>
      <w:szCs w:val="20"/>
    </w:rPr>
  </w:style>
  <w:style w:type="character" w:customStyle="1" w:styleId="24">
    <w:name w:val="Основной текст 2 Знак"/>
    <w:link w:val="23"/>
    <w:uiPriority w:val="99"/>
    <w:locked/>
    <w:rsid w:val="00EA23C9"/>
    <w:rPr>
      <w:kern w:val="0"/>
      <w:sz w:val="20"/>
      <w:szCs w:val="20"/>
    </w:rPr>
  </w:style>
  <w:style w:type="paragraph" w:customStyle="1" w:styleId="ConsNonformat">
    <w:name w:val="ConsNonformat"/>
    <w:uiPriority w:val="99"/>
    <w:rsid w:val="00EA23C9"/>
    <w:pPr>
      <w:widowControl w:val="0"/>
      <w:autoSpaceDE w:val="0"/>
      <w:autoSpaceDN w:val="0"/>
      <w:adjustRightInd w:val="0"/>
    </w:pPr>
    <w:rPr>
      <w:rFonts w:ascii="Courier New" w:hAnsi="Courier New" w:cs="Courier New"/>
    </w:rPr>
  </w:style>
  <w:style w:type="paragraph" w:customStyle="1" w:styleId="ConsCell">
    <w:name w:val="ConsCell"/>
    <w:uiPriority w:val="99"/>
    <w:rsid w:val="00EA23C9"/>
    <w:pPr>
      <w:widowControl w:val="0"/>
      <w:autoSpaceDE w:val="0"/>
      <w:autoSpaceDN w:val="0"/>
      <w:adjustRightInd w:val="0"/>
    </w:pPr>
    <w:rPr>
      <w:rFonts w:ascii="Arial" w:hAnsi="Arial" w:cs="Arial"/>
    </w:rPr>
  </w:style>
  <w:style w:type="paragraph" w:customStyle="1" w:styleId="112">
    <w:name w:val="Знак1 Знак Знак Знак12"/>
    <w:basedOn w:val="a"/>
    <w:uiPriority w:val="99"/>
    <w:rsid w:val="00EA23C9"/>
    <w:pPr>
      <w:spacing w:after="160" w:line="240" w:lineRule="exact"/>
    </w:pPr>
    <w:rPr>
      <w:rFonts w:ascii="Verdana" w:hAnsi="Verdana" w:cs="Verdana"/>
      <w:lang w:val="en-US" w:eastAsia="en-US"/>
    </w:rPr>
  </w:style>
  <w:style w:type="paragraph" w:customStyle="1" w:styleId="headertexttopleveltextcentertext">
    <w:name w:val="headertext topleveltext centertext"/>
    <w:basedOn w:val="a"/>
    <w:uiPriority w:val="99"/>
    <w:rsid w:val="00EA23C9"/>
    <w:pPr>
      <w:spacing w:before="100" w:beforeAutospacing="1" w:after="100" w:afterAutospacing="1"/>
    </w:pPr>
    <w:rPr>
      <w:rFonts w:ascii="Cambria" w:hAnsi="Cambria" w:cs="Cambria"/>
    </w:rPr>
  </w:style>
  <w:style w:type="paragraph" w:customStyle="1" w:styleId="formattexttopleveltext">
    <w:name w:val="formattext topleveltext"/>
    <w:basedOn w:val="a"/>
    <w:uiPriority w:val="99"/>
    <w:rsid w:val="00EA23C9"/>
    <w:pPr>
      <w:spacing w:before="100" w:beforeAutospacing="1" w:after="100" w:afterAutospacing="1"/>
    </w:pPr>
    <w:rPr>
      <w:rFonts w:ascii="Cambria" w:hAnsi="Cambria" w:cs="Cambria"/>
    </w:rPr>
  </w:style>
  <w:style w:type="character" w:customStyle="1" w:styleId="PlaceholderText1">
    <w:name w:val="Placeholder Text1"/>
    <w:uiPriority w:val="99"/>
    <w:rsid w:val="00EA23C9"/>
    <w:rPr>
      <w:color w:val="808080"/>
    </w:rPr>
  </w:style>
  <w:style w:type="character" w:styleId="afa">
    <w:name w:val="annotation reference"/>
    <w:link w:val="25"/>
    <w:uiPriority w:val="99"/>
    <w:rsid w:val="00EA23C9"/>
    <w:rPr>
      <w:sz w:val="16"/>
      <w:szCs w:val="16"/>
    </w:rPr>
  </w:style>
  <w:style w:type="paragraph" w:styleId="afb">
    <w:name w:val="annotation subject"/>
    <w:basedOn w:val="af8"/>
    <w:next w:val="af8"/>
    <w:link w:val="afc"/>
    <w:uiPriority w:val="99"/>
    <w:rsid w:val="00EA23C9"/>
    <w:rPr>
      <w:b/>
      <w:bCs/>
    </w:rPr>
  </w:style>
  <w:style w:type="character" w:customStyle="1" w:styleId="afc">
    <w:name w:val="Тема примечания Знак"/>
    <w:link w:val="afb"/>
    <w:uiPriority w:val="99"/>
    <w:locked/>
    <w:rsid w:val="00EA23C9"/>
    <w:rPr>
      <w:b/>
      <w:bCs/>
      <w:kern w:val="0"/>
      <w:sz w:val="20"/>
      <w:szCs w:val="20"/>
    </w:rPr>
  </w:style>
  <w:style w:type="paragraph" w:customStyle="1" w:styleId="ConsPlusTitle">
    <w:name w:val="ConsPlusTitle"/>
    <w:uiPriority w:val="99"/>
    <w:rsid w:val="00EA23C9"/>
    <w:pPr>
      <w:widowControl w:val="0"/>
      <w:autoSpaceDE w:val="0"/>
      <w:autoSpaceDN w:val="0"/>
      <w:adjustRightInd w:val="0"/>
    </w:pPr>
    <w:rPr>
      <w:rFonts w:ascii="Calibri" w:hAnsi="Calibri" w:cs="Calibri"/>
      <w:b/>
      <w:bCs/>
      <w:sz w:val="22"/>
      <w:szCs w:val="22"/>
    </w:rPr>
  </w:style>
  <w:style w:type="paragraph" w:customStyle="1" w:styleId="ListParagraph1">
    <w:name w:val="List Paragraph1"/>
    <w:basedOn w:val="a"/>
    <w:uiPriority w:val="99"/>
    <w:rsid w:val="00EA23C9"/>
    <w:pPr>
      <w:ind w:left="720"/>
    </w:pPr>
  </w:style>
  <w:style w:type="paragraph" w:customStyle="1" w:styleId="111">
    <w:name w:val="Знак1 Знак Знак Знак11"/>
    <w:basedOn w:val="a"/>
    <w:uiPriority w:val="99"/>
    <w:rsid w:val="00EA23C9"/>
    <w:pPr>
      <w:spacing w:after="160" w:line="240" w:lineRule="exact"/>
    </w:pPr>
    <w:rPr>
      <w:rFonts w:ascii="Verdana" w:hAnsi="Verdana" w:cs="Verdana"/>
      <w:lang w:val="en-US" w:eastAsia="en-US"/>
    </w:rPr>
  </w:style>
  <w:style w:type="paragraph" w:customStyle="1" w:styleId="14">
    <w:name w:val="Без интервала1"/>
    <w:uiPriority w:val="99"/>
    <w:rsid w:val="00EA23C9"/>
    <w:pPr>
      <w:suppressAutoHyphens/>
    </w:pPr>
    <w:rPr>
      <w:rFonts w:ascii="Calibri" w:hAnsi="Calibri" w:cs="Calibri"/>
      <w:sz w:val="22"/>
      <w:szCs w:val="22"/>
      <w:lang w:eastAsia="ar-SA"/>
    </w:rPr>
  </w:style>
  <w:style w:type="paragraph" w:customStyle="1" w:styleId="113">
    <w:name w:val="Знак1 Знак Знак Знак13"/>
    <w:basedOn w:val="a"/>
    <w:uiPriority w:val="99"/>
    <w:rsid w:val="00EA23C9"/>
    <w:pPr>
      <w:spacing w:after="160" w:line="240" w:lineRule="exact"/>
    </w:pPr>
    <w:rPr>
      <w:rFonts w:ascii="Verdana" w:hAnsi="Verdana" w:cs="Verdana"/>
      <w:lang w:val="en-US" w:eastAsia="en-US"/>
    </w:rPr>
  </w:style>
  <w:style w:type="paragraph" w:customStyle="1" w:styleId="15">
    <w:name w:val="Знак1"/>
    <w:basedOn w:val="a"/>
    <w:uiPriority w:val="99"/>
    <w:rsid w:val="00EA23C9"/>
    <w:pPr>
      <w:spacing w:after="160" w:line="240" w:lineRule="exact"/>
    </w:pPr>
    <w:rPr>
      <w:rFonts w:ascii="Verdana" w:hAnsi="Verdana" w:cs="Verdana"/>
      <w:sz w:val="20"/>
      <w:szCs w:val="20"/>
      <w:lang w:val="en-US" w:eastAsia="en-US"/>
    </w:rPr>
  </w:style>
  <w:style w:type="character" w:customStyle="1" w:styleId="PlaceholderText2">
    <w:name w:val="Placeholder Text2"/>
    <w:uiPriority w:val="99"/>
    <w:rsid w:val="00EA23C9"/>
    <w:rPr>
      <w:color w:val="808080"/>
    </w:rPr>
  </w:style>
  <w:style w:type="paragraph" w:styleId="afd">
    <w:name w:val="Body Text"/>
    <w:basedOn w:val="a"/>
    <w:link w:val="afe"/>
    <w:uiPriority w:val="99"/>
    <w:rsid w:val="00EA23C9"/>
    <w:pPr>
      <w:spacing w:after="120"/>
    </w:pPr>
  </w:style>
  <w:style w:type="character" w:customStyle="1" w:styleId="afe">
    <w:name w:val="Основной текст Знак"/>
    <w:link w:val="afd"/>
    <w:uiPriority w:val="99"/>
    <w:locked/>
    <w:rsid w:val="00EA23C9"/>
    <w:rPr>
      <w:kern w:val="0"/>
      <w:sz w:val="24"/>
      <w:szCs w:val="24"/>
    </w:rPr>
  </w:style>
  <w:style w:type="paragraph" w:customStyle="1" w:styleId="114">
    <w:name w:val="Знак1 Знак Знак Знак14"/>
    <w:basedOn w:val="a"/>
    <w:uiPriority w:val="99"/>
    <w:rsid w:val="00EA23C9"/>
    <w:pPr>
      <w:spacing w:after="160" w:line="240" w:lineRule="exact"/>
    </w:pPr>
    <w:rPr>
      <w:rFonts w:ascii="Verdana" w:hAnsi="Verdana" w:cs="Verdana"/>
      <w:lang w:val="en-US" w:eastAsia="en-US"/>
    </w:rPr>
  </w:style>
  <w:style w:type="paragraph" w:customStyle="1" w:styleId="115">
    <w:name w:val="Знак1 Знак Знак Знак15"/>
    <w:basedOn w:val="a"/>
    <w:uiPriority w:val="99"/>
    <w:rsid w:val="00A55FA6"/>
    <w:pPr>
      <w:spacing w:after="160" w:line="240" w:lineRule="exact"/>
    </w:pPr>
    <w:rPr>
      <w:rFonts w:ascii="Verdana" w:hAnsi="Verdana" w:cs="Verdana"/>
      <w:lang w:val="en-US" w:eastAsia="en-US"/>
    </w:rPr>
  </w:style>
  <w:style w:type="paragraph" w:customStyle="1" w:styleId="116">
    <w:name w:val="Знак1 Знак Знак Знак16"/>
    <w:basedOn w:val="a"/>
    <w:uiPriority w:val="99"/>
    <w:rsid w:val="0004618F"/>
    <w:pPr>
      <w:spacing w:after="160" w:line="240" w:lineRule="exact"/>
    </w:pPr>
    <w:rPr>
      <w:rFonts w:ascii="Verdana" w:hAnsi="Verdana" w:cs="Verdana"/>
      <w:lang w:val="en-US" w:eastAsia="en-US"/>
    </w:rPr>
  </w:style>
  <w:style w:type="paragraph" w:customStyle="1" w:styleId="26">
    <w:name w:val="Маркеры 2 уровень"/>
    <w:uiPriority w:val="99"/>
    <w:rsid w:val="006413F6"/>
    <w:pPr>
      <w:tabs>
        <w:tab w:val="left" w:pos="680"/>
      </w:tabs>
      <w:autoSpaceDE w:val="0"/>
      <w:autoSpaceDN w:val="0"/>
      <w:adjustRightInd w:val="0"/>
      <w:ind w:left="680" w:hanging="170"/>
      <w:jc w:val="both"/>
    </w:pPr>
  </w:style>
  <w:style w:type="paragraph" w:styleId="aff">
    <w:name w:val="List Paragraph"/>
    <w:basedOn w:val="a"/>
    <w:link w:val="aff0"/>
    <w:uiPriority w:val="99"/>
    <w:qFormat/>
    <w:rsid w:val="006413F6"/>
    <w:pPr>
      <w:ind w:left="720"/>
    </w:pPr>
  </w:style>
  <w:style w:type="character" w:customStyle="1" w:styleId="dash041e005f0431005f044b005f0447005f043d005f044b005f0439005f005fchar1char1">
    <w:name w:val="dash041e_005f0431_005f044b_005f0447_005f043d_005f044b_005f0439_005f_005fchar1__char1"/>
    <w:rsid w:val="001C6362"/>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
    <w:rsid w:val="001C6362"/>
  </w:style>
  <w:style w:type="character" w:customStyle="1" w:styleId="default005f005fchar1char1">
    <w:name w:val="default_005f_005fchar1__char1"/>
    <w:rsid w:val="001C6362"/>
    <w:rPr>
      <w:rFonts w:ascii="Times New Roman" w:hAnsi="Times New Roman" w:cs="Times New Roman"/>
      <w:sz w:val="24"/>
      <w:szCs w:val="24"/>
      <w:u w:val="none"/>
      <w:effect w:val="none"/>
    </w:rPr>
  </w:style>
  <w:style w:type="paragraph" w:customStyle="1" w:styleId="default">
    <w:name w:val="default"/>
    <w:basedOn w:val="a"/>
    <w:rsid w:val="001C6362"/>
  </w:style>
  <w:style w:type="character" w:styleId="aff1">
    <w:name w:val="Hyperlink"/>
    <w:basedOn w:val="a0"/>
    <w:link w:val="16"/>
    <w:uiPriority w:val="99"/>
    <w:rsid w:val="006F216C"/>
    <w:rPr>
      <w:color w:val="0000FF"/>
      <w:u w:val="none"/>
    </w:rPr>
  </w:style>
  <w:style w:type="paragraph" w:customStyle="1" w:styleId="sdfootnote">
    <w:name w:val="sdfootnote"/>
    <w:basedOn w:val="a"/>
    <w:uiPriority w:val="99"/>
    <w:rsid w:val="008B2DFD"/>
    <w:pPr>
      <w:spacing w:before="100" w:beforeAutospacing="1"/>
      <w:ind w:left="284" w:hanging="284"/>
    </w:pPr>
    <w:rPr>
      <w:sz w:val="20"/>
      <w:szCs w:val="20"/>
    </w:rPr>
  </w:style>
  <w:style w:type="character" w:styleId="aff2">
    <w:name w:val="Placeholder Text"/>
    <w:link w:val="17"/>
    <w:uiPriority w:val="99"/>
    <w:rsid w:val="00D3447B"/>
    <w:rPr>
      <w:color w:val="808080"/>
    </w:rPr>
  </w:style>
  <w:style w:type="character" w:customStyle="1" w:styleId="aff3">
    <w:name w:val="Название Знак"/>
    <w:link w:val="aff4"/>
    <w:uiPriority w:val="10"/>
    <w:locked/>
    <w:rsid w:val="005A0850"/>
    <w:rPr>
      <w:rFonts w:ascii="Cambria" w:hAnsi="Cambria" w:cs="Cambria"/>
      <w:b/>
      <w:bCs/>
      <w:kern w:val="28"/>
      <w:sz w:val="32"/>
      <w:szCs w:val="32"/>
      <w:lang w:val="en-US" w:eastAsia="en-US"/>
    </w:rPr>
  </w:style>
  <w:style w:type="paragraph" w:styleId="aff4">
    <w:name w:val="Title"/>
    <w:basedOn w:val="a"/>
    <w:next w:val="a"/>
    <w:link w:val="aff3"/>
    <w:uiPriority w:val="10"/>
    <w:qFormat/>
    <w:locked/>
    <w:rsid w:val="005A0850"/>
    <w:pPr>
      <w:spacing w:before="240" w:after="60"/>
      <w:jc w:val="center"/>
      <w:outlineLvl w:val="0"/>
    </w:pPr>
    <w:rPr>
      <w:rFonts w:ascii="Cambria" w:hAnsi="Cambria" w:cs="Cambria"/>
      <w:b/>
      <w:bCs/>
      <w:kern w:val="28"/>
      <w:sz w:val="32"/>
      <w:szCs w:val="32"/>
      <w:lang w:val="en-US" w:eastAsia="en-US"/>
    </w:rPr>
  </w:style>
  <w:style w:type="character" w:customStyle="1" w:styleId="TitleChar1">
    <w:name w:val="Title Char1"/>
    <w:uiPriority w:val="10"/>
    <w:rsid w:val="00626C4C"/>
    <w:rPr>
      <w:rFonts w:ascii="Cambria" w:eastAsia="Times New Roman" w:hAnsi="Cambria" w:cs="Times New Roman"/>
      <w:b/>
      <w:bCs/>
      <w:kern w:val="28"/>
      <w:sz w:val="32"/>
      <w:szCs w:val="32"/>
    </w:rPr>
  </w:style>
  <w:style w:type="character" w:customStyle="1" w:styleId="aff5">
    <w:name w:val="Подзаголовок Знак"/>
    <w:link w:val="aff6"/>
    <w:uiPriority w:val="11"/>
    <w:locked/>
    <w:rsid w:val="005A0850"/>
    <w:rPr>
      <w:rFonts w:ascii="Cambria" w:hAnsi="Cambria" w:cs="Cambria"/>
      <w:sz w:val="24"/>
      <w:szCs w:val="24"/>
      <w:lang w:val="en-US" w:eastAsia="en-US"/>
    </w:rPr>
  </w:style>
  <w:style w:type="paragraph" w:styleId="aff6">
    <w:name w:val="Subtitle"/>
    <w:basedOn w:val="a"/>
    <w:next w:val="a"/>
    <w:link w:val="aff5"/>
    <w:uiPriority w:val="11"/>
    <w:qFormat/>
    <w:locked/>
    <w:rsid w:val="005A0850"/>
    <w:pPr>
      <w:spacing w:after="60"/>
      <w:jc w:val="center"/>
      <w:outlineLvl w:val="1"/>
    </w:pPr>
    <w:rPr>
      <w:rFonts w:ascii="Cambria" w:hAnsi="Cambria" w:cs="Cambria"/>
      <w:lang w:val="en-US" w:eastAsia="en-US"/>
    </w:rPr>
  </w:style>
  <w:style w:type="character" w:customStyle="1" w:styleId="SubtitleChar1">
    <w:name w:val="Subtitle Char1"/>
    <w:uiPriority w:val="11"/>
    <w:rsid w:val="00626C4C"/>
    <w:rPr>
      <w:rFonts w:ascii="Cambria" w:eastAsia="Times New Roman" w:hAnsi="Cambria" w:cs="Times New Roman"/>
      <w:sz w:val="24"/>
      <w:szCs w:val="24"/>
    </w:rPr>
  </w:style>
  <w:style w:type="character" w:customStyle="1" w:styleId="27">
    <w:name w:val="Цитата 2 Знак"/>
    <w:link w:val="28"/>
    <w:uiPriority w:val="99"/>
    <w:locked/>
    <w:rsid w:val="005A0850"/>
    <w:rPr>
      <w:rFonts w:ascii="Calibri" w:eastAsia="Times New Roman" w:hAnsi="Calibri" w:cs="Calibri"/>
      <w:i/>
      <w:iCs/>
      <w:sz w:val="24"/>
      <w:szCs w:val="24"/>
      <w:lang w:val="en-US" w:eastAsia="en-US"/>
    </w:rPr>
  </w:style>
  <w:style w:type="paragraph" w:styleId="28">
    <w:name w:val="Quote"/>
    <w:basedOn w:val="a"/>
    <w:next w:val="a"/>
    <w:link w:val="27"/>
    <w:uiPriority w:val="99"/>
    <w:qFormat/>
    <w:rsid w:val="005A0850"/>
    <w:rPr>
      <w:rFonts w:ascii="Calibri" w:hAnsi="Calibri" w:cs="Calibri"/>
      <w:i/>
      <w:iCs/>
      <w:lang w:val="en-US" w:eastAsia="en-US"/>
    </w:rPr>
  </w:style>
  <w:style w:type="character" w:customStyle="1" w:styleId="QuoteChar1">
    <w:name w:val="Quote Char1"/>
    <w:uiPriority w:val="29"/>
    <w:rsid w:val="00626C4C"/>
    <w:rPr>
      <w:i/>
      <w:iCs/>
      <w:color w:val="000000"/>
      <w:sz w:val="24"/>
      <w:szCs w:val="24"/>
    </w:rPr>
  </w:style>
  <w:style w:type="character" w:customStyle="1" w:styleId="aff7">
    <w:name w:val="Выделенная цитата Знак"/>
    <w:link w:val="aff8"/>
    <w:uiPriority w:val="99"/>
    <w:locked/>
    <w:rsid w:val="005A0850"/>
    <w:rPr>
      <w:rFonts w:ascii="Calibri" w:eastAsia="Times New Roman" w:hAnsi="Calibri" w:cs="Calibri"/>
      <w:b/>
      <w:bCs/>
      <w:i/>
      <w:iCs/>
      <w:sz w:val="24"/>
      <w:szCs w:val="24"/>
      <w:lang w:val="en-US" w:eastAsia="en-US"/>
    </w:rPr>
  </w:style>
  <w:style w:type="paragraph" w:styleId="aff8">
    <w:name w:val="Intense Quote"/>
    <w:basedOn w:val="a"/>
    <w:next w:val="a"/>
    <w:link w:val="aff7"/>
    <w:uiPriority w:val="99"/>
    <w:qFormat/>
    <w:rsid w:val="005A0850"/>
    <w:pPr>
      <w:ind w:left="720" w:right="720"/>
    </w:pPr>
    <w:rPr>
      <w:rFonts w:ascii="Calibri" w:hAnsi="Calibri" w:cs="Calibri"/>
      <w:b/>
      <w:bCs/>
      <w:i/>
      <w:iCs/>
      <w:lang w:val="en-US" w:eastAsia="en-US"/>
    </w:rPr>
  </w:style>
  <w:style w:type="character" w:customStyle="1" w:styleId="IntenseQuoteChar1">
    <w:name w:val="Intense Quote Char1"/>
    <w:uiPriority w:val="30"/>
    <w:rsid w:val="00626C4C"/>
    <w:rPr>
      <w:b/>
      <w:bCs/>
      <w:i/>
      <w:iCs/>
      <w:color w:val="4F81BD"/>
      <w:sz w:val="24"/>
      <w:szCs w:val="24"/>
    </w:rPr>
  </w:style>
  <w:style w:type="paragraph" w:customStyle="1" w:styleId="p50">
    <w:name w:val="p50"/>
    <w:basedOn w:val="a"/>
    <w:uiPriority w:val="99"/>
    <w:rsid w:val="003F6444"/>
    <w:pPr>
      <w:spacing w:before="100" w:beforeAutospacing="1" w:after="100" w:afterAutospacing="1"/>
    </w:pPr>
  </w:style>
  <w:style w:type="character" w:customStyle="1" w:styleId="s13">
    <w:name w:val="s13"/>
    <w:basedOn w:val="a0"/>
    <w:uiPriority w:val="99"/>
    <w:rsid w:val="003F6444"/>
  </w:style>
  <w:style w:type="paragraph" w:customStyle="1" w:styleId="p16">
    <w:name w:val="p16"/>
    <w:basedOn w:val="a"/>
    <w:uiPriority w:val="99"/>
    <w:rsid w:val="003F6444"/>
    <w:pPr>
      <w:spacing w:before="100" w:beforeAutospacing="1" w:after="100" w:afterAutospacing="1"/>
    </w:pPr>
  </w:style>
  <w:style w:type="character" w:customStyle="1" w:styleId="117">
    <w:name w:val="Заголовок 1 Знак1"/>
    <w:uiPriority w:val="9"/>
    <w:rsid w:val="00997623"/>
    <w:rPr>
      <w:rFonts w:ascii="Cambria" w:eastAsia="Times New Roman" w:hAnsi="Cambria" w:cs="Times New Roman"/>
      <w:b/>
      <w:bCs/>
      <w:kern w:val="32"/>
      <w:sz w:val="32"/>
      <w:szCs w:val="32"/>
      <w:lang w:eastAsia="ar-SA"/>
    </w:rPr>
  </w:style>
  <w:style w:type="character" w:customStyle="1" w:styleId="WW8Num1z0">
    <w:name w:val="WW8Num1z0"/>
    <w:uiPriority w:val="99"/>
    <w:rsid w:val="00997623"/>
    <w:rPr>
      <w:rFonts w:ascii="Symbol" w:hAnsi="Symbol" w:cs="Symbol"/>
    </w:rPr>
  </w:style>
  <w:style w:type="character" w:customStyle="1" w:styleId="WW8Num1z1">
    <w:name w:val="WW8Num1z1"/>
    <w:uiPriority w:val="99"/>
    <w:rsid w:val="00997623"/>
    <w:rPr>
      <w:rFonts w:ascii="Courier New" w:hAnsi="Courier New" w:cs="Courier New"/>
    </w:rPr>
  </w:style>
  <w:style w:type="character" w:customStyle="1" w:styleId="WW8Num1z2">
    <w:name w:val="WW8Num1z2"/>
    <w:uiPriority w:val="99"/>
    <w:rsid w:val="00997623"/>
    <w:rPr>
      <w:rFonts w:ascii="Wingdings" w:hAnsi="Wingdings" w:cs="Wingdings"/>
    </w:rPr>
  </w:style>
  <w:style w:type="character" w:customStyle="1" w:styleId="WW8Num1z3">
    <w:name w:val="WW8Num1z3"/>
    <w:uiPriority w:val="99"/>
    <w:rsid w:val="00997623"/>
  </w:style>
  <w:style w:type="character" w:customStyle="1" w:styleId="WW8Num1z4">
    <w:name w:val="WW8Num1z4"/>
    <w:uiPriority w:val="99"/>
    <w:rsid w:val="00997623"/>
  </w:style>
  <w:style w:type="character" w:customStyle="1" w:styleId="WW8Num1z5">
    <w:name w:val="WW8Num1z5"/>
    <w:uiPriority w:val="99"/>
    <w:rsid w:val="00997623"/>
  </w:style>
  <w:style w:type="character" w:customStyle="1" w:styleId="WW8Num1z6">
    <w:name w:val="WW8Num1z6"/>
    <w:uiPriority w:val="99"/>
    <w:rsid w:val="00997623"/>
  </w:style>
  <w:style w:type="character" w:customStyle="1" w:styleId="WW8Num1z7">
    <w:name w:val="WW8Num1z7"/>
    <w:uiPriority w:val="99"/>
    <w:rsid w:val="00997623"/>
  </w:style>
  <w:style w:type="character" w:customStyle="1" w:styleId="WW8Num1z8">
    <w:name w:val="WW8Num1z8"/>
    <w:uiPriority w:val="99"/>
    <w:rsid w:val="00997623"/>
  </w:style>
  <w:style w:type="character" w:customStyle="1" w:styleId="WW8Num2z0">
    <w:name w:val="WW8Num2z0"/>
    <w:uiPriority w:val="99"/>
    <w:rsid w:val="00997623"/>
    <w:rPr>
      <w:rFonts w:ascii="Symbol" w:hAnsi="Symbol" w:cs="Symbol"/>
    </w:rPr>
  </w:style>
  <w:style w:type="character" w:customStyle="1" w:styleId="WW8Num2z1">
    <w:name w:val="WW8Num2z1"/>
    <w:uiPriority w:val="99"/>
    <w:rsid w:val="00997623"/>
    <w:rPr>
      <w:rFonts w:ascii="Courier New" w:hAnsi="Courier New" w:cs="Courier New"/>
    </w:rPr>
  </w:style>
  <w:style w:type="character" w:customStyle="1" w:styleId="WW8Num2z2">
    <w:name w:val="WW8Num2z2"/>
    <w:uiPriority w:val="99"/>
    <w:rsid w:val="00997623"/>
    <w:rPr>
      <w:rFonts w:ascii="Wingdings" w:hAnsi="Wingdings" w:cs="Wingdings"/>
    </w:rPr>
  </w:style>
  <w:style w:type="character" w:customStyle="1" w:styleId="WW8Num3z0">
    <w:name w:val="WW8Num3z0"/>
    <w:uiPriority w:val="99"/>
    <w:rsid w:val="00997623"/>
    <w:rPr>
      <w:rFonts w:ascii="Symbol" w:hAnsi="Symbol" w:cs="Symbol"/>
    </w:rPr>
  </w:style>
  <w:style w:type="character" w:customStyle="1" w:styleId="WW8Num3z1">
    <w:name w:val="WW8Num3z1"/>
    <w:uiPriority w:val="99"/>
    <w:rsid w:val="00997623"/>
    <w:rPr>
      <w:rFonts w:ascii="Courier New" w:hAnsi="Courier New" w:cs="Courier New"/>
    </w:rPr>
  </w:style>
  <w:style w:type="character" w:customStyle="1" w:styleId="WW8Num3z2">
    <w:name w:val="WW8Num3z2"/>
    <w:uiPriority w:val="99"/>
    <w:rsid w:val="00997623"/>
    <w:rPr>
      <w:rFonts w:ascii="Wingdings" w:hAnsi="Wingdings" w:cs="Wingdings"/>
    </w:rPr>
  </w:style>
  <w:style w:type="character" w:customStyle="1" w:styleId="WW8Num4z0">
    <w:name w:val="WW8Num4z0"/>
    <w:uiPriority w:val="99"/>
    <w:rsid w:val="00997623"/>
    <w:rPr>
      <w:rFonts w:ascii="Symbol" w:hAnsi="Symbol" w:cs="Symbol"/>
    </w:rPr>
  </w:style>
  <w:style w:type="character" w:customStyle="1" w:styleId="WW8Num4z1">
    <w:name w:val="WW8Num4z1"/>
    <w:uiPriority w:val="99"/>
    <w:rsid w:val="00997623"/>
    <w:rPr>
      <w:rFonts w:ascii="Courier New" w:hAnsi="Courier New" w:cs="Courier New"/>
    </w:rPr>
  </w:style>
  <w:style w:type="character" w:customStyle="1" w:styleId="WW8Num4z2">
    <w:name w:val="WW8Num4z2"/>
    <w:uiPriority w:val="99"/>
    <w:rsid w:val="00997623"/>
    <w:rPr>
      <w:rFonts w:ascii="Wingdings" w:hAnsi="Wingdings" w:cs="Wingdings"/>
    </w:rPr>
  </w:style>
  <w:style w:type="character" w:customStyle="1" w:styleId="WW8Num5z0">
    <w:name w:val="WW8Num5z0"/>
    <w:uiPriority w:val="99"/>
    <w:rsid w:val="00997623"/>
  </w:style>
  <w:style w:type="character" w:customStyle="1" w:styleId="WW8Num6z0">
    <w:name w:val="WW8Num6z0"/>
    <w:uiPriority w:val="99"/>
    <w:rsid w:val="00997623"/>
    <w:rPr>
      <w:rFonts w:ascii="Symbol" w:hAnsi="Symbol" w:cs="Symbol"/>
    </w:rPr>
  </w:style>
  <w:style w:type="character" w:customStyle="1" w:styleId="WW8Num6z1">
    <w:name w:val="WW8Num6z1"/>
    <w:uiPriority w:val="99"/>
    <w:rsid w:val="00997623"/>
  </w:style>
  <w:style w:type="character" w:customStyle="1" w:styleId="WW8Num6z2">
    <w:name w:val="WW8Num6z2"/>
    <w:uiPriority w:val="99"/>
    <w:rsid w:val="00997623"/>
  </w:style>
  <w:style w:type="character" w:customStyle="1" w:styleId="WW8Num6z3">
    <w:name w:val="WW8Num6z3"/>
    <w:uiPriority w:val="99"/>
    <w:rsid w:val="00997623"/>
  </w:style>
  <w:style w:type="character" w:customStyle="1" w:styleId="WW8Num6z4">
    <w:name w:val="WW8Num6z4"/>
    <w:uiPriority w:val="99"/>
    <w:rsid w:val="00997623"/>
  </w:style>
  <w:style w:type="character" w:customStyle="1" w:styleId="WW8Num6z5">
    <w:name w:val="WW8Num6z5"/>
    <w:uiPriority w:val="99"/>
    <w:rsid w:val="00997623"/>
  </w:style>
  <w:style w:type="character" w:customStyle="1" w:styleId="WW8Num6z6">
    <w:name w:val="WW8Num6z6"/>
    <w:uiPriority w:val="99"/>
    <w:rsid w:val="00997623"/>
  </w:style>
  <w:style w:type="character" w:customStyle="1" w:styleId="WW8Num6z7">
    <w:name w:val="WW8Num6z7"/>
    <w:uiPriority w:val="99"/>
    <w:rsid w:val="00997623"/>
  </w:style>
  <w:style w:type="character" w:customStyle="1" w:styleId="WW8Num6z8">
    <w:name w:val="WW8Num6z8"/>
    <w:uiPriority w:val="99"/>
    <w:rsid w:val="00997623"/>
  </w:style>
  <w:style w:type="character" w:customStyle="1" w:styleId="WW8Num7z0">
    <w:name w:val="WW8Num7z0"/>
    <w:uiPriority w:val="99"/>
    <w:rsid w:val="00997623"/>
  </w:style>
  <w:style w:type="character" w:customStyle="1" w:styleId="WW8Num7z1">
    <w:name w:val="WW8Num7z1"/>
    <w:uiPriority w:val="99"/>
    <w:rsid w:val="00997623"/>
  </w:style>
  <w:style w:type="character" w:customStyle="1" w:styleId="WW8Num7z2">
    <w:name w:val="WW8Num7z2"/>
    <w:uiPriority w:val="99"/>
    <w:rsid w:val="00997623"/>
  </w:style>
  <w:style w:type="character" w:customStyle="1" w:styleId="WW8Num7z3">
    <w:name w:val="WW8Num7z3"/>
    <w:uiPriority w:val="99"/>
    <w:rsid w:val="00997623"/>
  </w:style>
  <w:style w:type="character" w:customStyle="1" w:styleId="WW8Num7z4">
    <w:name w:val="WW8Num7z4"/>
    <w:uiPriority w:val="99"/>
    <w:rsid w:val="00997623"/>
  </w:style>
  <w:style w:type="character" w:customStyle="1" w:styleId="WW8Num7z5">
    <w:name w:val="WW8Num7z5"/>
    <w:uiPriority w:val="99"/>
    <w:rsid w:val="00997623"/>
  </w:style>
  <w:style w:type="character" w:customStyle="1" w:styleId="WW8Num7z6">
    <w:name w:val="WW8Num7z6"/>
    <w:uiPriority w:val="99"/>
    <w:rsid w:val="00997623"/>
  </w:style>
  <w:style w:type="character" w:customStyle="1" w:styleId="WW8Num7z7">
    <w:name w:val="WW8Num7z7"/>
    <w:uiPriority w:val="99"/>
    <w:rsid w:val="00997623"/>
  </w:style>
  <w:style w:type="character" w:customStyle="1" w:styleId="WW8Num7z8">
    <w:name w:val="WW8Num7z8"/>
    <w:uiPriority w:val="99"/>
    <w:rsid w:val="00997623"/>
  </w:style>
  <w:style w:type="character" w:customStyle="1" w:styleId="WW8Num8z0">
    <w:name w:val="WW8Num8z0"/>
    <w:uiPriority w:val="99"/>
    <w:rsid w:val="00997623"/>
    <w:rPr>
      <w:sz w:val="24"/>
      <w:szCs w:val="24"/>
    </w:rPr>
  </w:style>
  <w:style w:type="character" w:customStyle="1" w:styleId="WW8Num9z0">
    <w:name w:val="WW8Num9z0"/>
    <w:uiPriority w:val="99"/>
    <w:rsid w:val="00997623"/>
    <w:rPr>
      <w:rFonts w:ascii="Symbol" w:hAnsi="Symbol" w:cs="Symbol"/>
    </w:rPr>
  </w:style>
  <w:style w:type="character" w:customStyle="1" w:styleId="WW8Num9z1">
    <w:name w:val="WW8Num9z1"/>
    <w:uiPriority w:val="99"/>
    <w:rsid w:val="00997623"/>
    <w:rPr>
      <w:rFonts w:ascii="Courier New" w:hAnsi="Courier New" w:cs="Courier New"/>
    </w:rPr>
  </w:style>
  <w:style w:type="character" w:customStyle="1" w:styleId="WW8Num9z2">
    <w:name w:val="WW8Num9z2"/>
    <w:uiPriority w:val="99"/>
    <w:rsid w:val="00997623"/>
    <w:rPr>
      <w:rFonts w:ascii="Wingdings" w:hAnsi="Wingdings" w:cs="Wingdings"/>
    </w:rPr>
  </w:style>
  <w:style w:type="character" w:customStyle="1" w:styleId="WW8Num10z0">
    <w:name w:val="WW8Num10z0"/>
    <w:uiPriority w:val="99"/>
    <w:rsid w:val="00997623"/>
    <w:rPr>
      <w:rFonts w:ascii="Symbol" w:hAnsi="Symbol" w:cs="Symbol"/>
    </w:rPr>
  </w:style>
  <w:style w:type="character" w:customStyle="1" w:styleId="WW8Num10z1">
    <w:name w:val="WW8Num10z1"/>
    <w:uiPriority w:val="99"/>
    <w:rsid w:val="00997623"/>
    <w:rPr>
      <w:rFonts w:ascii="Courier New" w:hAnsi="Courier New" w:cs="Courier New"/>
    </w:rPr>
  </w:style>
  <w:style w:type="character" w:customStyle="1" w:styleId="WW8Num10z2">
    <w:name w:val="WW8Num10z2"/>
    <w:uiPriority w:val="99"/>
    <w:rsid w:val="00997623"/>
    <w:rPr>
      <w:rFonts w:ascii="Wingdings" w:hAnsi="Wingdings" w:cs="Wingdings"/>
    </w:rPr>
  </w:style>
  <w:style w:type="character" w:customStyle="1" w:styleId="WW8Num11z0">
    <w:name w:val="WW8Num11z0"/>
    <w:uiPriority w:val="99"/>
    <w:rsid w:val="00997623"/>
    <w:rPr>
      <w:rFonts w:ascii="Symbol" w:hAnsi="Symbol" w:cs="Symbol"/>
    </w:rPr>
  </w:style>
  <w:style w:type="character" w:customStyle="1" w:styleId="WW8Num11z1">
    <w:name w:val="WW8Num11z1"/>
    <w:uiPriority w:val="99"/>
    <w:rsid w:val="00997623"/>
    <w:rPr>
      <w:rFonts w:ascii="Courier New" w:hAnsi="Courier New" w:cs="Courier New"/>
    </w:rPr>
  </w:style>
  <w:style w:type="character" w:customStyle="1" w:styleId="WW8Num11z2">
    <w:name w:val="WW8Num11z2"/>
    <w:uiPriority w:val="99"/>
    <w:rsid w:val="00997623"/>
    <w:rPr>
      <w:rFonts w:ascii="Wingdings" w:hAnsi="Wingdings" w:cs="Wingdings"/>
    </w:rPr>
  </w:style>
  <w:style w:type="character" w:customStyle="1" w:styleId="WW8Num12z0">
    <w:name w:val="WW8Num12z0"/>
    <w:uiPriority w:val="99"/>
    <w:rsid w:val="00997623"/>
  </w:style>
  <w:style w:type="character" w:customStyle="1" w:styleId="WW8Num12z1">
    <w:name w:val="WW8Num12z1"/>
    <w:uiPriority w:val="99"/>
    <w:rsid w:val="00997623"/>
  </w:style>
  <w:style w:type="character" w:customStyle="1" w:styleId="WW8Num12z2">
    <w:name w:val="WW8Num12z2"/>
    <w:uiPriority w:val="99"/>
    <w:rsid w:val="00997623"/>
  </w:style>
  <w:style w:type="character" w:customStyle="1" w:styleId="WW8Num12z3">
    <w:name w:val="WW8Num12z3"/>
    <w:uiPriority w:val="99"/>
    <w:rsid w:val="00997623"/>
  </w:style>
  <w:style w:type="character" w:customStyle="1" w:styleId="WW8Num12z4">
    <w:name w:val="WW8Num12z4"/>
    <w:uiPriority w:val="99"/>
    <w:rsid w:val="00997623"/>
  </w:style>
  <w:style w:type="character" w:customStyle="1" w:styleId="WW8Num12z5">
    <w:name w:val="WW8Num12z5"/>
    <w:uiPriority w:val="99"/>
    <w:rsid w:val="00997623"/>
  </w:style>
  <w:style w:type="character" w:customStyle="1" w:styleId="WW8Num12z6">
    <w:name w:val="WW8Num12z6"/>
    <w:uiPriority w:val="99"/>
    <w:rsid w:val="00997623"/>
  </w:style>
  <w:style w:type="character" w:customStyle="1" w:styleId="WW8Num12z7">
    <w:name w:val="WW8Num12z7"/>
    <w:uiPriority w:val="99"/>
    <w:rsid w:val="00997623"/>
  </w:style>
  <w:style w:type="character" w:customStyle="1" w:styleId="WW8Num12z8">
    <w:name w:val="WW8Num12z8"/>
    <w:uiPriority w:val="99"/>
    <w:rsid w:val="00997623"/>
  </w:style>
  <w:style w:type="character" w:customStyle="1" w:styleId="WW8Num13z0">
    <w:name w:val="WW8Num13z0"/>
    <w:uiPriority w:val="99"/>
    <w:rsid w:val="00997623"/>
    <w:rPr>
      <w:rFonts w:ascii="Symbol" w:hAnsi="Symbol" w:cs="Symbol"/>
    </w:rPr>
  </w:style>
  <w:style w:type="character" w:customStyle="1" w:styleId="WW8Num13z1">
    <w:name w:val="WW8Num13z1"/>
    <w:uiPriority w:val="99"/>
    <w:rsid w:val="00997623"/>
    <w:rPr>
      <w:rFonts w:ascii="Courier New" w:hAnsi="Courier New" w:cs="Courier New"/>
    </w:rPr>
  </w:style>
  <w:style w:type="character" w:customStyle="1" w:styleId="WW8Num13z2">
    <w:name w:val="WW8Num13z2"/>
    <w:uiPriority w:val="99"/>
    <w:rsid w:val="00997623"/>
    <w:rPr>
      <w:rFonts w:ascii="Wingdings" w:hAnsi="Wingdings" w:cs="Wingdings"/>
    </w:rPr>
  </w:style>
  <w:style w:type="character" w:customStyle="1" w:styleId="WW8Num14z0">
    <w:name w:val="WW8Num14z0"/>
    <w:uiPriority w:val="99"/>
    <w:rsid w:val="00997623"/>
    <w:rPr>
      <w:rFonts w:ascii="Symbol" w:hAnsi="Symbol" w:cs="Symbol"/>
    </w:rPr>
  </w:style>
  <w:style w:type="character" w:customStyle="1" w:styleId="WW8Num14z1">
    <w:name w:val="WW8Num14z1"/>
    <w:uiPriority w:val="99"/>
    <w:rsid w:val="00997623"/>
    <w:rPr>
      <w:rFonts w:ascii="Courier New" w:hAnsi="Courier New" w:cs="Courier New"/>
    </w:rPr>
  </w:style>
  <w:style w:type="character" w:customStyle="1" w:styleId="WW8Num14z2">
    <w:name w:val="WW8Num14z2"/>
    <w:uiPriority w:val="99"/>
    <w:rsid w:val="00997623"/>
    <w:rPr>
      <w:rFonts w:ascii="Wingdings" w:hAnsi="Wingdings" w:cs="Wingdings"/>
    </w:rPr>
  </w:style>
  <w:style w:type="character" w:customStyle="1" w:styleId="WW8Num15z0">
    <w:name w:val="WW8Num15z0"/>
    <w:uiPriority w:val="99"/>
    <w:rsid w:val="00997623"/>
    <w:rPr>
      <w:rFonts w:ascii="Symbol" w:hAnsi="Symbol" w:cs="Symbol"/>
    </w:rPr>
  </w:style>
  <w:style w:type="character" w:customStyle="1" w:styleId="WW8Num15z1">
    <w:name w:val="WW8Num15z1"/>
    <w:uiPriority w:val="99"/>
    <w:rsid w:val="00997623"/>
  </w:style>
  <w:style w:type="character" w:customStyle="1" w:styleId="WW8Num15z2">
    <w:name w:val="WW8Num15z2"/>
    <w:uiPriority w:val="99"/>
    <w:rsid w:val="00997623"/>
  </w:style>
  <w:style w:type="character" w:customStyle="1" w:styleId="WW8Num15z3">
    <w:name w:val="WW8Num15z3"/>
    <w:uiPriority w:val="99"/>
    <w:rsid w:val="00997623"/>
  </w:style>
  <w:style w:type="character" w:customStyle="1" w:styleId="WW8Num15z4">
    <w:name w:val="WW8Num15z4"/>
    <w:uiPriority w:val="99"/>
    <w:rsid w:val="00997623"/>
  </w:style>
  <w:style w:type="character" w:customStyle="1" w:styleId="WW8Num15z5">
    <w:name w:val="WW8Num15z5"/>
    <w:uiPriority w:val="99"/>
    <w:rsid w:val="00997623"/>
  </w:style>
  <w:style w:type="character" w:customStyle="1" w:styleId="WW8Num15z6">
    <w:name w:val="WW8Num15z6"/>
    <w:uiPriority w:val="99"/>
    <w:rsid w:val="00997623"/>
  </w:style>
  <w:style w:type="character" w:customStyle="1" w:styleId="WW8Num15z7">
    <w:name w:val="WW8Num15z7"/>
    <w:uiPriority w:val="99"/>
    <w:rsid w:val="00997623"/>
  </w:style>
  <w:style w:type="character" w:customStyle="1" w:styleId="WW8Num15z8">
    <w:name w:val="WW8Num15z8"/>
    <w:uiPriority w:val="99"/>
    <w:rsid w:val="00997623"/>
  </w:style>
  <w:style w:type="character" w:customStyle="1" w:styleId="WW8Num16z0">
    <w:name w:val="WW8Num16z0"/>
    <w:uiPriority w:val="99"/>
    <w:rsid w:val="00997623"/>
    <w:rPr>
      <w:rFonts w:ascii="Symbol" w:hAnsi="Symbol" w:cs="Symbol"/>
    </w:rPr>
  </w:style>
  <w:style w:type="character" w:customStyle="1" w:styleId="WW8Num16z1">
    <w:name w:val="WW8Num16z1"/>
    <w:uiPriority w:val="99"/>
    <w:rsid w:val="00997623"/>
    <w:rPr>
      <w:rFonts w:ascii="Courier New" w:hAnsi="Courier New" w:cs="Courier New"/>
    </w:rPr>
  </w:style>
  <w:style w:type="character" w:customStyle="1" w:styleId="WW8Num16z2">
    <w:name w:val="WW8Num16z2"/>
    <w:uiPriority w:val="99"/>
    <w:rsid w:val="00997623"/>
    <w:rPr>
      <w:rFonts w:ascii="Wingdings" w:hAnsi="Wingdings" w:cs="Wingdings"/>
    </w:rPr>
  </w:style>
  <w:style w:type="character" w:customStyle="1" w:styleId="WW8Num17z0">
    <w:name w:val="WW8Num17z0"/>
    <w:uiPriority w:val="99"/>
    <w:rsid w:val="00997623"/>
    <w:rPr>
      <w:rFonts w:ascii="Symbol" w:hAnsi="Symbol" w:cs="Symbol"/>
    </w:rPr>
  </w:style>
  <w:style w:type="character" w:customStyle="1" w:styleId="WW8Num17z1">
    <w:name w:val="WW8Num17z1"/>
    <w:uiPriority w:val="99"/>
    <w:rsid w:val="00997623"/>
  </w:style>
  <w:style w:type="character" w:customStyle="1" w:styleId="WW8Num17z2">
    <w:name w:val="WW8Num17z2"/>
    <w:uiPriority w:val="99"/>
    <w:rsid w:val="00997623"/>
  </w:style>
  <w:style w:type="character" w:customStyle="1" w:styleId="WW8Num17z3">
    <w:name w:val="WW8Num17z3"/>
    <w:uiPriority w:val="99"/>
    <w:rsid w:val="00997623"/>
  </w:style>
  <w:style w:type="character" w:customStyle="1" w:styleId="WW8Num17z4">
    <w:name w:val="WW8Num17z4"/>
    <w:uiPriority w:val="99"/>
    <w:rsid w:val="00997623"/>
  </w:style>
  <w:style w:type="character" w:customStyle="1" w:styleId="WW8Num17z5">
    <w:name w:val="WW8Num17z5"/>
    <w:uiPriority w:val="99"/>
    <w:rsid w:val="00997623"/>
  </w:style>
  <w:style w:type="character" w:customStyle="1" w:styleId="WW8Num17z6">
    <w:name w:val="WW8Num17z6"/>
    <w:uiPriority w:val="99"/>
    <w:rsid w:val="00997623"/>
  </w:style>
  <w:style w:type="character" w:customStyle="1" w:styleId="WW8Num17z7">
    <w:name w:val="WW8Num17z7"/>
    <w:uiPriority w:val="99"/>
    <w:rsid w:val="00997623"/>
  </w:style>
  <w:style w:type="character" w:customStyle="1" w:styleId="WW8Num17z8">
    <w:name w:val="WW8Num17z8"/>
    <w:uiPriority w:val="99"/>
    <w:rsid w:val="00997623"/>
  </w:style>
  <w:style w:type="character" w:customStyle="1" w:styleId="WW8Num18z0">
    <w:name w:val="WW8Num18z0"/>
    <w:uiPriority w:val="99"/>
    <w:rsid w:val="00997623"/>
    <w:rPr>
      <w:rFonts w:ascii="Symbol" w:hAnsi="Symbol" w:cs="Symbol"/>
    </w:rPr>
  </w:style>
  <w:style w:type="character" w:customStyle="1" w:styleId="WW8Num18z2">
    <w:name w:val="WW8Num18z2"/>
    <w:uiPriority w:val="99"/>
    <w:rsid w:val="00997623"/>
    <w:rPr>
      <w:rFonts w:ascii="Wingdings" w:hAnsi="Wingdings" w:cs="Wingdings"/>
    </w:rPr>
  </w:style>
  <w:style w:type="character" w:customStyle="1" w:styleId="WW8Num18z4">
    <w:name w:val="WW8Num18z4"/>
    <w:uiPriority w:val="99"/>
    <w:rsid w:val="00997623"/>
    <w:rPr>
      <w:rFonts w:ascii="Courier New" w:hAnsi="Courier New" w:cs="Courier New"/>
    </w:rPr>
  </w:style>
  <w:style w:type="character" w:customStyle="1" w:styleId="WW8Num19z0">
    <w:name w:val="WW8Num19z0"/>
    <w:uiPriority w:val="99"/>
    <w:rsid w:val="00997623"/>
    <w:rPr>
      <w:rFonts w:ascii="Symbol" w:hAnsi="Symbol" w:cs="Symbol"/>
    </w:rPr>
  </w:style>
  <w:style w:type="character" w:customStyle="1" w:styleId="WW8Num19z1">
    <w:name w:val="WW8Num19z1"/>
    <w:uiPriority w:val="99"/>
    <w:rsid w:val="00997623"/>
    <w:rPr>
      <w:rFonts w:ascii="Courier New" w:hAnsi="Courier New" w:cs="Courier New"/>
    </w:rPr>
  </w:style>
  <w:style w:type="character" w:customStyle="1" w:styleId="WW8Num19z2">
    <w:name w:val="WW8Num19z2"/>
    <w:uiPriority w:val="99"/>
    <w:rsid w:val="00997623"/>
    <w:rPr>
      <w:rFonts w:ascii="Wingdings" w:hAnsi="Wingdings" w:cs="Wingdings"/>
    </w:rPr>
  </w:style>
  <w:style w:type="character" w:customStyle="1" w:styleId="WW8Num20z0">
    <w:name w:val="WW8Num20z0"/>
    <w:uiPriority w:val="99"/>
    <w:rsid w:val="00997623"/>
    <w:rPr>
      <w:rFonts w:ascii="Symbol" w:hAnsi="Symbol" w:cs="Symbol"/>
    </w:rPr>
  </w:style>
  <w:style w:type="character" w:customStyle="1" w:styleId="WW8Num20z1">
    <w:name w:val="WW8Num20z1"/>
    <w:uiPriority w:val="99"/>
    <w:rsid w:val="00997623"/>
  </w:style>
  <w:style w:type="character" w:customStyle="1" w:styleId="WW8Num20z2">
    <w:name w:val="WW8Num20z2"/>
    <w:uiPriority w:val="99"/>
    <w:rsid w:val="00997623"/>
  </w:style>
  <w:style w:type="character" w:customStyle="1" w:styleId="WW8Num20z3">
    <w:name w:val="WW8Num20z3"/>
    <w:uiPriority w:val="99"/>
    <w:rsid w:val="00997623"/>
  </w:style>
  <w:style w:type="character" w:customStyle="1" w:styleId="WW8Num20z4">
    <w:name w:val="WW8Num20z4"/>
    <w:uiPriority w:val="99"/>
    <w:rsid w:val="00997623"/>
  </w:style>
  <w:style w:type="character" w:customStyle="1" w:styleId="WW8Num20z5">
    <w:name w:val="WW8Num20z5"/>
    <w:uiPriority w:val="99"/>
    <w:rsid w:val="00997623"/>
  </w:style>
  <w:style w:type="character" w:customStyle="1" w:styleId="WW8Num20z6">
    <w:name w:val="WW8Num20z6"/>
    <w:uiPriority w:val="99"/>
    <w:rsid w:val="00997623"/>
  </w:style>
  <w:style w:type="character" w:customStyle="1" w:styleId="WW8Num20z7">
    <w:name w:val="WW8Num20z7"/>
    <w:uiPriority w:val="99"/>
    <w:rsid w:val="00997623"/>
  </w:style>
  <w:style w:type="character" w:customStyle="1" w:styleId="WW8Num20z8">
    <w:name w:val="WW8Num20z8"/>
    <w:uiPriority w:val="99"/>
    <w:rsid w:val="00997623"/>
  </w:style>
  <w:style w:type="character" w:customStyle="1" w:styleId="WW8Num21z0">
    <w:name w:val="WW8Num21z0"/>
    <w:uiPriority w:val="99"/>
    <w:rsid w:val="00997623"/>
    <w:rPr>
      <w:rFonts w:ascii="Symbol" w:hAnsi="Symbol" w:cs="Symbol"/>
    </w:rPr>
  </w:style>
  <w:style w:type="character" w:customStyle="1" w:styleId="WW8Num21z1">
    <w:name w:val="WW8Num21z1"/>
    <w:uiPriority w:val="99"/>
    <w:rsid w:val="00997623"/>
  </w:style>
  <w:style w:type="character" w:customStyle="1" w:styleId="WW8Num21z2">
    <w:name w:val="WW8Num21z2"/>
    <w:uiPriority w:val="99"/>
    <w:rsid w:val="00997623"/>
  </w:style>
  <w:style w:type="character" w:customStyle="1" w:styleId="WW8Num21z3">
    <w:name w:val="WW8Num21z3"/>
    <w:uiPriority w:val="99"/>
    <w:rsid w:val="00997623"/>
  </w:style>
  <w:style w:type="character" w:customStyle="1" w:styleId="WW8Num21z4">
    <w:name w:val="WW8Num21z4"/>
    <w:uiPriority w:val="99"/>
    <w:rsid w:val="00997623"/>
  </w:style>
  <w:style w:type="character" w:customStyle="1" w:styleId="WW8Num21z5">
    <w:name w:val="WW8Num21z5"/>
    <w:uiPriority w:val="99"/>
    <w:rsid w:val="00997623"/>
  </w:style>
  <w:style w:type="character" w:customStyle="1" w:styleId="WW8Num21z6">
    <w:name w:val="WW8Num21z6"/>
    <w:uiPriority w:val="99"/>
    <w:rsid w:val="00997623"/>
  </w:style>
  <w:style w:type="character" w:customStyle="1" w:styleId="WW8Num21z7">
    <w:name w:val="WW8Num21z7"/>
    <w:uiPriority w:val="99"/>
    <w:rsid w:val="00997623"/>
  </w:style>
  <w:style w:type="character" w:customStyle="1" w:styleId="WW8Num21z8">
    <w:name w:val="WW8Num21z8"/>
    <w:uiPriority w:val="99"/>
    <w:rsid w:val="00997623"/>
  </w:style>
  <w:style w:type="character" w:customStyle="1" w:styleId="WW8Num22z0">
    <w:name w:val="WW8Num22z0"/>
    <w:uiPriority w:val="99"/>
    <w:rsid w:val="00997623"/>
    <w:rPr>
      <w:rFonts w:ascii="Symbol" w:hAnsi="Symbol" w:cs="Symbol"/>
    </w:rPr>
  </w:style>
  <w:style w:type="character" w:customStyle="1" w:styleId="WW8Num22z1">
    <w:name w:val="WW8Num22z1"/>
    <w:uiPriority w:val="99"/>
    <w:rsid w:val="00997623"/>
  </w:style>
  <w:style w:type="character" w:customStyle="1" w:styleId="WW8Num22z2">
    <w:name w:val="WW8Num22z2"/>
    <w:uiPriority w:val="99"/>
    <w:rsid w:val="00997623"/>
  </w:style>
  <w:style w:type="character" w:customStyle="1" w:styleId="WW8Num22z3">
    <w:name w:val="WW8Num22z3"/>
    <w:uiPriority w:val="99"/>
    <w:rsid w:val="00997623"/>
  </w:style>
  <w:style w:type="character" w:customStyle="1" w:styleId="WW8Num22z4">
    <w:name w:val="WW8Num22z4"/>
    <w:uiPriority w:val="99"/>
    <w:rsid w:val="00997623"/>
  </w:style>
  <w:style w:type="character" w:customStyle="1" w:styleId="WW8Num22z5">
    <w:name w:val="WW8Num22z5"/>
    <w:uiPriority w:val="99"/>
    <w:rsid w:val="00997623"/>
  </w:style>
  <w:style w:type="character" w:customStyle="1" w:styleId="WW8Num22z6">
    <w:name w:val="WW8Num22z6"/>
    <w:uiPriority w:val="99"/>
    <w:rsid w:val="00997623"/>
  </w:style>
  <w:style w:type="character" w:customStyle="1" w:styleId="WW8Num22z7">
    <w:name w:val="WW8Num22z7"/>
    <w:uiPriority w:val="99"/>
    <w:rsid w:val="00997623"/>
  </w:style>
  <w:style w:type="character" w:customStyle="1" w:styleId="WW8Num22z8">
    <w:name w:val="WW8Num22z8"/>
    <w:uiPriority w:val="99"/>
    <w:rsid w:val="00997623"/>
  </w:style>
  <w:style w:type="character" w:customStyle="1" w:styleId="WW8Num23z0">
    <w:name w:val="WW8Num23z0"/>
    <w:uiPriority w:val="99"/>
    <w:rsid w:val="00997623"/>
    <w:rPr>
      <w:rFonts w:ascii="Symbol" w:hAnsi="Symbol" w:cs="Symbol"/>
    </w:rPr>
  </w:style>
  <w:style w:type="character" w:customStyle="1" w:styleId="WW8Num23z1">
    <w:name w:val="WW8Num23z1"/>
    <w:uiPriority w:val="99"/>
    <w:rsid w:val="00997623"/>
    <w:rPr>
      <w:rFonts w:ascii="Courier New" w:hAnsi="Courier New" w:cs="Courier New"/>
    </w:rPr>
  </w:style>
  <w:style w:type="character" w:customStyle="1" w:styleId="WW8Num23z2">
    <w:name w:val="WW8Num23z2"/>
    <w:uiPriority w:val="99"/>
    <w:rsid w:val="00997623"/>
    <w:rPr>
      <w:rFonts w:ascii="Wingdings" w:hAnsi="Wingdings" w:cs="Wingdings"/>
    </w:rPr>
  </w:style>
  <w:style w:type="character" w:customStyle="1" w:styleId="WW8Num24z0">
    <w:name w:val="WW8Num24z0"/>
    <w:uiPriority w:val="99"/>
    <w:rsid w:val="00997623"/>
    <w:rPr>
      <w:rFonts w:ascii="Symbol" w:hAnsi="Symbol" w:cs="Symbol"/>
    </w:rPr>
  </w:style>
  <w:style w:type="character" w:customStyle="1" w:styleId="WW8Num24z1">
    <w:name w:val="WW8Num24z1"/>
    <w:uiPriority w:val="99"/>
    <w:rsid w:val="00997623"/>
    <w:rPr>
      <w:rFonts w:ascii="Courier New" w:hAnsi="Courier New" w:cs="Courier New"/>
    </w:rPr>
  </w:style>
  <w:style w:type="character" w:customStyle="1" w:styleId="WW8Num24z2">
    <w:name w:val="WW8Num24z2"/>
    <w:uiPriority w:val="99"/>
    <w:rsid w:val="00997623"/>
    <w:rPr>
      <w:rFonts w:ascii="Wingdings" w:hAnsi="Wingdings" w:cs="Wingdings"/>
    </w:rPr>
  </w:style>
  <w:style w:type="character" w:customStyle="1" w:styleId="WW8Num25z0">
    <w:name w:val="WW8Num25z0"/>
    <w:uiPriority w:val="99"/>
    <w:rsid w:val="00997623"/>
    <w:rPr>
      <w:rFonts w:ascii="Symbol" w:hAnsi="Symbol" w:cs="Symbol"/>
    </w:rPr>
  </w:style>
  <w:style w:type="character" w:customStyle="1" w:styleId="WW8Num25z1">
    <w:name w:val="WW8Num25z1"/>
    <w:uiPriority w:val="99"/>
    <w:rsid w:val="00997623"/>
  </w:style>
  <w:style w:type="character" w:customStyle="1" w:styleId="WW8Num25z2">
    <w:name w:val="WW8Num25z2"/>
    <w:uiPriority w:val="99"/>
    <w:rsid w:val="00997623"/>
  </w:style>
  <w:style w:type="character" w:customStyle="1" w:styleId="WW8Num25z3">
    <w:name w:val="WW8Num25z3"/>
    <w:uiPriority w:val="99"/>
    <w:rsid w:val="00997623"/>
  </w:style>
  <w:style w:type="character" w:customStyle="1" w:styleId="WW8Num25z4">
    <w:name w:val="WW8Num25z4"/>
    <w:uiPriority w:val="99"/>
    <w:rsid w:val="00997623"/>
  </w:style>
  <w:style w:type="character" w:customStyle="1" w:styleId="WW8Num25z5">
    <w:name w:val="WW8Num25z5"/>
    <w:uiPriority w:val="99"/>
    <w:rsid w:val="00997623"/>
  </w:style>
  <w:style w:type="character" w:customStyle="1" w:styleId="WW8Num25z6">
    <w:name w:val="WW8Num25z6"/>
    <w:uiPriority w:val="99"/>
    <w:rsid w:val="00997623"/>
  </w:style>
  <w:style w:type="character" w:customStyle="1" w:styleId="WW8Num25z7">
    <w:name w:val="WW8Num25z7"/>
    <w:uiPriority w:val="99"/>
    <w:rsid w:val="00997623"/>
  </w:style>
  <w:style w:type="character" w:customStyle="1" w:styleId="WW8Num25z8">
    <w:name w:val="WW8Num25z8"/>
    <w:uiPriority w:val="99"/>
    <w:rsid w:val="00997623"/>
  </w:style>
  <w:style w:type="character" w:customStyle="1" w:styleId="WW8Num26z0">
    <w:name w:val="WW8Num26z0"/>
    <w:uiPriority w:val="99"/>
    <w:rsid w:val="00997623"/>
    <w:rPr>
      <w:rFonts w:ascii="Symbol" w:hAnsi="Symbol" w:cs="Symbol"/>
    </w:rPr>
  </w:style>
  <w:style w:type="character" w:customStyle="1" w:styleId="WW8Num26z1">
    <w:name w:val="WW8Num26z1"/>
    <w:uiPriority w:val="99"/>
    <w:rsid w:val="00997623"/>
    <w:rPr>
      <w:rFonts w:ascii="Courier New" w:hAnsi="Courier New" w:cs="Courier New"/>
    </w:rPr>
  </w:style>
  <w:style w:type="character" w:customStyle="1" w:styleId="WW8Num26z2">
    <w:name w:val="WW8Num26z2"/>
    <w:uiPriority w:val="99"/>
    <w:rsid w:val="00997623"/>
    <w:rPr>
      <w:rFonts w:ascii="Wingdings" w:hAnsi="Wingdings" w:cs="Wingdings"/>
    </w:rPr>
  </w:style>
  <w:style w:type="character" w:customStyle="1" w:styleId="WW8Num27z0">
    <w:name w:val="WW8Num27z0"/>
    <w:uiPriority w:val="99"/>
    <w:rsid w:val="00997623"/>
    <w:rPr>
      <w:rFonts w:ascii="Symbol" w:hAnsi="Symbol" w:cs="Symbol"/>
    </w:rPr>
  </w:style>
  <w:style w:type="character" w:customStyle="1" w:styleId="WW8Num27z1">
    <w:name w:val="WW8Num27z1"/>
    <w:uiPriority w:val="99"/>
    <w:rsid w:val="00997623"/>
  </w:style>
  <w:style w:type="character" w:customStyle="1" w:styleId="WW8Num27z2">
    <w:name w:val="WW8Num27z2"/>
    <w:uiPriority w:val="99"/>
    <w:rsid w:val="00997623"/>
  </w:style>
  <w:style w:type="character" w:customStyle="1" w:styleId="WW8Num27z3">
    <w:name w:val="WW8Num27z3"/>
    <w:uiPriority w:val="99"/>
    <w:rsid w:val="00997623"/>
  </w:style>
  <w:style w:type="character" w:customStyle="1" w:styleId="WW8Num27z4">
    <w:name w:val="WW8Num27z4"/>
    <w:uiPriority w:val="99"/>
    <w:rsid w:val="00997623"/>
  </w:style>
  <w:style w:type="character" w:customStyle="1" w:styleId="WW8Num27z5">
    <w:name w:val="WW8Num27z5"/>
    <w:uiPriority w:val="99"/>
    <w:rsid w:val="00997623"/>
  </w:style>
  <w:style w:type="character" w:customStyle="1" w:styleId="WW8Num27z6">
    <w:name w:val="WW8Num27z6"/>
    <w:uiPriority w:val="99"/>
    <w:rsid w:val="00997623"/>
  </w:style>
  <w:style w:type="character" w:customStyle="1" w:styleId="WW8Num27z7">
    <w:name w:val="WW8Num27z7"/>
    <w:uiPriority w:val="99"/>
    <w:rsid w:val="00997623"/>
  </w:style>
  <w:style w:type="character" w:customStyle="1" w:styleId="WW8Num27z8">
    <w:name w:val="WW8Num27z8"/>
    <w:uiPriority w:val="99"/>
    <w:rsid w:val="00997623"/>
  </w:style>
  <w:style w:type="character" w:customStyle="1" w:styleId="WW8Num28z0">
    <w:name w:val="WW8Num28z0"/>
    <w:uiPriority w:val="99"/>
    <w:rsid w:val="00997623"/>
    <w:rPr>
      <w:rFonts w:ascii="Symbol" w:hAnsi="Symbol" w:cs="Symbol"/>
    </w:rPr>
  </w:style>
  <w:style w:type="character" w:customStyle="1" w:styleId="WW8Num28z1">
    <w:name w:val="WW8Num28z1"/>
    <w:uiPriority w:val="99"/>
    <w:rsid w:val="00997623"/>
    <w:rPr>
      <w:rFonts w:ascii="Courier New" w:hAnsi="Courier New" w:cs="Courier New"/>
    </w:rPr>
  </w:style>
  <w:style w:type="character" w:customStyle="1" w:styleId="WW8Num28z2">
    <w:name w:val="WW8Num28z2"/>
    <w:uiPriority w:val="99"/>
    <w:rsid w:val="00997623"/>
    <w:rPr>
      <w:rFonts w:ascii="Wingdings" w:hAnsi="Wingdings" w:cs="Wingdings"/>
    </w:rPr>
  </w:style>
  <w:style w:type="character" w:customStyle="1" w:styleId="WW8Num29z0">
    <w:name w:val="WW8Num29z0"/>
    <w:uiPriority w:val="99"/>
    <w:rsid w:val="00997623"/>
    <w:rPr>
      <w:rFonts w:ascii="Symbol" w:hAnsi="Symbol" w:cs="Symbol"/>
    </w:rPr>
  </w:style>
  <w:style w:type="character" w:customStyle="1" w:styleId="WW8Num29z1">
    <w:name w:val="WW8Num29z1"/>
    <w:uiPriority w:val="99"/>
    <w:rsid w:val="00997623"/>
    <w:rPr>
      <w:rFonts w:ascii="Courier New" w:hAnsi="Courier New" w:cs="Courier New"/>
    </w:rPr>
  </w:style>
  <w:style w:type="character" w:customStyle="1" w:styleId="WW8Num29z2">
    <w:name w:val="WW8Num29z2"/>
    <w:uiPriority w:val="99"/>
    <w:rsid w:val="00997623"/>
    <w:rPr>
      <w:rFonts w:ascii="Wingdings" w:hAnsi="Wingdings" w:cs="Wingdings"/>
    </w:rPr>
  </w:style>
  <w:style w:type="character" w:customStyle="1" w:styleId="WW8Num30z0">
    <w:name w:val="WW8Num30z0"/>
    <w:uiPriority w:val="99"/>
    <w:rsid w:val="00997623"/>
    <w:rPr>
      <w:rFonts w:ascii="Symbol" w:hAnsi="Symbol" w:cs="Symbol"/>
    </w:rPr>
  </w:style>
  <w:style w:type="character" w:customStyle="1" w:styleId="WW8Num30z1">
    <w:name w:val="WW8Num30z1"/>
    <w:uiPriority w:val="99"/>
    <w:rsid w:val="00997623"/>
    <w:rPr>
      <w:rFonts w:ascii="Courier New" w:hAnsi="Courier New" w:cs="Courier New"/>
    </w:rPr>
  </w:style>
  <w:style w:type="character" w:customStyle="1" w:styleId="WW8Num30z2">
    <w:name w:val="WW8Num30z2"/>
    <w:uiPriority w:val="99"/>
    <w:rsid w:val="00997623"/>
    <w:rPr>
      <w:rFonts w:ascii="Wingdings" w:hAnsi="Wingdings" w:cs="Wingdings"/>
    </w:rPr>
  </w:style>
  <w:style w:type="character" w:customStyle="1" w:styleId="WW8Num31z0">
    <w:name w:val="WW8Num31z0"/>
    <w:uiPriority w:val="99"/>
    <w:rsid w:val="00997623"/>
    <w:rPr>
      <w:rFonts w:ascii="Symbol" w:hAnsi="Symbol" w:cs="Symbol"/>
    </w:rPr>
  </w:style>
  <w:style w:type="character" w:customStyle="1" w:styleId="WW8Num31z1">
    <w:name w:val="WW8Num31z1"/>
    <w:uiPriority w:val="99"/>
    <w:rsid w:val="00997623"/>
  </w:style>
  <w:style w:type="character" w:customStyle="1" w:styleId="WW8Num31z2">
    <w:name w:val="WW8Num31z2"/>
    <w:uiPriority w:val="99"/>
    <w:rsid w:val="00997623"/>
  </w:style>
  <w:style w:type="character" w:customStyle="1" w:styleId="WW8Num31z3">
    <w:name w:val="WW8Num31z3"/>
    <w:uiPriority w:val="99"/>
    <w:rsid w:val="00997623"/>
  </w:style>
  <w:style w:type="character" w:customStyle="1" w:styleId="WW8Num31z4">
    <w:name w:val="WW8Num31z4"/>
    <w:uiPriority w:val="99"/>
    <w:rsid w:val="00997623"/>
  </w:style>
  <w:style w:type="character" w:customStyle="1" w:styleId="WW8Num31z5">
    <w:name w:val="WW8Num31z5"/>
    <w:uiPriority w:val="99"/>
    <w:rsid w:val="00997623"/>
  </w:style>
  <w:style w:type="character" w:customStyle="1" w:styleId="WW8Num31z6">
    <w:name w:val="WW8Num31z6"/>
    <w:uiPriority w:val="99"/>
    <w:rsid w:val="00997623"/>
  </w:style>
  <w:style w:type="character" w:customStyle="1" w:styleId="WW8Num31z7">
    <w:name w:val="WW8Num31z7"/>
    <w:uiPriority w:val="99"/>
    <w:rsid w:val="00997623"/>
  </w:style>
  <w:style w:type="character" w:customStyle="1" w:styleId="WW8Num31z8">
    <w:name w:val="WW8Num31z8"/>
    <w:uiPriority w:val="99"/>
    <w:rsid w:val="00997623"/>
  </w:style>
  <w:style w:type="character" w:customStyle="1" w:styleId="WW8Num32z0">
    <w:name w:val="WW8Num32z0"/>
    <w:uiPriority w:val="99"/>
    <w:rsid w:val="00997623"/>
    <w:rPr>
      <w:rFonts w:ascii="Symbol" w:hAnsi="Symbol" w:cs="Symbol"/>
    </w:rPr>
  </w:style>
  <w:style w:type="character" w:customStyle="1" w:styleId="WW8Num32z1">
    <w:name w:val="WW8Num32z1"/>
    <w:uiPriority w:val="99"/>
    <w:rsid w:val="00997623"/>
    <w:rPr>
      <w:rFonts w:ascii="Courier New" w:hAnsi="Courier New" w:cs="Courier New"/>
    </w:rPr>
  </w:style>
  <w:style w:type="character" w:customStyle="1" w:styleId="WW8Num32z2">
    <w:name w:val="WW8Num32z2"/>
    <w:uiPriority w:val="99"/>
    <w:rsid w:val="00997623"/>
    <w:rPr>
      <w:rFonts w:ascii="Wingdings" w:hAnsi="Wingdings" w:cs="Wingdings"/>
    </w:rPr>
  </w:style>
  <w:style w:type="character" w:customStyle="1" w:styleId="WW8Num33z0">
    <w:name w:val="WW8Num33z0"/>
    <w:uiPriority w:val="99"/>
    <w:rsid w:val="00997623"/>
    <w:rPr>
      <w:rFonts w:ascii="Symbol" w:hAnsi="Symbol" w:cs="Symbol"/>
    </w:rPr>
  </w:style>
  <w:style w:type="character" w:customStyle="1" w:styleId="WW8Num33z1">
    <w:name w:val="WW8Num33z1"/>
    <w:uiPriority w:val="99"/>
    <w:rsid w:val="00997623"/>
    <w:rPr>
      <w:rFonts w:ascii="Courier New" w:hAnsi="Courier New" w:cs="Courier New"/>
    </w:rPr>
  </w:style>
  <w:style w:type="character" w:customStyle="1" w:styleId="WW8Num33z2">
    <w:name w:val="WW8Num33z2"/>
    <w:uiPriority w:val="99"/>
    <w:rsid w:val="00997623"/>
    <w:rPr>
      <w:rFonts w:ascii="Wingdings" w:hAnsi="Wingdings" w:cs="Wingdings"/>
    </w:rPr>
  </w:style>
  <w:style w:type="character" w:customStyle="1" w:styleId="WW8Num34z0">
    <w:name w:val="WW8Num34z0"/>
    <w:uiPriority w:val="99"/>
    <w:rsid w:val="00997623"/>
  </w:style>
  <w:style w:type="character" w:customStyle="1" w:styleId="WW8Num34z1">
    <w:name w:val="WW8Num34z1"/>
    <w:uiPriority w:val="99"/>
    <w:rsid w:val="00997623"/>
  </w:style>
  <w:style w:type="character" w:customStyle="1" w:styleId="WW8Num34z2">
    <w:name w:val="WW8Num34z2"/>
    <w:uiPriority w:val="99"/>
    <w:rsid w:val="00997623"/>
  </w:style>
  <w:style w:type="character" w:customStyle="1" w:styleId="WW8Num34z3">
    <w:name w:val="WW8Num34z3"/>
    <w:uiPriority w:val="99"/>
    <w:rsid w:val="00997623"/>
  </w:style>
  <w:style w:type="character" w:customStyle="1" w:styleId="WW8Num34z4">
    <w:name w:val="WW8Num34z4"/>
    <w:uiPriority w:val="99"/>
    <w:rsid w:val="00997623"/>
  </w:style>
  <w:style w:type="character" w:customStyle="1" w:styleId="WW8Num34z5">
    <w:name w:val="WW8Num34z5"/>
    <w:uiPriority w:val="99"/>
    <w:rsid w:val="00997623"/>
  </w:style>
  <w:style w:type="character" w:customStyle="1" w:styleId="WW8Num34z6">
    <w:name w:val="WW8Num34z6"/>
    <w:uiPriority w:val="99"/>
    <w:rsid w:val="00997623"/>
  </w:style>
  <w:style w:type="character" w:customStyle="1" w:styleId="WW8Num34z7">
    <w:name w:val="WW8Num34z7"/>
    <w:uiPriority w:val="99"/>
    <w:rsid w:val="00997623"/>
  </w:style>
  <w:style w:type="character" w:customStyle="1" w:styleId="WW8Num34z8">
    <w:name w:val="WW8Num34z8"/>
    <w:uiPriority w:val="99"/>
    <w:rsid w:val="00997623"/>
  </w:style>
  <w:style w:type="character" w:customStyle="1" w:styleId="WW8Num35z0">
    <w:name w:val="WW8Num35z0"/>
    <w:uiPriority w:val="99"/>
    <w:rsid w:val="00997623"/>
    <w:rPr>
      <w:rFonts w:ascii="Symbol" w:hAnsi="Symbol" w:cs="Symbol"/>
    </w:rPr>
  </w:style>
  <w:style w:type="character" w:customStyle="1" w:styleId="WW8Num35z1">
    <w:name w:val="WW8Num35z1"/>
    <w:uiPriority w:val="99"/>
    <w:rsid w:val="00997623"/>
    <w:rPr>
      <w:rFonts w:ascii="Courier New" w:hAnsi="Courier New" w:cs="Courier New"/>
    </w:rPr>
  </w:style>
  <w:style w:type="character" w:customStyle="1" w:styleId="WW8Num35z2">
    <w:name w:val="WW8Num35z2"/>
    <w:uiPriority w:val="99"/>
    <w:rsid w:val="00997623"/>
    <w:rPr>
      <w:rFonts w:ascii="Wingdings" w:hAnsi="Wingdings" w:cs="Wingdings"/>
    </w:rPr>
  </w:style>
  <w:style w:type="character" w:customStyle="1" w:styleId="18">
    <w:name w:val="Основной шрифт абзаца1"/>
    <w:uiPriority w:val="99"/>
    <w:rsid w:val="00997623"/>
  </w:style>
  <w:style w:type="character" w:customStyle="1" w:styleId="aff9">
    <w:name w:val="Символ сноски"/>
    <w:uiPriority w:val="99"/>
    <w:rsid w:val="00997623"/>
    <w:rPr>
      <w:vertAlign w:val="superscript"/>
    </w:rPr>
  </w:style>
  <w:style w:type="character" w:customStyle="1" w:styleId="19">
    <w:name w:val="Знак примечания1"/>
    <w:uiPriority w:val="99"/>
    <w:rsid w:val="00997623"/>
    <w:rPr>
      <w:sz w:val="16"/>
      <w:szCs w:val="16"/>
    </w:rPr>
  </w:style>
  <w:style w:type="character" w:customStyle="1" w:styleId="affa">
    <w:name w:val="Символы концевой сноски"/>
    <w:uiPriority w:val="99"/>
    <w:rsid w:val="00997623"/>
    <w:rPr>
      <w:vertAlign w:val="superscript"/>
    </w:rPr>
  </w:style>
  <w:style w:type="character" w:customStyle="1" w:styleId="WW-">
    <w:name w:val="WW-Символы концевой сноски"/>
    <w:uiPriority w:val="99"/>
    <w:rsid w:val="00997623"/>
  </w:style>
  <w:style w:type="paragraph" w:customStyle="1" w:styleId="1a">
    <w:name w:val="Заголовок1"/>
    <w:basedOn w:val="a"/>
    <w:next w:val="afd"/>
    <w:uiPriority w:val="99"/>
    <w:rsid w:val="00997623"/>
    <w:pPr>
      <w:keepNext/>
      <w:suppressAutoHyphens/>
      <w:spacing w:before="240" w:after="120"/>
    </w:pPr>
    <w:rPr>
      <w:rFonts w:eastAsia="Microsoft YaHei" w:cs="Arial"/>
      <w:sz w:val="28"/>
      <w:szCs w:val="28"/>
      <w:lang w:eastAsia="ar-SA"/>
    </w:rPr>
  </w:style>
  <w:style w:type="paragraph" w:styleId="affb">
    <w:name w:val="List"/>
    <w:basedOn w:val="afd"/>
    <w:link w:val="affc"/>
    <w:uiPriority w:val="99"/>
    <w:rsid w:val="00997623"/>
    <w:pPr>
      <w:suppressAutoHyphens/>
    </w:pPr>
    <w:rPr>
      <w:lang w:eastAsia="ar-SA"/>
    </w:rPr>
  </w:style>
  <w:style w:type="paragraph" w:customStyle="1" w:styleId="1b">
    <w:name w:val="Название1"/>
    <w:basedOn w:val="a"/>
    <w:uiPriority w:val="99"/>
    <w:rsid w:val="00997623"/>
    <w:pPr>
      <w:suppressLineNumbers/>
      <w:suppressAutoHyphens/>
      <w:spacing w:before="120" w:after="120"/>
    </w:pPr>
    <w:rPr>
      <w:i/>
      <w:iCs/>
      <w:lang w:eastAsia="ar-SA"/>
    </w:rPr>
  </w:style>
  <w:style w:type="paragraph" w:customStyle="1" w:styleId="1c">
    <w:name w:val="Указатель1"/>
    <w:basedOn w:val="a"/>
    <w:uiPriority w:val="99"/>
    <w:rsid w:val="00997623"/>
    <w:pPr>
      <w:suppressLineNumbers/>
      <w:suppressAutoHyphens/>
    </w:pPr>
    <w:rPr>
      <w:lang w:eastAsia="ar-SA"/>
    </w:rPr>
  </w:style>
  <w:style w:type="paragraph" w:customStyle="1" w:styleId="1d">
    <w:name w:val="Текст1"/>
    <w:basedOn w:val="a"/>
    <w:uiPriority w:val="99"/>
    <w:rsid w:val="00997623"/>
    <w:pPr>
      <w:suppressAutoHyphens/>
    </w:pPr>
    <w:rPr>
      <w:rFonts w:ascii="Courier New" w:hAnsi="Courier New" w:cs="Courier New"/>
      <w:sz w:val="20"/>
      <w:szCs w:val="20"/>
      <w:lang w:eastAsia="ar-SA"/>
    </w:rPr>
  </w:style>
  <w:style w:type="paragraph" w:customStyle="1" w:styleId="1e">
    <w:name w:val="Текст примечания1"/>
    <w:basedOn w:val="a"/>
    <w:uiPriority w:val="99"/>
    <w:rsid w:val="00997623"/>
    <w:pPr>
      <w:suppressAutoHyphens/>
    </w:pPr>
    <w:rPr>
      <w:sz w:val="20"/>
      <w:szCs w:val="20"/>
      <w:lang w:eastAsia="ar-SA"/>
    </w:rPr>
  </w:style>
  <w:style w:type="paragraph" w:customStyle="1" w:styleId="210">
    <w:name w:val="Основной текст 21"/>
    <w:basedOn w:val="a"/>
    <w:uiPriority w:val="99"/>
    <w:rsid w:val="00997623"/>
    <w:pPr>
      <w:suppressAutoHyphens/>
      <w:spacing w:after="120" w:line="480" w:lineRule="auto"/>
    </w:pPr>
    <w:rPr>
      <w:sz w:val="20"/>
      <w:szCs w:val="20"/>
      <w:lang w:eastAsia="ar-SA"/>
    </w:rPr>
  </w:style>
  <w:style w:type="paragraph" w:customStyle="1" w:styleId="ConsPlusCell">
    <w:name w:val="ConsPlusCell"/>
    <w:uiPriority w:val="99"/>
    <w:rsid w:val="00997623"/>
    <w:pPr>
      <w:widowControl w:val="0"/>
      <w:suppressAutoHyphens/>
      <w:autoSpaceDE w:val="0"/>
    </w:pPr>
    <w:rPr>
      <w:rFonts w:ascii="Arial" w:hAnsi="Arial" w:cs="Arial"/>
      <w:lang w:eastAsia="ar-SA"/>
    </w:rPr>
  </w:style>
  <w:style w:type="paragraph" w:customStyle="1" w:styleId="affd">
    <w:name w:val="Знак Знак Знак Знак"/>
    <w:basedOn w:val="a"/>
    <w:uiPriority w:val="99"/>
    <w:rsid w:val="00997623"/>
    <w:pPr>
      <w:suppressAutoHyphens/>
      <w:spacing w:after="160" w:line="240" w:lineRule="exact"/>
    </w:pPr>
    <w:rPr>
      <w:rFonts w:ascii="Verdana" w:hAnsi="Verdana" w:cs="Verdana"/>
      <w:sz w:val="20"/>
      <w:szCs w:val="20"/>
      <w:lang w:val="en-US" w:eastAsia="ar-SA"/>
    </w:rPr>
  </w:style>
  <w:style w:type="paragraph" w:customStyle="1" w:styleId="1f">
    <w:name w:val="Знак Знак Знак Знак1"/>
    <w:basedOn w:val="a"/>
    <w:uiPriority w:val="99"/>
    <w:rsid w:val="00997623"/>
    <w:pPr>
      <w:suppressAutoHyphens/>
      <w:spacing w:after="160" w:line="240" w:lineRule="exact"/>
    </w:pPr>
    <w:rPr>
      <w:rFonts w:ascii="Verdana" w:hAnsi="Verdana" w:cs="Verdana"/>
      <w:sz w:val="20"/>
      <w:szCs w:val="20"/>
      <w:lang w:val="en-US" w:eastAsia="ar-SA"/>
    </w:rPr>
  </w:style>
  <w:style w:type="paragraph" w:customStyle="1" w:styleId="affe">
    <w:name w:val="Содержимое таблицы"/>
    <w:basedOn w:val="a"/>
    <w:uiPriority w:val="99"/>
    <w:rsid w:val="00997623"/>
    <w:pPr>
      <w:suppressLineNumbers/>
      <w:suppressAutoHyphens/>
    </w:pPr>
    <w:rPr>
      <w:lang w:eastAsia="ar-SA"/>
    </w:rPr>
  </w:style>
  <w:style w:type="paragraph" w:customStyle="1" w:styleId="afff">
    <w:name w:val="Заголовок таблицы"/>
    <w:basedOn w:val="affe"/>
    <w:uiPriority w:val="99"/>
    <w:rsid w:val="00997623"/>
    <w:pPr>
      <w:jc w:val="center"/>
    </w:pPr>
    <w:rPr>
      <w:b/>
      <w:bCs/>
    </w:rPr>
  </w:style>
  <w:style w:type="paragraph" w:customStyle="1" w:styleId="afff0">
    <w:name w:val="Содержимое врезки"/>
    <w:basedOn w:val="afd"/>
    <w:uiPriority w:val="99"/>
    <w:rsid w:val="00997623"/>
    <w:pPr>
      <w:suppressAutoHyphens/>
    </w:pPr>
    <w:rPr>
      <w:lang w:eastAsia="ar-SA"/>
    </w:rPr>
  </w:style>
  <w:style w:type="character" w:customStyle="1" w:styleId="WW8Num5z1">
    <w:name w:val="WW8Num5z1"/>
    <w:uiPriority w:val="99"/>
    <w:rsid w:val="00997623"/>
    <w:rPr>
      <w:rFonts w:ascii="Courier New" w:hAnsi="Courier New" w:cs="Courier New"/>
    </w:rPr>
  </w:style>
  <w:style w:type="character" w:customStyle="1" w:styleId="WW8Num5z2">
    <w:name w:val="WW8Num5z2"/>
    <w:uiPriority w:val="99"/>
    <w:rsid w:val="00997623"/>
    <w:rPr>
      <w:rFonts w:ascii="Wingdings" w:hAnsi="Wingdings" w:cs="Wingdings"/>
    </w:rPr>
  </w:style>
  <w:style w:type="character" w:customStyle="1" w:styleId="WW8Num8z1">
    <w:name w:val="WW8Num8z1"/>
    <w:uiPriority w:val="99"/>
    <w:rsid w:val="00997623"/>
  </w:style>
  <w:style w:type="character" w:customStyle="1" w:styleId="WW8Num8z2">
    <w:name w:val="WW8Num8z2"/>
    <w:uiPriority w:val="99"/>
    <w:rsid w:val="00997623"/>
  </w:style>
  <w:style w:type="character" w:customStyle="1" w:styleId="WW8Num8z3">
    <w:name w:val="WW8Num8z3"/>
    <w:uiPriority w:val="99"/>
    <w:rsid w:val="00997623"/>
  </w:style>
  <w:style w:type="character" w:customStyle="1" w:styleId="WW8Num8z4">
    <w:name w:val="WW8Num8z4"/>
    <w:uiPriority w:val="99"/>
    <w:rsid w:val="00997623"/>
  </w:style>
  <w:style w:type="character" w:customStyle="1" w:styleId="WW8Num8z5">
    <w:name w:val="WW8Num8z5"/>
    <w:uiPriority w:val="99"/>
    <w:rsid w:val="00997623"/>
  </w:style>
  <w:style w:type="character" w:customStyle="1" w:styleId="WW8Num8z6">
    <w:name w:val="WW8Num8z6"/>
    <w:uiPriority w:val="99"/>
    <w:rsid w:val="00997623"/>
  </w:style>
  <w:style w:type="character" w:customStyle="1" w:styleId="WW8Num8z7">
    <w:name w:val="WW8Num8z7"/>
    <w:uiPriority w:val="99"/>
    <w:rsid w:val="00997623"/>
  </w:style>
  <w:style w:type="character" w:customStyle="1" w:styleId="WW8Num8z8">
    <w:name w:val="WW8Num8z8"/>
    <w:uiPriority w:val="99"/>
    <w:rsid w:val="00997623"/>
  </w:style>
  <w:style w:type="character" w:customStyle="1" w:styleId="WW8Num14z3">
    <w:name w:val="WW8Num14z3"/>
    <w:uiPriority w:val="99"/>
    <w:rsid w:val="00997623"/>
  </w:style>
  <w:style w:type="character" w:customStyle="1" w:styleId="WW8Num14z4">
    <w:name w:val="WW8Num14z4"/>
    <w:uiPriority w:val="99"/>
    <w:rsid w:val="00997623"/>
  </w:style>
  <w:style w:type="character" w:customStyle="1" w:styleId="WW8Num14z5">
    <w:name w:val="WW8Num14z5"/>
    <w:uiPriority w:val="99"/>
    <w:rsid w:val="00997623"/>
  </w:style>
  <w:style w:type="character" w:customStyle="1" w:styleId="WW8Num14z6">
    <w:name w:val="WW8Num14z6"/>
    <w:uiPriority w:val="99"/>
    <w:rsid w:val="00997623"/>
  </w:style>
  <w:style w:type="character" w:customStyle="1" w:styleId="WW8Num14z7">
    <w:name w:val="WW8Num14z7"/>
    <w:uiPriority w:val="99"/>
    <w:rsid w:val="00997623"/>
  </w:style>
  <w:style w:type="character" w:customStyle="1" w:styleId="WW8Num14z8">
    <w:name w:val="WW8Num14z8"/>
    <w:uiPriority w:val="99"/>
    <w:rsid w:val="00997623"/>
  </w:style>
  <w:style w:type="character" w:customStyle="1" w:styleId="WW8Num18z1">
    <w:name w:val="WW8Num18z1"/>
    <w:uiPriority w:val="99"/>
    <w:rsid w:val="00997623"/>
  </w:style>
  <w:style w:type="character" w:customStyle="1" w:styleId="WW8Num18z3">
    <w:name w:val="WW8Num18z3"/>
    <w:uiPriority w:val="99"/>
    <w:rsid w:val="00997623"/>
  </w:style>
  <w:style w:type="character" w:customStyle="1" w:styleId="WW8Num18z5">
    <w:name w:val="WW8Num18z5"/>
    <w:uiPriority w:val="99"/>
    <w:rsid w:val="00997623"/>
  </w:style>
  <w:style w:type="character" w:customStyle="1" w:styleId="WW8Num18z6">
    <w:name w:val="WW8Num18z6"/>
    <w:uiPriority w:val="99"/>
    <w:rsid w:val="00997623"/>
  </w:style>
  <w:style w:type="character" w:customStyle="1" w:styleId="WW8Num18z7">
    <w:name w:val="WW8Num18z7"/>
    <w:uiPriority w:val="99"/>
    <w:rsid w:val="00997623"/>
  </w:style>
  <w:style w:type="character" w:customStyle="1" w:styleId="WW8Num18z8">
    <w:name w:val="WW8Num18z8"/>
    <w:uiPriority w:val="99"/>
    <w:rsid w:val="00997623"/>
  </w:style>
  <w:style w:type="character" w:customStyle="1" w:styleId="f">
    <w:name w:val="f"/>
    <w:uiPriority w:val="99"/>
    <w:rsid w:val="00997623"/>
  </w:style>
  <w:style w:type="character" w:customStyle="1" w:styleId="r">
    <w:name w:val="r"/>
    <w:uiPriority w:val="99"/>
    <w:rsid w:val="00997623"/>
  </w:style>
  <w:style w:type="paragraph" w:customStyle="1" w:styleId="WW-11">
    <w:name w:val="WW-Знак1 Знак Знак Знак1"/>
    <w:basedOn w:val="a"/>
    <w:uiPriority w:val="99"/>
    <w:rsid w:val="00997623"/>
    <w:pPr>
      <w:suppressAutoHyphens/>
      <w:spacing w:after="160" w:line="240" w:lineRule="exact"/>
    </w:pPr>
    <w:rPr>
      <w:rFonts w:ascii="Verdana" w:hAnsi="Verdana" w:cs="Verdana"/>
      <w:lang w:val="en-US" w:eastAsia="ar-SA"/>
    </w:rPr>
  </w:style>
  <w:style w:type="paragraph" w:customStyle="1" w:styleId="Default0">
    <w:name w:val="Default"/>
    <w:uiPriority w:val="99"/>
    <w:rsid w:val="00997623"/>
    <w:pPr>
      <w:suppressAutoHyphens/>
      <w:autoSpaceDE w:val="0"/>
    </w:pPr>
    <w:rPr>
      <w:color w:val="000000"/>
      <w:sz w:val="24"/>
      <w:szCs w:val="24"/>
      <w:lang w:eastAsia="ar-SA"/>
    </w:rPr>
  </w:style>
  <w:style w:type="character" w:customStyle="1" w:styleId="apple-converted-space">
    <w:name w:val="apple-converted-space"/>
    <w:uiPriority w:val="99"/>
    <w:rsid w:val="00997623"/>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997623"/>
    <w:rPr>
      <w:rFonts w:ascii="Times New Roman" w:hAnsi="Times New Roman" w:cs="Times New Roman"/>
      <w:sz w:val="24"/>
      <w:szCs w:val="24"/>
      <w:u w:val="none"/>
      <w:effect w:val="none"/>
    </w:rPr>
  </w:style>
  <w:style w:type="character" w:customStyle="1" w:styleId="afff1">
    <w:name w:val="Текст концевой сноски Знак"/>
    <w:link w:val="afff2"/>
    <w:uiPriority w:val="99"/>
    <w:locked/>
    <w:rsid w:val="00997623"/>
    <w:rPr>
      <w:rFonts w:ascii="Calibri" w:hAnsi="Calibri" w:cs="Calibri"/>
    </w:rPr>
  </w:style>
  <w:style w:type="paragraph" w:styleId="afff2">
    <w:name w:val="endnote text"/>
    <w:basedOn w:val="a"/>
    <w:link w:val="afff1"/>
    <w:uiPriority w:val="99"/>
    <w:rsid w:val="00997623"/>
    <w:pPr>
      <w:spacing w:after="200" w:line="276" w:lineRule="auto"/>
    </w:pPr>
    <w:rPr>
      <w:rFonts w:ascii="Calibri" w:hAnsi="Calibri"/>
      <w:sz w:val="20"/>
      <w:szCs w:val="20"/>
    </w:rPr>
  </w:style>
  <w:style w:type="character" w:customStyle="1" w:styleId="1f0">
    <w:name w:val="Текст концевой сноски Знак1"/>
    <w:basedOn w:val="a0"/>
    <w:uiPriority w:val="99"/>
    <w:rsid w:val="00997623"/>
  </w:style>
  <w:style w:type="character" w:customStyle="1" w:styleId="afff3">
    <w:name w:val="Основной текст_"/>
    <w:link w:val="31"/>
    <w:rsid w:val="00AC72A3"/>
    <w:rPr>
      <w:shd w:val="clear" w:color="auto" w:fill="FFFFFF"/>
    </w:rPr>
  </w:style>
  <w:style w:type="paragraph" w:customStyle="1" w:styleId="31">
    <w:name w:val="Основной текст3"/>
    <w:basedOn w:val="a"/>
    <w:link w:val="afff3"/>
    <w:rsid w:val="00AC72A3"/>
    <w:pPr>
      <w:widowControl w:val="0"/>
      <w:shd w:val="clear" w:color="auto" w:fill="FFFFFF"/>
      <w:spacing w:after="300" w:line="0" w:lineRule="atLeast"/>
      <w:jc w:val="right"/>
    </w:pPr>
    <w:rPr>
      <w:sz w:val="20"/>
      <w:szCs w:val="20"/>
    </w:rPr>
  </w:style>
  <w:style w:type="character" w:customStyle="1" w:styleId="14pt">
    <w:name w:val="Основной текст + 14 pt"/>
    <w:rsid w:val="00AC72A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styleId="afff4">
    <w:name w:val="FollowedHyperlink"/>
    <w:semiHidden/>
    <w:unhideWhenUsed/>
    <w:rsid w:val="00AC72A3"/>
    <w:rPr>
      <w:color w:val="800080"/>
      <w:u w:val="single"/>
    </w:rPr>
  </w:style>
  <w:style w:type="character" w:customStyle="1" w:styleId="HTML">
    <w:name w:val="Стандартный HTML Знак"/>
    <w:link w:val="HTML0"/>
    <w:semiHidden/>
    <w:rsid w:val="00AC72A3"/>
    <w:rPr>
      <w:rFonts w:ascii="Courier New" w:hAnsi="Courier New" w:cs="Courier New"/>
      <w:color w:val="000000"/>
    </w:rPr>
  </w:style>
  <w:style w:type="paragraph" w:styleId="HTML0">
    <w:name w:val="HTML Preformatted"/>
    <w:basedOn w:val="a"/>
    <w:link w:val="HTML"/>
    <w:semiHidden/>
    <w:unhideWhenUsed/>
    <w:rsid w:val="00AC7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1">
    <w:name w:val="Стандартный HTML Знак1"/>
    <w:uiPriority w:val="99"/>
    <w:semiHidden/>
    <w:rsid w:val="00AC72A3"/>
    <w:rPr>
      <w:rFonts w:ascii="Courier New" w:hAnsi="Courier New" w:cs="Courier New"/>
    </w:rPr>
  </w:style>
  <w:style w:type="character" w:customStyle="1" w:styleId="32">
    <w:name w:val="Основной текст 3 Знак"/>
    <w:link w:val="33"/>
    <w:semiHidden/>
    <w:rsid w:val="00AC72A3"/>
    <w:rPr>
      <w:sz w:val="16"/>
      <w:szCs w:val="16"/>
    </w:rPr>
  </w:style>
  <w:style w:type="paragraph" w:styleId="33">
    <w:name w:val="Body Text 3"/>
    <w:basedOn w:val="a"/>
    <w:link w:val="32"/>
    <w:semiHidden/>
    <w:unhideWhenUsed/>
    <w:rsid w:val="00AC72A3"/>
    <w:pPr>
      <w:spacing w:after="120"/>
    </w:pPr>
    <w:rPr>
      <w:sz w:val="16"/>
      <w:szCs w:val="16"/>
    </w:rPr>
  </w:style>
  <w:style w:type="character" w:customStyle="1" w:styleId="310">
    <w:name w:val="Основной текст 3 Знак1"/>
    <w:uiPriority w:val="99"/>
    <w:semiHidden/>
    <w:rsid w:val="00AC72A3"/>
    <w:rPr>
      <w:sz w:val="16"/>
      <w:szCs w:val="16"/>
    </w:rPr>
  </w:style>
  <w:style w:type="character" w:customStyle="1" w:styleId="29">
    <w:name w:val="Основной текст с отступом 2 Знак"/>
    <w:basedOn w:val="a0"/>
    <w:link w:val="2a"/>
    <w:semiHidden/>
    <w:rsid w:val="00AC72A3"/>
  </w:style>
  <w:style w:type="paragraph" w:styleId="2a">
    <w:name w:val="Body Text Indent 2"/>
    <w:basedOn w:val="a"/>
    <w:link w:val="29"/>
    <w:semiHidden/>
    <w:unhideWhenUsed/>
    <w:rsid w:val="00AC72A3"/>
    <w:pPr>
      <w:widowControl w:val="0"/>
      <w:autoSpaceDE w:val="0"/>
      <w:autoSpaceDN w:val="0"/>
      <w:adjustRightInd w:val="0"/>
      <w:spacing w:after="120" w:line="480" w:lineRule="auto"/>
      <w:ind w:left="283"/>
    </w:pPr>
    <w:rPr>
      <w:sz w:val="20"/>
      <w:szCs w:val="20"/>
    </w:rPr>
  </w:style>
  <w:style w:type="character" w:customStyle="1" w:styleId="211">
    <w:name w:val="Основной текст с отступом 2 Знак1"/>
    <w:uiPriority w:val="99"/>
    <w:semiHidden/>
    <w:rsid w:val="00AC72A3"/>
    <w:rPr>
      <w:sz w:val="24"/>
      <w:szCs w:val="24"/>
    </w:rPr>
  </w:style>
  <w:style w:type="paragraph" w:styleId="34">
    <w:name w:val="Body Text Indent 3"/>
    <w:basedOn w:val="a"/>
    <w:link w:val="35"/>
    <w:semiHidden/>
    <w:unhideWhenUsed/>
    <w:rsid w:val="00AC72A3"/>
    <w:pPr>
      <w:widowControl w:val="0"/>
      <w:autoSpaceDE w:val="0"/>
      <w:autoSpaceDN w:val="0"/>
      <w:adjustRightInd w:val="0"/>
      <w:spacing w:after="120"/>
      <w:ind w:left="283"/>
    </w:pPr>
    <w:rPr>
      <w:sz w:val="16"/>
      <w:szCs w:val="16"/>
    </w:rPr>
  </w:style>
  <w:style w:type="character" w:customStyle="1" w:styleId="35">
    <w:name w:val="Основной текст с отступом 3 Знак"/>
    <w:link w:val="34"/>
    <w:semiHidden/>
    <w:rsid w:val="00AC72A3"/>
    <w:rPr>
      <w:sz w:val="16"/>
      <w:szCs w:val="16"/>
    </w:rPr>
  </w:style>
  <w:style w:type="character" w:customStyle="1" w:styleId="afff5">
    <w:name w:val="МОН основной Знак Знак"/>
    <w:link w:val="afff6"/>
    <w:locked/>
    <w:rsid w:val="00AC72A3"/>
    <w:rPr>
      <w:sz w:val="28"/>
      <w:szCs w:val="24"/>
    </w:rPr>
  </w:style>
  <w:style w:type="paragraph" w:customStyle="1" w:styleId="afff6">
    <w:name w:val="МОН основной Знак"/>
    <w:basedOn w:val="a"/>
    <w:link w:val="afff5"/>
    <w:rsid w:val="00AC72A3"/>
    <w:pPr>
      <w:widowControl w:val="0"/>
      <w:autoSpaceDE w:val="0"/>
      <w:autoSpaceDN w:val="0"/>
      <w:adjustRightInd w:val="0"/>
      <w:spacing w:line="360" w:lineRule="auto"/>
      <w:ind w:firstLine="709"/>
    </w:pPr>
    <w:rPr>
      <w:sz w:val="28"/>
    </w:rPr>
  </w:style>
  <w:style w:type="paragraph" w:customStyle="1" w:styleId="Iauiue1">
    <w:name w:val="Iau?iue1"/>
    <w:rsid w:val="00AC72A3"/>
  </w:style>
  <w:style w:type="paragraph" w:customStyle="1" w:styleId="Web">
    <w:name w:val="Обычный (Web)"/>
    <w:basedOn w:val="a"/>
    <w:rsid w:val="00AC72A3"/>
  </w:style>
  <w:style w:type="paragraph" w:customStyle="1" w:styleId="TableContents">
    <w:name w:val="Table Contents"/>
    <w:basedOn w:val="afd"/>
    <w:rsid w:val="00AC72A3"/>
    <w:pPr>
      <w:widowControl w:val="0"/>
      <w:suppressAutoHyphens/>
      <w:spacing w:after="283"/>
    </w:pPr>
    <w:rPr>
      <w:rFonts w:ascii="Thorndale" w:hAnsi="Thorndale"/>
      <w:color w:val="000000"/>
      <w:szCs w:val="20"/>
    </w:rPr>
  </w:style>
  <w:style w:type="paragraph" w:customStyle="1" w:styleId="afff7">
    <w:name w:val="МОН основной"/>
    <w:basedOn w:val="a"/>
    <w:rsid w:val="00AC72A3"/>
    <w:pPr>
      <w:widowControl w:val="0"/>
      <w:autoSpaceDE w:val="0"/>
      <w:autoSpaceDN w:val="0"/>
      <w:adjustRightInd w:val="0"/>
      <w:spacing w:line="360" w:lineRule="auto"/>
      <w:ind w:firstLine="709"/>
    </w:pPr>
    <w:rPr>
      <w:sz w:val="28"/>
      <w:szCs w:val="20"/>
    </w:rPr>
  </w:style>
  <w:style w:type="character" w:customStyle="1" w:styleId="afff8">
    <w:name w:val="МОН Знак"/>
    <w:link w:val="afff9"/>
    <w:locked/>
    <w:rsid w:val="00AC72A3"/>
    <w:rPr>
      <w:sz w:val="28"/>
    </w:rPr>
  </w:style>
  <w:style w:type="paragraph" w:customStyle="1" w:styleId="afff9">
    <w:name w:val="МОН"/>
    <w:basedOn w:val="a"/>
    <w:link w:val="afff8"/>
    <w:rsid w:val="00AC72A3"/>
    <w:pPr>
      <w:widowControl w:val="0"/>
      <w:autoSpaceDE w:val="0"/>
      <w:autoSpaceDN w:val="0"/>
      <w:adjustRightInd w:val="0"/>
      <w:spacing w:line="360" w:lineRule="auto"/>
      <w:ind w:firstLine="709"/>
    </w:pPr>
    <w:rPr>
      <w:sz w:val="28"/>
      <w:szCs w:val="20"/>
    </w:rPr>
  </w:style>
  <w:style w:type="paragraph" w:customStyle="1" w:styleId="311">
    <w:name w:val="Основной текст 31"/>
    <w:basedOn w:val="a"/>
    <w:rsid w:val="00AC72A3"/>
    <w:pPr>
      <w:overflowPunct w:val="0"/>
      <w:autoSpaceDE w:val="0"/>
      <w:autoSpaceDN w:val="0"/>
      <w:adjustRightInd w:val="0"/>
    </w:pPr>
    <w:rPr>
      <w:sz w:val="28"/>
      <w:szCs w:val="20"/>
    </w:rPr>
  </w:style>
  <w:style w:type="paragraph" w:customStyle="1" w:styleId="Iniiaiieoaenonionooii">
    <w:name w:val="Iniiaiie oaeno n ionooii"/>
    <w:basedOn w:val="Iauiue1"/>
    <w:rsid w:val="00AC72A3"/>
    <w:pPr>
      <w:spacing w:line="360" w:lineRule="atLeast"/>
      <w:ind w:left="993"/>
      <w:jc w:val="both"/>
    </w:pPr>
    <w:rPr>
      <w:sz w:val="24"/>
    </w:rPr>
  </w:style>
  <w:style w:type="paragraph" w:customStyle="1" w:styleId="Main">
    <w:name w:val="Main"/>
    <w:basedOn w:val="a"/>
    <w:rsid w:val="00AC72A3"/>
    <w:pPr>
      <w:autoSpaceDE w:val="0"/>
      <w:autoSpaceDN w:val="0"/>
      <w:ind w:firstLine="720"/>
    </w:pPr>
    <w:rPr>
      <w:rFonts w:ascii="TextBook" w:hAnsi="TextBook" w:cs="TextBook"/>
      <w:sz w:val="20"/>
      <w:szCs w:val="20"/>
    </w:rPr>
  </w:style>
  <w:style w:type="paragraph" w:customStyle="1" w:styleId="ConsTitle">
    <w:name w:val="ConsTitle"/>
    <w:rsid w:val="00AC72A3"/>
    <w:pPr>
      <w:widowControl w:val="0"/>
      <w:autoSpaceDE w:val="0"/>
      <w:autoSpaceDN w:val="0"/>
      <w:adjustRightInd w:val="0"/>
      <w:ind w:right="19772"/>
    </w:pPr>
    <w:rPr>
      <w:rFonts w:ascii="Arial" w:hAnsi="Arial" w:cs="Arial"/>
      <w:b/>
      <w:bCs/>
    </w:rPr>
  </w:style>
  <w:style w:type="paragraph" w:customStyle="1" w:styleId="1f1">
    <w:name w:val="Обычный1"/>
    <w:rsid w:val="00AC72A3"/>
    <w:pPr>
      <w:snapToGrid w:val="0"/>
      <w:spacing w:before="100" w:after="100"/>
    </w:pPr>
    <w:rPr>
      <w:sz w:val="24"/>
    </w:rPr>
  </w:style>
  <w:style w:type="paragraph" w:customStyle="1" w:styleId="afffa">
    <w:name w:val="Движение"/>
    <w:rsid w:val="00AC72A3"/>
    <w:pPr>
      <w:ind w:firstLine="567"/>
      <w:jc w:val="both"/>
    </w:pPr>
    <w:rPr>
      <w:sz w:val="28"/>
    </w:rPr>
  </w:style>
  <w:style w:type="character" w:customStyle="1" w:styleId="afffb">
    <w:name w:val="_основной текст Знак Знак"/>
    <w:link w:val="afffc"/>
    <w:locked/>
    <w:rsid w:val="00AC72A3"/>
    <w:rPr>
      <w:sz w:val="28"/>
      <w:szCs w:val="28"/>
    </w:rPr>
  </w:style>
  <w:style w:type="paragraph" w:customStyle="1" w:styleId="afffc">
    <w:name w:val="_основной текст Знак"/>
    <w:basedOn w:val="a"/>
    <w:link w:val="afffb"/>
    <w:rsid w:val="00AC72A3"/>
    <w:pPr>
      <w:ind w:firstLine="540"/>
    </w:pPr>
    <w:rPr>
      <w:sz w:val="28"/>
      <w:szCs w:val="28"/>
    </w:rPr>
  </w:style>
  <w:style w:type="paragraph" w:customStyle="1" w:styleId="afffd">
    <w:name w:val="Абзац"/>
    <w:basedOn w:val="34"/>
    <w:rsid w:val="00AC72A3"/>
    <w:pPr>
      <w:widowControl/>
      <w:autoSpaceDE/>
      <w:autoSpaceDN/>
      <w:adjustRightInd/>
      <w:spacing w:after="0"/>
      <w:ind w:left="0" w:firstLine="720"/>
    </w:pPr>
    <w:rPr>
      <w:sz w:val="28"/>
      <w:szCs w:val="24"/>
    </w:rPr>
  </w:style>
  <w:style w:type="paragraph" w:customStyle="1" w:styleId="1f2">
    <w:name w:val="Основной текст1"/>
    <w:basedOn w:val="1f1"/>
    <w:rsid w:val="00AC72A3"/>
    <w:pPr>
      <w:spacing w:before="0" w:after="0"/>
      <w:jc w:val="both"/>
    </w:pPr>
    <w:rPr>
      <w:sz w:val="28"/>
    </w:rPr>
  </w:style>
  <w:style w:type="paragraph" w:customStyle="1" w:styleId="afffe">
    <w:name w:val="Знак Знак Знак Знак Знак Знак Знак Знак Знак Знак Знак Знак Знак"/>
    <w:basedOn w:val="a"/>
    <w:rsid w:val="00AC72A3"/>
    <w:pPr>
      <w:spacing w:after="160" w:line="240" w:lineRule="exact"/>
    </w:pPr>
    <w:rPr>
      <w:rFonts w:ascii="Verdana" w:hAnsi="Verdana" w:cs="Verdana"/>
      <w:sz w:val="20"/>
      <w:szCs w:val="20"/>
      <w:lang w:val="en-US" w:eastAsia="en-US"/>
    </w:rPr>
  </w:style>
  <w:style w:type="paragraph" w:customStyle="1" w:styleId="affff">
    <w:name w:val="Знак Знак Знак"/>
    <w:basedOn w:val="a"/>
    <w:rsid w:val="00AC72A3"/>
    <w:pPr>
      <w:spacing w:after="160" w:line="240" w:lineRule="exact"/>
    </w:pPr>
    <w:rPr>
      <w:rFonts w:ascii="Verdana" w:hAnsi="Verdana" w:cs="Verdana"/>
      <w:sz w:val="20"/>
      <w:szCs w:val="20"/>
      <w:lang w:val="en-US" w:eastAsia="en-US"/>
    </w:rPr>
  </w:style>
  <w:style w:type="paragraph" w:customStyle="1" w:styleId="affff0">
    <w:name w:val="Знак Знак Знак Знак Знак Знак Знак Знак Знак Знак"/>
    <w:basedOn w:val="a"/>
    <w:rsid w:val="00AC72A3"/>
    <w:pPr>
      <w:spacing w:after="160" w:line="240" w:lineRule="exact"/>
    </w:pPr>
    <w:rPr>
      <w:rFonts w:ascii="Verdana" w:hAnsi="Verdana" w:cs="Verdana"/>
      <w:sz w:val="20"/>
      <w:szCs w:val="20"/>
      <w:lang w:val="en-US" w:eastAsia="en-US"/>
    </w:rPr>
  </w:style>
  <w:style w:type="paragraph" w:customStyle="1" w:styleId="affff1">
    <w:name w:val="Знак Знак Знак Знак Знак Знак Знак"/>
    <w:basedOn w:val="a"/>
    <w:rsid w:val="00AC72A3"/>
    <w:pPr>
      <w:spacing w:after="160" w:line="240" w:lineRule="exact"/>
    </w:pPr>
    <w:rPr>
      <w:rFonts w:ascii="Verdana" w:hAnsi="Verdana" w:cs="Verdana"/>
      <w:sz w:val="20"/>
      <w:szCs w:val="20"/>
      <w:lang w:val="en-US" w:eastAsia="en-US"/>
    </w:rPr>
  </w:style>
  <w:style w:type="paragraph" w:customStyle="1" w:styleId="affff2">
    <w:name w:val="Заголовок статьи"/>
    <w:basedOn w:val="a"/>
    <w:next w:val="a"/>
    <w:rsid w:val="00AC72A3"/>
    <w:pPr>
      <w:widowControl w:val="0"/>
      <w:autoSpaceDE w:val="0"/>
      <w:autoSpaceDN w:val="0"/>
      <w:adjustRightInd w:val="0"/>
      <w:ind w:left="1612" w:hanging="892"/>
    </w:pPr>
    <w:rPr>
      <w:sz w:val="20"/>
      <w:szCs w:val="20"/>
    </w:rPr>
  </w:style>
  <w:style w:type="paragraph" w:customStyle="1" w:styleId="2b">
    <w:name w:val="Обычный2"/>
    <w:rsid w:val="00AC72A3"/>
    <w:pPr>
      <w:widowControl w:val="0"/>
      <w:snapToGrid w:val="0"/>
    </w:pPr>
    <w:rPr>
      <w:sz w:val="28"/>
    </w:rPr>
  </w:style>
  <w:style w:type="character" w:customStyle="1" w:styleId="affff3">
    <w:name w:val="МОН Знак Знак"/>
    <w:rsid w:val="00AC72A3"/>
    <w:rPr>
      <w:sz w:val="28"/>
      <w:lang w:val="ru-RU" w:eastAsia="ru-RU" w:bidi="ar-SA"/>
    </w:rPr>
  </w:style>
  <w:style w:type="character" w:customStyle="1" w:styleId="41">
    <w:name w:val="Знак Знак4"/>
    <w:rsid w:val="00AC72A3"/>
    <w:rPr>
      <w:lang w:val="ru-RU" w:eastAsia="ru-RU" w:bidi="ar-SA"/>
    </w:rPr>
  </w:style>
  <w:style w:type="character" w:customStyle="1" w:styleId="51">
    <w:name w:val="Знак Знак5"/>
    <w:rsid w:val="00AC72A3"/>
    <w:rPr>
      <w:lang w:val="ru-RU" w:eastAsia="ru-RU" w:bidi="ar-SA"/>
    </w:rPr>
  </w:style>
  <w:style w:type="character" w:customStyle="1" w:styleId="36">
    <w:name w:val="Знак Знак3"/>
    <w:rsid w:val="00AC72A3"/>
    <w:rPr>
      <w:lang w:val="ru-RU" w:eastAsia="ru-RU" w:bidi="ar-SA"/>
    </w:rPr>
  </w:style>
  <w:style w:type="paragraph" w:styleId="affff4">
    <w:name w:val="Document Map"/>
    <w:basedOn w:val="a"/>
    <w:link w:val="affff5"/>
    <w:uiPriority w:val="99"/>
    <w:semiHidden/>
    <w:unhideWhenUsed/>
    <w:rsid w:val="00AC72A3"/>
    <w:rPr>
      <w:rFonts w:ascii="Tahoma" w:hAnsi="Tahoma"/>
      <w:sz w:val="16"/>
      <w:szCs w:val="16"/>
    </w:rPr>
  </w:style>
  <w:style w:type="character" w:customStyle="1" w:styleId="affff5">
    <w:name w:val="Схема документа Знак"/>
    <w:link w:val="affff4"/>
    <w:uiPriority w:val="99"/>
    <w:semiHidden/>
    <w:rsid w:val="00AC72A3"/>
    <w:rPr>
      <w:rFonts w:ascii="Tahoma" w:hAnsi="Tahoma"/>
      <w:sz w:val="16"/>
      <w:szCs w:val="16"/>
    </w:rPr>
  </w:style>
  <w:style w:type="character" w:customStyle="1" w:styleId="1f3">
    <w:name w:val="Текст сноски Знак1"/>
    <w:uiPriority w:val="99"/>
    <w:locked/>
    <w:rsid w:val="00AC72A3"/>
    <w:rPr>
      <w:rFonts w:cs="Times New Roman"/>
      <w:kern w:val="0"/>
      <w:sz w:val="20"/>
      <w:szCs w:val="20"/>
    </w:rPr>
  </w:style>
  <w:style w:type="character" w:customStyle="1" w:styleId="affff6">
    <w:name w:val="Сноска_"/>
    <w:link w:val="affff7"/>
    <w:rsid w:val="005A1E7A"/>
    <w:rPr>
      <w:b/>
      <w:bCs/>
      <w:sz w:val="19"/>
      <w:szCs w:val="19"/>
      <w:shd w:val="clear" w:color="auto" w:fill="FFFFFF"/>
    </w:rPr>
  </w:style>
  <w:style w:type="paragraph" w:customStyle="1" w:styleId="affff7">
    <w:name w:val="Сноска"/>
    <w:basedOn w:val="a"/>
    <w:link w:val="affff6"/>
    <w:rsid w:val="005A1E7A"/>
    <w:pPr>
      <w:widowControl w:val="0"/>
      <w:shd w:val="clear" w:color="auto" w:fill="FFFFFF"/>
      <w:spacing w:line="230" w:lineRule="exact"/>
    </w:pPr>
    <w:rPr>
      <w:b/>
      <w:bCs/>
      <w:sz w:val="19"/>
      <w:szCs w:val="19"/>
    </w:rPr>
  </w:style>
  <w:style w:type="character" w:styleId="HTML2">
    <w:name w:val="HTML Variable"/>
    <w:aliases w:val="!Ссылки в документе"/>
    <w:basedOn w:val="a0"/>
    <w:rsid w:val="006F216C"/>
    <w:rPr>
      <w:rFonts w:ascii="Arial" w:hAnsi="Arial"/>
      <w:b w:val="0"/>
      <w:i w:val="0"/>
      <w:iCs/>
      <w:color w:val="0000FF"/>
      <w:sz w:val="24"/>
      <w:u w:val="none"/>
    </w:rPr>
  </w:style>
  <w:style w:type="paragraph" w:customStyle="1" w:styleId="Title">
    <w:name w:val="Title!Название НПА"/>
    <w:basedOn w:val="a"/>
    <w:rsid w:val="006F216C"/>
    <w:pPr>
      <w:spacing w:before="240" w:after="60"/>
      <w:jc w:val="center"/>
      <w:outlineLvl w:val="0"/>
    </w:pPr>
    <w:rPr>
      <w:rFonts w:cs="Arial"/>
      <w:b/>
      <w:bCs/>
      <w:kern w:val="28"/>
      <w:sz w:val="32"/>
      <w:szCs w:val="32"/>
    </w:rPr>
  </w:style>
  <w:style w:type="paragraph" w:customStyle="1" w:styleId="s1">
    <w:name w:val="s_1"/>
    <w:basedOn w:val="a"/>
    <w:rsid w:val="002144FF"/>
    <w:pPr>
      <w:spacing w:before="100" w:beforeAutospacing="1" w:after="100" w:afterAutospacing="1"/>
    </w:pPr>
  </w:style>
  <w:style w:type="paragraph" w:customStyle="1" w:styleId="Application">
    <w:name w:val="Application!Приложение"/>
    <w:rsid w:val="006F216C"/>
    <w:pPr>
      <w:spacing w:before="120" w:after="120"/>
      <w:jc w:val="right"/>
    </w:pPr>
    <w:rPr>
      <w:rFonts w:ascii="Arial" w:hAnsi="Arial" w:cs="Arial"/>
      <w:b/>
      <w:bCs/>
      <w:kern w:val="28"/>
      <w:sz w:val="32"/>
      <w:szCs w:val="32"/>
    </w:rPr>
  </w:style>
  <w:style w:type="paragraph" w:customStyle="1" w:styleId="Table">
    <w:name w:val="Table!Таблица"/>
    <w:rsid w:val="006F216C"/>
    <w:rPr>
      <w:rFonts w:ascii="Arial" w:hAnsi="Arial" w:cs="Arial"/>
      <w:bCs/>
      <w:kern w:val="28"/>
      <w:sz w:val="24"/>
      <w:szCs w:val="32"/>
    </w:rPr>
  </w:style>
  <w:style w:type="paragraph" w:customStyle="1" w:styleId="Table0">
    <w:name w:val="Table!"/>
    <w:next w:val="Table"/>
    <w:rsid w:val="006F216C"/>
    <w:pPr>
      <w:jc w:val="center"/>
    </w:pPr>
    <w:rPr>
      <w:rFonts w:ascii="Arial" w:hAnsi="Arial" w:cs="Arial"/>
      <w:b/>
      <w:bCs/>
      <w:kern w:val="28"/>
      <w:sz w:val="24"/>
      <w:szCs w:val="32"/>
    </w:rPr>
  </w:style>
  <w:style w:type="numbering" w:customStyle="1" w:styleId="1f4">
    <w:name w:val="Нет списка1"/>
    <w:next w:val="a2"/>
    <w:uiPriority w:val="99"/>
    <w:semiHidden/>
    <w:unhideWhenUsed/>
    <w:rsid w:val="00AE5C71"/>
  </w:style>
  <w:style w:type="paragraph" w:customStyle="1" w:styleId="16">
    <w:name w:val="Гиперссылка1"/>
    <w:basedOn w:val="2c"/>
    <w:link w:val="aff1"/>
    <w:rsid w:val="00AE5C71"/>
    <w:rPr>
      <w:color w:val="0000FF"/>
    </w:rPr>
  </w:style>
  <w:style w:type="paragraph" w:customStyle="1" w:styleId="13">
    <w:name w:val="Строгий1"/>
    <w:basedOn w:val="2c"/>
    <w:link w:val="af7"/>
    <w:uiPriority w:val="99"/>
    <w:rsid w:val="00AE5C71"/>
    <w:rPr>
      <w:b/>
      <w:bCs/>
      <w:color w:val="auto"/>
    </w:rPr>
  </w:style>
  <w:style w:type="character" w:customStyle="1" w:styleId="a7">
    <w:name w:val="Обычный (веб) Знак"/>
    <w:link w:val="a6"/>
    <w:locked/>
    <w:rsid w:val="00AE5C71"/>
    <w:rPr>
      <w:rFonts w:ascii="Arial" w:hAnsi="Arial"/>
      <w:sz w:val="16"/>
      <w:szCs w:val="16"/>
    </w:rPr>
  </w:style>
  <w:style w:type="character" w:customStyle="1" w:styleId="1f5">
    <w:name w:val="Оглавление 1 Знак"/>
    <w:link w:val="1f6"/>
    <w:uiPriority w:val="39"/>
    <w:semiHidden/>
    <w:locked/>
    <w:rsid w:val="00AE5C71"/>
    <w:rPr>
      <w:rFonts w:ascii="XO Thames" w:hAnsi="XO Thames"/>
      <w:b/>
      <w:color w:val="000000"/>
      <w:sz w:val="28"/>
    </w:rPr>
  </w:style>
  <w:style w:type="paragraph" w:styleId="1f6">
    <w:name w:val="toc 1"/>
    <w:next w:val="a"/>
    <w:link w:val="1f5"/>
    <w:autoRedefine/>
    <w:uiPriority w:val="39"/>
    <w:semiHidden/>
    <w:unhideWhenUsed/>
    <w:locked/>
    <w:rsid w:val="00AE5C71"/>
    <w:rPr>
      <w:rFonts w:ascii="XO Thames" w:hAnsi="XO Thames"/>
      <w:b/>
      <w:color w:val="000000"/>
      <w:sz w:val="28"/>
    </w:rPr>
  </w:style>
  <w:style w:type="character" w:customStyle="1" w:styleId="2d">
    <w:name w:val="Оглавление 2 Знак"/>
    <w:link w:val="2e"/>
    <w:uiPriority w:val="39"/>
    <w:semiHidden/>
    <w:locked/>
    <w:rsid w:val="00AE5C71"/>
    <w:rPr>
      <w:rFonts w:ascii="XO Thames" w:hAnsi="XO Thames"/>
      <w:color w:val="000000"/>
      <w:sz w:val="28"/>
    </w:rPr>
  </w:style>
  <w:style w:type="paragraph" w:styleId="2e">
    <w:name w:val="toc 2"/>
    <w:next w:val="a"/>
    <w:link w:val="2d"/>
    <w:autoRedefine/>
    <w:uiPriority w:val="39"/>
    <w:semiHidden/>
    <w:unhideWhenUsed/>
    <w:locked/>
    <w:rsid w:val="00AE5C71"/>
    <w:pPr>
      <w:ind w:left="200"/>
    </w:pPr>
    <w:rPr>
      <w:rFonts w:ascii="XO Thames" w:hAnsi="XO Thames"/>
      <w:color w:val="000000"/>
      <w:sz w:val="28"/>
    </w:rPr>
  </w:style>
  <w:style w:type="character" w:customStyle="1" w:styleId="37">
    <w:name w:val="Оглавление 3 Знак"/>
    <w:link w:val="38"/>
    <w:uiPriority w:val="39"/>
    <w:semiHidden/>
    <w:locked/>
    <w:rsid w:val="00AE5C71"/>
    <w:rPr>
      <w:rFonts w:ascii="XO Thames" w:hAnsi="XO Thames"/>
      <w:color w:val="000000"/>
      <w:sz w:val="28"/>
    </w:rPr>
  </w:style>
  <w:style w:type="paragraph" w:styleId="38">
    <w:name w:val="toc 3"/>
    <w:next w:val="a"/>
    <w:link w:val="37"/>
    <w:autoRedefine/>
    <w:uiPriority w:val="39"/>
    <w:semiHidden/>
    <w:unhideWhenUsed/>
    <w:locked/>
    <w:rsid w:val="00AE5C71"/>
    <w:pPr>
      <w:ind w:left="400"/>
    </w:pPr>
    <w:rPr>
      <w:rFonts w:ascii="XO Thames" w:hAnsi="XO Thames"/>
      <w:color w:val="000000"/>
      <w:sz w:val="28"/>
    </w:rPr>
  </w:style>
  <w:style w:type="character" w:customStyle="1" w:styleId="42">
    <w:name w:val="Оглавление 4 Знак"/>
    <w:link w:val="43"/>
    <w:uiPriority w:val="39"/>
    <w:semiHidden/>
    <w:locked/>
    <w:rsid w:val="00AE5C71"/>
    <w:rPr>
      <w:rFonts w:ascii="XO Thames" w:hAnsi="XO Thames"/>
      <w:color w:val="000000"/>
      <w:sz w:val="28"/>
    </w:rPr>
  </w:style>
  <w:style w:type="paragraph" w:styleId="43">
    <w:name w:val="toc 4"/>
    <w:next w:val="a"/>
    <w:link w:val="42"/>
    <w:autoRedefine/>
    <w:uiPriority w:val="39"/>
    <w:semiHidden/>
    <w:unhideWhenUsed/>
    <w:locked/>
    <w:rsid w:val="00AE5C71"/>
    <w:pPr>
      <w:ind w:left="600"/>
    </w:pPr>
    <w:rPr>
      <w:rFonts w:ascii="XO Thames" w:hAnsi="XO Thames"/>
      <w:color w:val="000000"/>
      <w:sz w:val="28"/>
    </w:rPr>
  </w:style>
  <w:style w:type="character" w:customStyle="1" w:styleId="52">
    <w:name w:val="Оглавление 5 Знак"/>
    <w:link w:val="53"/>
    <w:uiPriority w:val="39"/>
    <w:semiHidden/>
    <w:locked/>
    <w:rsid w:val="00AE5C71"/>
    <w:rPr>
      <w:rFonts w:ascii="XO Thames" w:hAnsi="XO Thames"/>
      <w:color w:val="000000"/>
      <w:sz w:val="28"/>
    </w:rPr>
  </w:style>
  <w:style w:type="paragraph" w:styleId="53">
    <w:name w:val="toc 5"/>
    <w:next w:val="a"/>
    <w:link w:val="52"/>
    <w:autoRedefine/>
    <w:uiPriority w:val="39"/>
    <w:semiHidden/>
    <w:unhideWhenUsed/>
    <w:locked/>
    <w:rsid w:val="00AE5C71"/>
    <w:pPr>
      <w:ind w:left="800"/>
    </w:pPr>
    <w:rPr>
      <w:rFonts w:ascii="XO Thames" w:hAnsi="XO Thames"/>
      <w:color w:val="000000"/>
      <w:sz w:val="28"/>
    </w:rPr>
  </w:style>
  <w:style w:type="character" w:customStyle="1" w:styleId="61">
    <w:name w:val="Оглавление 6 Знак"/>
    <w:link w:val="62"/>
    <w:uiPriority w:val="39"/>
    <w:semiHidden/>
    <w:locked/>
    <w:rsid w:val="00AE5C71"/>
    <w:rPr>
      <w:rFonts w:ascii="XO Thames" w:hAnsi="XO Thames"/>
      <w:color w:val="000000"/>
      <w:sz w:val="28"/>
    </w:rPr>
  </w:style>
  <w:style w:type="paragraph" w:styleId="62">
    <w:name w:val="toc 6"/>
    <w:next w:val="a"/>
    <w:link w:val="61"/>
    <w:autoRedefine/>
    <w:uiPriority w:val="39"/>
    <w:semiHidden/>
    <w:unhideWhenUsed/>
    <w:locked/>
    <w:rsid w:val="00AE5C71"/>
    <w:pPr>
      <w:ind w:left="1000"/>
    </w:pPr>
    <w:rPr>
      <w:rFonts w:ascii="XO Thames" w:hAnsi="XO Thames"/>
      <w:color w:val="000000"/>
      <w:sz w:val="28"/>
    </w:rPr>
  </w:style>
  <w:style w:type="character" w:customStyle="1" w:styleId="71">
    <w:name w:val="Оглавление 7 Знак"/>
    <w:link w:val="72"/>
    <w:uiPriority w:val="39"/>
    <w:semiHidden/>
    <w:locked/>
    <w:rsid w:val="00AE5C71"/>
    <w:rPr>
      <w:rFonts w:ascii="XO Thames" w:hAnsi="XO Thames"/>
      <w:color w:val="000000"/>
      <w:sz w:val="28"/>
    </w:rPr>
  </w:style>
  <w:style w:type="paragraph" w:styleId="72">
    <w:name w:val="toc 7"/>
    <w:next w:val="a"/>
    <w:link w:val="71"/>
    <w:autoRedefine/>
    <w:uiPriority w:val="39"/>
    <w:semiHidden/>
    <w:unhideWhenUsed/>
    <w:locked/>
    <w:rsid w:val="00AE5C71"/>
    <w:pPr>
      <w:ind w:left="1200"/>
    </w:pPr>
    <w:rPr>
      <w:rFonts w:ascii="XO Thames" w:hAnsi="XO Thames"/>
      <w:color w:val="000000"/>
      <w:sz w:val="28"/>
    </w:rPr>
  </w:style>
  <w:style w:type="character" w:customStyle="1" w:styleId="81">
    <w:name w:val="Оглавление 8 Знак"/>
    <w:link w:val="82"/>
    <w:uiPriority w:val="39"/>
    <w:semiHidden/>
    <w:locked/>
    <w:rsid w:val="00AE5C71"/>
    <w:rPr>
      <w:rFonts w:ascii="XO Thames" w:hAnsi="XO Thames"/>
      <w:color w:val="000000"/>
      <w:sz w:val="28"/>
    </w:rPr>
  </w:style>
  <w:style w:type="paragraph" w:styleId="82">
    <w:name w:val="toc 8"/>
    <w:next w:val="a"/>
    <w:link w:val="81"/>
    <w:autoRedefine/>
    <w:uiPriority w:val="39"/>
    <w:semiHidden/>
    <w:unhideWhenUsed/>
    <w:locked/>
    <w:rsid w:val="00AE5C71"/>
    <w:pPr>
      <w:ind w:left="1400"/>
    </w:pPr>
    <w:rPr>
      <w:rFonts w:ascii="XO Thames" w:hAnsi="XO Thames"/>
      <w:color w:val="000000"/>
      <w:sz w:val="28"/>
    </w:rPr>
  </w:style>
  <w:style w:type="character" w:customStyle="1" w:styleId="91">
    <w:name w:val="Оглавление 9 Знак"/>
    <w:link w:val="92"/>
    <w:uiPriority w:val="39"/>
    <w:semiHidden/>
    <w:locked/>
    <w:rsid w:val="00AE5C71"/>
    <w:rPr>
      <w:rFonts w:ascii="XO Thames" w:hAnsi="XO Thames"/>
      <w:color w:val="000000"/>
      <w:sz w:val="28"/>
    </w:rPr>
  </w:style>
  <w:style w:type="paragraph" w:styleId="92">
    <w:name w:val="toc 9"/>
    <w:next w:val="a"/>
    <w:link w:val="91"/>
    <w:autoRedefine/>
    <w:uiPriority w:val="39"/>
    <w:semiHidden/>
    <w:unhideWhenUsed/>
    <w:locked/>
    <w:rsid w:val="00AE5C71"/>
    <w:pPr>
      <w:ind w:left="1600"/>
    </w:pPr>
    <w:rPr>
      <w:rFonts w:ascii="XO Thames" w:hAnsi="XO Thames"/>
      <w:color w:val="000000"/>
      <w:sz w:val="28"/>
    </w:rPr>
  </w:style>
  <w:style w:type="character" w:customStyle="1" w:styleId="affc">
    <w:name w:val="Список Знак"/>
    <w:link w:val="affb"/>
    <w:locked/>
    <w:rsid w:val="00AE5C71"/>
    <w:rPr>
      <w:rFonts w:ascii="Arial" w:hAnsi="Arial"/>
      <w:sz w:val="24"/>
      <w:szCs w:val="24"/>
      <w:lang w:eastAsia="ar-SA"/>
    </w:rPr>
  </w:style>
  <w:style w:type="character" w:customStyle="1" w:styleId="aff0">
    <w:name w:val="Абзац списка Знак"/>
    <w:link w:val="aff"/>
    <w:locked/>
    <w:rsid w:val="00AE5C71"/>
    <w:rPr>
      <w:rFonts w:ascii="Arial" w:hAnsi="Arial"/>
      <w:sz w:val="24"/>
      <w:szCs w:val="24"/>
    </w:rPr>
  </w:style>
  <w:style w:type="paragraph" w:customStyle="1" w:styleId="54">
    <w:name w:val="Основной текст5"/>
    <w:basedOn w:val="a"/>
    <w:rsid w:val="00AE5C71"/>
    <w:pPr>
      <w:widowControl w:val="0"/>
      <w:shd w:val="clear" w:color="auto" w:fill="FFFFFF"/>
      <w:spacing w:after="300" w:line="320" w:lineRule="exact"/>
      <w:ind w:firstLine="0"/>
      <w:jc w:val="center"/>
    </w:pPr>
    <w:rPr>
      <w:rFonts w:ascii="Calibri" w:eastAsia="Calibri" w:hAnsi="Calibri"/>
      <w:sz w:val="27"/>
      <w:szCs w:val="27"/>
    </w:rPr>
  </w:style>
  <w:style w:type="character" w:customStyle="1" w:styleId="2f">
    <w:name w:val="Заголовок №2_"/>
    <w:link w:val="2f0"/>
    <w:locked/>
    <w:rsid w:val="00AE5C71"/>
    <w:rPr>
      <w:sz w:val="32"/>
      <w:szCs w:val="32"/>
      <w:shd w:val="clear" w:color="auto" w:fill="FFFFFF"/>
    </w:rPr>
  </w:style>
  <w:style w:type="paragraph" w:customStyle="1" w:styleId="2f0">
    <w:name w:val="Заголовок №2"/>
    <w:basedOn w:val="a"/>
    <w:link w:val="2f"/>
    <w:rsid w:val="00AE5C71"/>
    <w:pPr>
      <w:widowControl w:val="0"/>
      <w:shd w:val="clear" w:color="auto" w:fill="FFFFFF"/>
      <w:spacing w:after="180" w:line="0" w:lineRule="atLeast"/>
      <w:ind w:firstLine="0"/>
      <w:jc w:val="left"/>
      <w:outlineLvl w:val="1"/>
    </w:pPr>
    <w:rPr>
      <w:rFonts w:ascii="Times New Roman" w:hAnsi="Times New Roman"/>
      <w:sz w:val="32"/>
      <w:szCs w:val="32"/>
    </w:rPr>
  </w:style>
  <w:style w:type="character" w:customStyle="1" w:styleId="1f7">
    <w:name w:val="Заголовок №1_"/>
    <w:link w:val="1f8"/>
    <w:locked/>
    <w:rsid w:val="00AE5C71"/>
    <w:rPr>
      <w:rFonts w:ascii="Tahoma" w:eastAsia="Tahoma" w:hAnsi="Tahoma" w:cs="Tahoma"/>
      <w:b/>
      <w:bCs/>
      <w:sz w:val="26"/>
      <w:szCs w:val="26"/>
      <w:shd w:val="clear" w:color="auto" w:fill="FFFFFF"/>
    </w:rPr>
  </w:style>
  <w:style w:type="paragraph" w:customStyle="1" w:styleId="1f8">
    <w:name w:val="Заголовок №1"/>
    <w:basedOn w:val="a"/>
    <w:link w:val="1f7"/>
    <w:rsid w:val="00AE5C71"/>
    <w:pPr>
      <w:widowControl w:val="0"/>
      <w:shd w:val="clear" w:color="auto" w:fill="FFFFFF"/>
      <w:spacing w:before="600" w:after="780" w:line="0" w:lineRule="atLeast"/>
      <w:ind w:firstLine="0"/>
      <w:jc w:val="left"/>
      <w:outlineLvl w:val="0"/>
    </w:pPr>
    <w:rPr>
      <w:rFonts w:ascii="Tahoma" w:eastAsia="Tahoma" w:hAnsi="Tahoma" w:cs="Tahoma"/>
      <w:b/>
      <w:bCs/>
      <w:sz w:val="26"/>
      <w:szCs w:val="26"/>
    </w:rPr>
  </w:style>
  <w:style w:type="character" w:customStyle="1" w:styleId="affff8">
    <w:name w:val="Подпись к таблице_"/>
    <w:link w:val="affff9"/>
    <w:locked/>
    <w:rsid w:val="00AE5C71"/>
    <w:rPr>
      <w:sz w:val="27"/>
      <w:szCs w:val="27"/>
      <w:shd w:val="clear" w:color="auto" w:fill="FFFFFF"/>
    </w:rPr>
  </w:style>
  <w:style w:type="paragraph" w:customStyle="1" w:styleId="affff9">
    <w:name w:val="Подпись к таблице"/>
    <w:basedOn w:val="a"/>
    <w:link w:val="affff8"/>
    <w:rsid w:val="00AE5C71"/>
    <w:pPr>
      <w:widowControl w:val="0"/>
      <w:shd w:val="clear" w:color="auto" w:fill="FFFFFF"/>
      <w:spacing w:line="0" w:lineRule="atLeast"/>
      <w:ind w:firstLine="0"/>
      <w:jc w:val="left"/>
    </w:pPr>
    <w:rPr>
      <w:rFonts w:ascii="Times New Roman" w:hAnsi="Times New Roman"/>
      <w:sz w:val="27"/>
      <w:szCs w:val="27"/>
    </w:rPr>
  </w:style>
  <w:style w:type="character" w:customStyle="1" w:styleId="39">
    <w:name w:val="Основной текст (3)_"/>
    <w:link w:val="3a"/>
    <w:locked/>
    <w:rsid w:val="00AE5C71"/>
    <w:rPr>
      <w:rFonts w:ascii="Verdana" w:eastAsia="Verdana" w:hAnsi="Verdana" w:cs="Verdana"/>
      <w:b/>
      <w:bCs/>
      <w:sz w:val="10"/>
      <w:szCs w:val="10"/>
      <w:shd w:val="clear" w:color="auto" w:fill="FFFFFF"/>
    </w:rPr>
  </w:style>
  <w:style w:type="paragraph" w:customStyle="1" w:styleId="3a">
    <w:name w:val="Основной текст (3)"/>
    <w:basedOn w:val="a"/>
    <w:link w:val="39"/>
    <w:rsid w:val="00AE5C71"/>
    <w:pPr>
      <w:widowControl w:val="0"/>
      <w:shd w:val="clear" w:color="auto" w:fill="FFFFFF"/>
      <w:spacing w:line="0" w:lineRule="atLeast"/>
      <w:ind w:firstLine="0"/>
      <w:jc w:val="left"/>
    </w:pPr>
    <w:rPr>
      <w:rFonts w:ascii="Verdana" w:eastAsia="Verdana" w:hAnsi="Verdana" w:cs="Verdana"/>
      <w:b/>
      <w:bCs/>
      <w:sz w:val="10"/>
      <w:szCs w:val="10"/>
    </w:rPr>
  </w:style>
  <w:style w:type="character" w:customStyle="1" w:styleId="44">
    <w:name w:val="Основной текст (4)_"/>
    <w:link w:val="45"/>
    <w:locked/>
    <w:rsid w:val="00AE5C71"/>
    <w:rPr>
      <w:i/>
      <w:iCs/>
      <w:spacing w:val="20"/>
      <w:sz w:val="26"/>
      <w:szCs w:val="26"/>
      <w:shd w:val="clear" w:color="auto" w:fill="FFFFFF"/>
    </w:rPr>
  </w:style>
  <w:style w:type="paragraph" w:customStyle="1" w:styleId="45">
    <w:name w:val="Основной текст (4)"/>
    <w:basedOn w:val="a"/>
    <w:link w:val="44"/>
    <w:rsid w:val="00AE5C71"/>
    <w:pPr>
      <w:widowControl w:val="0"/>
      <w:shd w:val="clear" w:color="auto" w:fill="FFFFFF"/>
      <w:spacing w:line="475" w:lineRule="exact"/>
      <w:ind w:firstLine="0"/>
      <w:jc w:val="left"/>
    </w:pPr>
    <w:rPr>
      <w:rFonts w:ascii="Times New Roman" w:hAnsi="Times New Roman"/>
      <w:i/>
      <w:iCs/>
      <w:spacing w:val="20"/>
      <w:sz w:val="26"/>
      <w:szCs w:val="26"/>
    </w:rPr>
  </w:style>
  <w:style w:type="character" w:customStyle="1" w:styleId="55">
    <w:name w:val="Основной текст (5)_"/>
    <w:link w:val="56"/>
    <w:locked/>
    <w:rsid w:val="00AE5C71"/>
    <w:rPr>
      <w:i/>
      <w:iCs/>
      <w:sz w:val="22"/>
      <w:szCs w:val="22"/>
      <w:shd w:val="clear" w:color="auto" w:fill="FFFFFF"/>
    </w:rPr>
  </w:style>
  <w:style w:type="paragraph" w:customStyle="1" w:styleId="56">
    <w:name w:val="Основной текст (5)"/>
    <w:basedOn w:val="a"/>
    <w:link w:val="55"/>
    <w:rsid w:val="00AE5C71"/>
    <w:pPr>
      <w:widowControl w:val="0"/>
      <w:shd w:val="clear" w:color="auto" w:fill="FFFFFF"/>
      <w:spacing w:line="475" w:lineRule="exact"/>
      <w:ind w:firstLine="400"/>
      <w:jc w:val="left"/>
    </w:pPr>
    <w:rPr>
      <w:rFonts w:ascii="Times New Roman" w:hAnsi="Times New Roman"/>
      <w:i/>
      <w:iCs/>
      <w:sz w:val="22"/>
      <w:szCs w:val="22"/>
    </w:rPr>
  </w:style>
  <w:style w:type="character" w:customStyle="1" w:styleId="63">
    <w:name w:val="Основной текст (6)_"/>
    <w:link w:val="64"/>
    <w:locked/>
    <w:rsid w:val="00AE5C71"/>
    <w:rPr>
      <w:i/>
      <w:iCs/>
      <w:spacing w:val="50"/>
      <w:sz w:val="22"/>
      <w:szCs w:val="22"/>
      <w:shd w:val="clear" w:color="auto" w:fill="FFFFFF"/>
    </w:rPr>
  </w:style>
  <w:style w:type="paragraph" w:customStyle="1" w:styleId="64">
    <w:name w:val="Основной текст (6)"/>
    <w:basedOn w:val="a"/>
    <w:link w:val="63"/>
    <w:rsid w:val="00AE5C71"/>
    <w:pPr>
      <w:widowControl w:val="0"/>
      <w:shd w:val="clear" w:color="auto" w:fill="FFFFFF"/>
      <w:spacing w:line="475" w:lineRule="exact"/>
      <w:ind w:firstLine="380"/>
      <w:jc w:val="left"/>
    </w:pPr>
    <w:rPr>
      <w:rFonts w:ascii="Times New Roman" w:hAnsi="Times New Roman"/>
      <w:i/>
      <w:iCs/>
      <w:spacing w:val="50"/>
      <w:sz w:val="22"/>
      <w:szCs w:val="22"/>
    </w:rPr>
  </w:style>
  <w:style w:type="paragraph" w:customStyle="1" w:styleId="affffa">
    <w:name w:val="Знак Знак"/>
    <w:basedOn w:val="a"/>
    <w:rsid w:val="00AE5C71"/>
    <w:pPr>
      <w:spacing w:after="160" w:line="240" w:lineRule="exact"/>
      <w:ind w:firstLine="0"/>
      <w:jc w:val="left"/>
    </w:pPr>
    <w:rPr>
      <w:rFonts w:ascii="Verdana" w:hAnsi="Verdana" w:cs="Verdana"/>
      <w:sz w:val="20"/>
      <w:szCs w:val="20"/>
      <w:lang w:val="en-US" w:eastAsia="en-US"/>
    </w:rPr>
  </w:style>
  <w:style w:type="character" w:styleId="affffb">
    <w:name w:val="endnote reference"/>
    <w:link w:val="1f9"/>
    <w:uiPriority w:val="99"/>
    <w:unhideWhenUsed/>
    <w:rsid w:val="00AE5C71"/>
    <w:rPr>
      <w:vertAlign w:val="superscript"/>
    </w:rPr>
  </w:style>
  <w:style w:type="paragraph" w:customStyle="1" w:styleId="Endnote">
    <w:name w:val="Endnote"/>
    <w:basedOn w:val="a"/>
    <w:rsid w:val="00AE5C71"/>
    <w:pPr>
      <w:spacing w:after="200" w:line="276" w:lineRule="auto"/>
      <w:ind w:firstLine="0"/>
      <w:jc w:val="left"/>
    </w:pPr>
    <w:rPr>
      <w:rFonts w:ascii="Calibri" w:hAnsi="Calibri"/>
      <w:color w:val="000000"/>
      <w:sz w:val="20"/>
      <w:szCs w:val="20"/>
    </w:rPr>
  </w:style>
  <w:style w:type="paragraph" w:customStyle="1" w:styleId="2c">
    <w:name w:val="Основной шрифт абзаца2"/>
    <w:rsid w:val="00AE5C71"/>
    <w:rPr>
      <w:color w:val="000000"/>
    </w:rPr>
  </w:style>
  <w:style w:type="paragraph" w:customStyle="1" w:styleId="25">
    <w:name w:val="Знак примечания2"/>
    <w:basedOn w:val="2c"/>
    <w:link w:val="afa"/>
    <w:uiPriority w:val="99"/>
    <w:rsid w:val="00AE5C71"/>
    <w:rPr>
      <w:color w:val="auto"/>
      <w:sz w:val="16"/>
      <w:szCs w:val="16"/>
    </w:rPr>
  </w:style>
  <w:style w:type="paragraph" w:customStyle="1" w:styleId="EndnoteTextChar1">
    <w:name w:val="Endnote Text Char1"/>
    <w:basedOn w:val="2c"/>
    <w:rsid w:val="00AE5C71"/>
  </w:style>
  <w:style w:type="paragraph" w:customStyle="1" w:styleId="Footnote">
    <w:name w:val="Footnote"/>
    <w:basedOn w:val="a"/>
    <w:rsid w:val="00AE5C71"/>
    <w:pPr>
      <w:widowControl w:val="0"/>
      <w:ind w:firstLine="720"/>
    </w:pPr>
    <w:rPr>
      <w:rFonts w:ascii="Times New Roman" w:hAnsi="Times New Roman"/>
      <w:color w:val="000000"/>
      <w:sz w:val="20"/>
      <w:szCs w:val="20"/>
    </w:rPr>
  </w:style>
  <w:style w:type="paragraph" w:customStyle="1" w:styleId="HeaderandFooter">
    <w:name w:val="Header and Footer"/>
    <w:rsid w:val="00AE5C71"/>
    <w:pPr>
      <w:jc w:val="both"/>
    </w:pPr>
    <w:rPr>
      <w:rFonts w:ascii="XO Thames" w:hAnsi="XO Thames"/>
      <w:color w:val="000000"/>
      <w:sz w:val="28"/>
    </w:rPr>
  </w:style>
  <w:style w:type="paragraph" w:customStyle="1" w:styleId="1fa">
    <w:name w:val="Верхний колонтитул Знак1"/>
    <w:basedOn w:val="2c"/>
    <w:rsid w:val="00AE5C71"/>
    <w:rPr>
      <w:sz w:val="24"/>
    </w:rPr>
  </w:style>
  <w:style w:type="paragraph" w:customStyle="1" w:styleId="12">
    <w:name w:val="Знак сноски1"/>
    <w:link w:val="ae"/>
    <w:uiPriority w:val="99"/>
    <w:rsid w:val="00AE5C71"/>
    <w:rPr>
      <w:vertAlign w:val="superscript"/>
    </w:rPr>
  </w:style>
  <w:style w:type="paragraph" w:customStyle="1" w:styleId="17">
    <w:name w:val="Замещающий текст1"/>
    <w:basedOn w:val="2c"/>
    <w:link w:val="aff2"/>
    <w:uiPriority w:val="99"/>
    <w:rsid w:val="00AE5C71"/>
    <w:rPr>
      <w:color w:val="808080"/>
    </w:rPr>
  </w:style>
  <w:style w:type="paragraph" w:customStyle="1" w:styleId="11">
    <w:name w:val="Номер страницы1"/>
    <w:basedOn w:val="a"/>
    <w:link w:val="ab"/>
    <w:uiPriority w:val="99"/>
    <w:rsid w:val="00AE5C71"/>
    <w:pPr>
      <w:ind w:firstLine="0"/>
      <w:jc w:val="left"/>
    </w:pPr>
    <w:rPr>
      <w:rFonts w:ascii="Times New Roman" w:hAnsi="Times New Roman"/>
      <w:sz w:val="20"/>
      <w:szCs w:val="20"/>
    </w:rPr>
  </w:style>
  <w:style w:type="paragraph" w:customStyle="1" w:styleId="1f9">
    <w:name w:val="Знак концевой сноски1"/>
    <w:basedOn w:val="a"/>
    <w:link w:val="affffb"/>
    <w:uiPriority w:val="99"/>
    <w:rsid w:val="00AE5C71"/>
    <w:pPr>
      <w:ind w:firstLine="0"/>
      <w:jc w:val="left"/>
    </w:pPr>
    <w:rPr>
      <w:rFonts w:ascii="Times New Roman" w:hAnsi="Times New Roman"/>
      <w:sz w:val="20"/>
      <w:szCs w:val="20"/>
      <w:vertAlign w:val="superscript"/>
    </w:rPr>
  </w:style>
  <w:style w:type="character" w:customStyle="1" w:styleId="11pt">
    <w:name w:val="Основной текст + 11 pt"/>
    <w:rsid w:val="00AE5C71"/>
    <w:rPr>
      <w:color w:val="000000"/>
      <w:spacing w:val="0"/>
      <w:w w:val="100"/>
      <w:position w:val="0"/>
      <w:sz w:val="22"/>
      <w:szCs w:val="22"/>
      <w:shd w:val="clear" w:color="auto" w:fill="FFFFFF"/>
      <w:lang w:val="ru-RU"/>
    </w:rPr>
  </w:style>
  <w:style w:type="character" w:customStyle="1" w:styleId="213">
    <w:name w:val="Заголовок №2 + 13"/>
    <w:aliases w:val="5 pt,Заголовок №1 + Times New Roman,13,Основной текст (6) + 9"/>
    <w:rsid w:val="00AE5C71"/>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shd w:val="clear" w:color="auto" w:fill="FFFFFF"/>
      <w:lang w:val="ru-RU"/>
    </w:rPr>
  </w:style>
  <w:style w:type="character" w:customStyle="1" w:styleId="119pt">
    <w:name w:val="Заголовок №1 + 19 pt"/>
    <w:aliases w:val="Не полужирный,Курсив"/>
    <w:rsid w:val="00AE5C71"/>
    <w:rPr>
      <w:rFonts w:ascii="Trebuchet MS" w:eastAsia="Trebuchet MS" w:hAnsi="Trebuchet MS" w:cs="Trebuchet MS" w:hint="default"/>
      <w:b/>
      <w:bCs/>
      <w:i w:val="0"/>
      <w:iCs w:val="0"/>
      <w:smallCaps w:val="0"/>
      <w:strike w:val="0"/>
      <w:dstrike w:val="0"/>
      <w:color w:val="000000"/>
      <w:spacing w:val="0"/>
      <w:w w:val="100"/>
      <w:position w:val="0"/>
      <w:sz w:val="12"/>
      <w:szCs w:val="12"/>
      <w:u w:val="none"/>
      <w:effect w:val="none"/>
      <w:lang w:val="ru-RU"/>
    </w:rPr>
  </w:style>
  <w:style w:type="character" w:customStyle="1" w:styleId="affffc">
    <w:name w:val="Основной текст + Курсив"/>
    <w:aliases w:val="Интервал 1 pt"/>
    <w:rsid w:val="00AE5C71"/>
    <w:rPr>
      <w:rFonts w:ascii="Times New Roman" w:eastAsia="Times New Roman" w:hAnsi="Times New Roman" w:cs="Times New Roman" w:hint="default"/>
      <w:b w:val="0"/>
      <w:bCs w:val="0"/>
      <w:i w:val="0"/>
      <w:iCs w:val="0"/>
      <w:smallCaps w:val="0"/>
      <w:strike w:val="0"/>
      <w:dstrike w:val="0"/>
      <w:color w:val="000000"/>
      <w:spacing w:val="20"/>
      <w:w w:val="100"/>
      <w:position w:val="0"/>
      <w:sz w:val="26"/>
      <w:szCs w:val="26"/>
      <w:u w:val="none"/>
      <w:effect w:val="none"/>
      <w:shd w:val="clear" w:color="auto" w:fill="FFFFFF"/>
      <w:lang w:val="ru-RU"/>
    </w:rPr>
  </w:style>
  <w:style w:type="character" w:customStyle="1" w:styleId="affffd">
    <w:name w:val="Основной текст + Полужирный"/>
    <w:rsid w:val="00AE5C71"/>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shd w:val="clear" w:color="auto" w:fill="FFFFFF"/>
      <w:lang w:val="ru-RU"/>
    </w:rPr>
  </w:style>
  <w:style w:type="character" w:customStyle="1" w:styleId="46">
    <w:name w:val="Основной текст (4) + Не курсив"/>
    <w:aliases w:val="Интервал 0 pt"/>
    <w:rsid w:val="00AE5C71"/>
    <w:rPr>
      <w:i/>
      <w:iCs/>
      <w:color w:val="000000"/>
      <w:spacing w:val="0"/>
      <w:w w:val="100"/>
      <w:position w:val="0"/>
      <w:sz w:val="26"/>
      <w:szCs w:val="26"/>
      <w:shd w:val="clear" w:color="auto" w:fill="FFFFFF"/>
      <w:lang w:val="ru-RU"/>
    </w:rPr>
  </w:style>
  <w:style w:type="character" w:customStyle="1" w:styleId="57">
    <w:name w:val="Основной текст (5) + Не курсив"/>
    <w:rsid w:val="00AE5C71"/>
    <w:rPr>
      <w:i/>
      <w:iCs/>
      <w:color w:val="000000"/>
      <w:spacing w:val="0"/>
      <w:w w:val="100"/>
      <w:position w:val="0"/>
      <w:sz w:val="22"/>
      <w:szCs w:val="22"/>
      <w:shd w:val="clear" w:color="auto" w:fill="FFFFFF"/>
    </w:rPr>
  </w:style>
  <w:style w:type="character" w:customStyle="1" w:styleId="513pt">
    <w:name w:val="Основной текст (5) + 13 pt"/>
    <w:aliases w:val="Не курсив,Основной текст (6) + 13 pt"/>
    <w:rsid w:val="00AE5C71"/>
    <w:rPr>
      <w:i/>
      <w:iCs/>
      <w:color w:val="000000"/>
      <w:spacing w:val="0"/>
      <w:w w:val="100"/>
      <w:position w:val="0"/>
      <w:sz w:val="26"/>
      <w:szCs w:val="26"/>
      <w:shd w:val="clear" w:color="auto" w:fill="FFFFFF"/>
      <w:lang w:val="ru-RU"/>
    </w:rPr>
  </w:style>
  <w:style w:type="character" w:customStyle="1" w:styleId="43pt">
    <w:name w:val="Основной текст (4) + Интервал 3 pt"/>
    <w:rsid w:val="00AE5C71"/>
    <w:rPr>
      <w:rFonts w:ascii="Times New Roman" w:eastAsia="Times New Roman" w:hAnsi="Times New Roman" w:cs="Times New Roman" w:hint="default"/>
      <w:b w:val="0"/>
      <w:bCs w:val="0"/>
      <w:i w:val="0"/>
      <w:iCs w:val="0"/>
      <w:smallCaps w:val="0"/>
      <w:strike w:val="0"/>
      <w:dstrike w:val="0"/>
      <w:color w:val="000000"/>
      <w:spacing w:val="70"/>
      <w:w w:val="100"/>
      <w:position w:val="0"/>
      <w:sz w:val="26"/>
      <w:szCs w:val="26"/>
      <w:u w:val="none"/>
      <w:effect w:val="none"/>
      <w:shd w:val="clear" w:color="auto" w:fill="FFFFFF"/>
      <w:lang w:val="ru-RU"/>
    </w:rPr>
  </w:style>
  <w:style w:type="character" w:customStyle="1" w:styleId="affffe">
    <w:name w:val="Колонтитул_"/>
    <w:rsid w:val="00AE5C71"/>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afffff">
    <w:name w:val="Колонтитул"/>
    <w:rsid w:val="00AE5C71"/>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rPr>
  </w:style>
  <w:style w:type="character" w:customStyle="1" w:styleId="2f1">
    <w:name w:val="Текст сноски Знак2"/>
    <w:uiPriority w:val="99"/>
    <w:locked/>
    <w:rsid w:val="00AE5C71"/>
    <w:rPr>
      <w:lang w:eastAsia="ar-SA" w:bidi="ar-SA"/>
    </w:rPr>
  </w:style>
  <w:style w:type="character" w:customStyle="1" w:styleId="1fb">
    <w:name w:val="Основной текст с отступом Знак1"/>
    <w:uiPriority w:val="99"/>
    <w:locked/>
    <w:rsid w:val="00AE5C71"/>
    <w:rPr>
      <w:rFonts w:ascii="Times New Roman" w:eastAsia="Times New Roman" w:hAnsi="Times New Roman"/>
      <w:sz w:val="24"/>
      <w:szCs w:val="24"/>
    </w:rPr>
  </w:style>
  <w:style w:type="character" w:customStyle="1" w:styleId="1fc">
    <w:name w:val="Текст выноски Знак1"/>
    <w:uiPriority w:val="99"/>
    <w:rsid w:val="00AE5C71"/>
    <w:rPr>
      <w:rFonts w:ascii="Tahoma" w:hAnsi="Tahoma" w:cs="Tahoma" w:hint="default"/>
      <w:sz w:val="16"/>
    </w:rPr>
  </w:style>
  <w:style w:type="character" w:customStyle="1" w:styleId="1fd">
    <w:name w:val="Тема примечания Знак1"/>
    <w:uiPriority w:val="99"/>
    <w:rsid w:val="00AE5C71"/>
    <w:rPr>
      <w:rFonts w:ascii="Times New Roman" w:eastAsia="Times New Roman" w:hAnsi="Times New Roman"/>
      <w:b/>
      <w:bCs/>
      <w:sz w:val="22"/>
    </w:rPr>
  </w:style>
  <w:style w:type="character" w:customStyle="1" w:styleId="1fe">
    <w:name w:val="Основной текст Знак1"/>
    <w:uiPriority w:val="99"/>
    <w:locked/>
    <w:rsid w:val="00AE5C71"/>
    <w:rPr>
      <w:rFonts w:ascii="Times New Roman" w:eastAsia="Times New Roman" w:hAnsi="Times New Roman"/>
      <w:b/>
      <w:bCs/>
      <w:sz w:val="28"/>
      <w:szCs w:val="24"/>
    </w:rPr>
  </w:style>
  <w:style w:type="character" w:customStyle="1" w:styleId="1ff">
    <w:name w:val="Нижний колонтитул Знак1"/>
    <w:uiPriority w:val="99"/>
    <w:rsid w:val="00AE5C71"/>
  </w:style>
  <w:style w:type="paragraph" w:customStyle="1" w:styleId="1ff0">
    <w:name w:val="Текст примечания Знак1"/>
    <w:basedOn w:val="2c"/>
    <w:rsid w:val="00AE5C71"/>
  </w:style>
  <w:style w:type="paragraph" w:customStyle="1" w:styleId="710">
    <w:name w:val="Заголовок 7 Знак1"/>
    <w:basedOn w:val="2c"/>
    <w:rsid w:val="00AE5C71"/>
    <w:rPr>
      <w:rFonts w:ascii="Calibri" w:hAnsi="Calibri"/>
      <w:sz w:val="24"/>
    </w:rPr>
  </w:style>
  <w:style w:type="table" w:customStyle="1" w:styleId="1ff1">
    <w:name w:val="Сетка таблицы1"/>
    <w:basedOn w:val="a1"/>
    <w:next w:val="a5"/>
    <w:uiPriority w:val="39"/>
    <w:rsid w:val="000F524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0">
    <w:name w:val="Нормальный (таблица)"/>
    <w:basedOn w:val="a"/>
    <w:next w:val="a"/>
    <w:uiPriority w:val="99"/>
    <w:rsid w:val="009D5ADD"/>
    <w:pPr>
      <w:widowControl w:val="0"/>
      <w:autoSpaceDE w:val="0"/>
      <w:autoSpaceDN w:val="0"/>
      <w:adjustRightInd w:val="0"/>
      <w:ind w:firstLine="0"/>
    </w:pPr>
    <w:rPr>
      <w:rFonts w:ascii="Times New Roman CYR" w:eastAsiaTheme="minorEastAsia" w:hAnsi="Times New Roman CYR" w:cs="Times New Roman CYR"/>
    </w:rPr>
  </w:style>
  <w:style w:type="paragraph" w:customStyle="1" w:styleId="afffff1">
    <w:name w:val="Прижатый влево"/>
    <w:basedOn w:val="a"/>
    <w:next w:val="a"/>
    <w:uiPriority w:val="99"/>
    <w:rsid w:val="009D5ADD"/>
    <w:pPr>
      <w:widowControl w:val="0"/>
      <w:autoSpaceDE w:val="0"/>
      <w:autoSpaceDN w:val="0"/>
      <w:adjustRightInd w:val="0"/>
      <w:ind w:firstLine="0"/>
      <w:jc w:val="left"/>
    </w:pPr>
    <w:rPr>
      <w:rFonts w:ascii="Times New Roman CYR" w:eastAsiaTheme="minorEastAsia" w:hAnsi="Times New Roman CYR" w:cs="Times New Roman CY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9" w:unhideWhenUsed="0" w:qFormat="1"/>
    <w:lsdException w:name="heading 6" w:locked="1" w:semiHidden="0" w:uiPriority="0" w:unhideWhenUsed="0" w:qFormat="1"/>
    <w:lsdException w:name="heading 7" w:locked="1" w:qFormat="1"/>
    <w:lsdException w:name="heading 8" w:locked="1" w:uiPriority="0" w:qFormat="1"/>
    <w:lsdException w:name="heading 9" w:locked="1" w:uiPriority="0"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footnote text" w:locked="1"/>
    <w:lsdException w:name="annotation text" w:locked="1"/>
    <w:lsdException w:name="caption" w:locked="1" w:uiPriority="0" w:qFormat="1"/>
    <w:lsdException w:name="footnote reference" w:locked="1"/>
    <w:lsdException w:name="annotation reference" w:locked="1"/>
    <w:lsdException w:name="Title" w:locked="1" w:semiHidden="0" w:uiPriority="10" w:unhideWhenUsed="0" w:qFormat="1"/>
    <w:lsdException w:name="Default Paragraph Font" w:locked="1" w:uiPriority="0"/>
    <w:lsdException w:name="Subtitle" w:locked="1"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locked="1" w:semiHidden="0" w:unhideWhenUsed="0" w:qFormat="1"/>
    <w:lsdException w:name="Emphasis" w:locked="1" w:semiHidden="0" w:uiPriority="0" w:unhideWhenUsed="0" w:qFormat="1"/>
    <w:lsdException w:name="Plain Text" w:uiPriority="0"/>
    <w:lsdException w:name="HTML Preformatted" w:uiPriority="0"/>
    <w:lsdException w:name="HTML Variable" w:uiPriority="0"/>
    <w:lsdException w:name="Balloon Text" w:locked="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F216C"/>
    <w:pPr>
      <w:ind w:firstLine="567"/>
      <w:jc w:val="both"/>
    </w:pPr>
    <w:rPr>
      <w:rFonts w:ascii="Arial" w:hAnsi="Arial"/>
      <w:sz w:val="24"/>
      <w:szCs w:val="24"/>
    </w:rPr>
  </w:style>
  <w:style w:type="paragraph" w:styleId="1">
    <w:name w:val="heading 1"/>
    <w:aliases w:val="!Части документа"/>
    <w:basedOn w:val="a"/>
    <w:next w:val="a"/>
    <w:link w:val="10"/>
    <w:uiPriority w:val="99"/>
    <w:qFormat/>
    <w:rsid w:val="006F216C"/>
    <w:pPr>
      <w:jc w:val="center"/>
      <w:outlineLvl w:val="0"/>
    </w:pPr>
    <w:rPr>
      <w:rFonts w:cs="Arial"/>
      <w:b/>
      <w:bCs/>
      <w:kern w:val="32"/>
      <w:sz w:val="32"/>
      <w:szCs w:val="32"/>
    </w:rPr>
  </w:style>
  <w:style w:type="paragraph" w:styleId="2">
    <w:name w:val="heading 2"/>
    <w:aliases w:val="!Разделы документа"/>
    <w:basedOn w:val="a"/>
    <w:link w:val="20"/>
    <w:qFormat/>
    <w:locked/>
    <w:rsid w:val="006F216C"/>
    <w:pPr>
      <w:jc w:val="center"/>
      <w:outlineLvl w:val="1"/>
    </w:pPr>
    <w:rPr>
      <w:rFonts w:cs="Arial"/>
      <w:b/>
      <w:bCs/>
      <w:iCs/>
      <w:sz w:val="30"/>
      <w:szCs w:val="28"/>
    </w:rPr>
  </w:style>
  <w:style w:type="paragraph" w:styleId="3">
    <w:name w:val="heading 3"/>
    <w:aliases w:val="!Главы документа"/>
    <w:basedOn w:val="a"/>
    <w:link w:val="30"/>
    <w:qFormat/>
    <w:locked/>
    <w:rsid w:val="006F216C"/>
    <w:pPr>
      <w:outlineLvl w:val="2"/>
    </w:pPr>
    <w:rPr>
      <w:rFonts w:cs="Arial"/>
      <w:b/>
      <w:bCs/>
      <w:sz w:val="28"/>
      <w:szCs w:val="26"/>
    </w:rPr>
  </w:style>
  <w:style w:type="paragraph" w:styleId="4">
    <w:name w:val="heading 4"/>
    <w:aliases w:val="!Параграфы/Статьи документа"/>
    <w:basedOn w:val="a"/>
    <w:link w:val="40"/>
    <w:qFormat/>
    <w:locked/>
    <w:rsid w:val="006F216C"/>
    <w:pPr>
      <w:outlineLvl w:val="3"/>
    </w:pPr>
    <w:rPr>
      <w:b/>
      <w:bCs/>
      <w:sz w:val="26"/>
      <w:szCs w:val="28"/>
    </w:rPr>
  </w:style>
  <w:style w:type="paragraph" w:styleId="5">
    <w:name w:val="heading 5"/>
    <w:basedOn w:val="a"/>
    <w:next w:val="a"/>
    <w:link w:val="50"/>
    <w:uiPriority w:val="9"/>
    <w:qFormat/>
    <w:locked/>
    <w:rsid w:val="005A0850"/>
    <w:pPr>
      <w:spacing w:before="240" w:after="60"/>
      <w:outlineLvl w:val="4"/>
    </w:pPr>
    <w:rPr>
      <w:rFonts w:ascii="Calibri" w:hAnsi="Calibri" w:cs="Calibri"/>
      <w:b/>
      <w:bCs/>
      <w:i/>
      <w:iCs/>
      <w:sz w:val="26"/>
      <w:szCs w:val="26"/>
      <w:lang w:val="en-US" w:eastAsia="en-US"/>
    </w:rPr>
  </w:style>
  <w:style w:type="paragraph" w:styleId="6">
    <w:name w:val="heading 6"/>
    <w:basedOn w:val="a"/>
    <w:next w:val="a"/>
    <w:link w:val="60"/>
    <w:qFormat/>
    <w:locked/>
    <w:rsid w:val="005A0850"/>
    <w:pPr>
      <w:spacing w:before="240" w:after="60"/>
      <w:outlineLvl w:val="5"/>
    </w:pPr>
    <w:rPr>
      <w:rFonts w:ascii="Calibri" w:hAnsi="Calibri" w:cs="Calibri"/>
      <w:b/>
      <w:bCs/>
      <w:sz w:val="22"/>
      <w:szCs w:val="22"/>
      <w:lang w:val="en-US" w:eastAsia="en-US"/>
    </w:rPr>
  </w:style>
  <w:style w:type="paragraph" w:styleId="7">
    <w:name w:val="heading 7"/>
    <w:basedOn w:val="a"/>
    <w:next w:val="a"/>
    <w:link w:val="70"/>
    <w:uiPriority w:val="99"/>
    <w:qFormat/>
    <w:rsid w:val="00EA23C9"/>
    <w:pPr>
      <w:widowControl w:val="0"/>
      <w:suppressAutoHyphens/>
      <w:autoSpaceDE w:val="0"/>
      <w:spacing w:before="240" w:after="60"/>
      <w:ind w:firstLine="720"/>
      <w:outlineLvl w:val="6"/>
    </w:pPr>
    <w:rPr>
      <w:rFonts w:ascii="Calibri" w:hAnsi="Calibri" w:cs="Calibri"/>
      <w:sz w:val="20"/>
      <w:szCs w:val="20"/>
    </w:rPr>
  </w:style>
  <w:style w:type="paragraph" w:styleId="8">
    <w:name w:val="heading 8"/>
    <w:basedOn w:val="a"/>
    <w:next w:val="a"/>
    <w:link w:val="80"/>
    <w:uiPriority w:val="99"/>
    <w:qFormat/>
    <w:locked/>
    <w:rsid w:val="005A0850"/>
    <w:pPr>
      <w:spacing w:before="240" w:after="60"/>
      <w:outlineLvl w:val="7"/>
    </w:pPr>
    <w:rPr>
      <w:rFonts w:ascii="Calibri" w:hAnsi="Calibri" w:cs="Calibri"/>
      <w:i/>
      <w:iCs/>
      <w:lang w:val="en-US" w:eastAsia="en-US"/>
    </w:rPr>
  </w:style>
  <w:style w:type="paragraph" w:styleId="9">
    <w:name w:val="heading 9"/>
    <w:basedOn w:val="a"/>
    <w:next w:val="a"/>
    <w:link w:val="90"/>
    <w:uiPriority w:val="99"/>
    <w:qFormat/>
    <w:locked/>
    <w:rsid w:val="005A0850"/>
    <w:pPr>
      <w:spacing w:before="240" w:after="60"/>
      <w:outlineLvl w:val="8"/>
    </w:pPr>
    <w:rPr>
      <w:rFonts w:ascii="Cambria" w:hAnsi="Cambria" w:cs="Cambria"/>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link w:val="1"/>
    <w:uiPriority w:val="99"/>
    <w:locked/>
    <w:rsid w:val="00EA23C9"/>
    <w:rPr>
      <w:rFonts w:ascii="Arial" w:hAnsi="Arial" w:cs="Arial"/>
      <w:b/>
      <w:bCs/>
      <w:kern w:val="32"/>
      <w:sz w:val="32"/>
      <w:szCs w:val="32"/>
    </w:rPr>
  </w:style>
  <w:style w:type="character" w:customStyle="1" w:styleId="20">
    <w:name w:val="Заголовок 2 Знак"/>
    <w:aliases w:val="!Разделы документа Знак"/>
    <w:link w:val="2"/>
    <w:locked/>
    <w:rsid w:val="00D05C1F"/>
    <w:rPr>
      <w:rFonts w:ascii="Arial" w:hAnsi="Arial" w:cs="Arial"/>
      <w:b/>
      <w:bCs/>
      <w:iCs/>
      <w:sz w:val="30"/>
      <w:szCs w:val="28"/>
    </w:rPr>
  </w:style>
  <w:style w:type="character" w:customStyle="1" w:styleId="30">
    <w:name w:val="Заголовок 3 Знак"/>
    <w:aliases w:val="!Главы документа Знак"/>
    <w:link w:val="3"/>
    <w:locked/>
    <w:rsid w:val="005A0850"/>
    <w:rPr>
      <w:rFonts w:ascii="Arial" w:hAnsi="Arial" w:cs="Arial"/>
      <w:b/>
      <w:bCs/>
      <w:sz w:val="28"/>
      <w:szCs w:val="26"/>
    </w:rPr>
  </w:style>
  <w:style w:type="character" w:customStyle="1" w:styleId="40">
    <w:name w:val="Заголовок 4 Знак"/>
    <w:aliases w:val="!Параграфы/Статьи документа Знак"/>
    <w:link w:val="4"/>
    <w:locked/>
    <w:rsid w:val="005A0850"/>
    <w:rPr>
      <w:rFonts w:ascii="Arial" w:hAnsi="Arial"/>
      <w:b/>
      <w:bCs/>
      <w:sz w:val="26"/>
      <w:szCs w:val="28"/>
    </w:rPr>
  </w:style>
  <w:style w:type="character" w:customStyle="1" w:styleId="50">
    <w:name w:val="Заголовок 5 Знак"/>
    <w:link w:val="5"/>
    <w:uiPriority w:val="9"/>
    <w:semiHidden/>
    <w:locked/>
    <w:rsid w:val="005A0850"/>
    <w:rPr>
      <w:rFonts w:ascii="Calibri" w:eastAsia="Times New Roman" w:hAnsi="Calibri" w:cs="Calibri"/>
      <w:b/>
      <w:bCs/>
      <w:i/>
      <w:iCs/>
      <w:sz w:val="26"/>
      <w:szCs w:val="26"/>
      <w:lang w:val="en-US" w:eastAsia="en-US"/>
    </w:rPr>
  </w:style>
  <w:style w:type="character" w:customStyle="1" w:styleId="60">
    <w:name w:val="Заголовок 6 Знак"/>
    <w:link w:val="6"/>
    <w:semiHidden/>
    <w:locked/>
    <w:rsid w:val="005A0850"/>
    <w:rPr>
      <w:rFonts w:ascii="Calibri" w:eastAsia="Times New Roman" w:hAnsi="Calibri" w:cs="Calibri"/>
      <w:b/>
      <w:bCs/>
      <w:lang w:val="en-US" w:eastAsia="en-US"/>
    </w:rPr>
  </w:style>
  <w:style w:type="character" w:customStyle="1" w:styleId="70">
    <w:name w:val="Заголовок 7 Знак"/>
    <w:link w:val="7"/>
    <w:uiPriority w:val="99"/>
    <w:locked/>
    <w:rsid w:val="00EA23C9"/>
    <w:rPr>
      <w:rFonts w:ascii="Calibri" w:hAnsi="Calibri" w:cs="Calibri"/>
      <w:kern w:val="0"/>
      <w:sz w:val="20"/>
      <w:szCs w:val="20"/>
    </w:rPr>
  </w:style>
  <w:style w:type="character" w:customStyle="1" w:styleId="80">
    <w:name w:val="Заголовок 8 Знак"/>
    <w:link w:val="8"/>
    <w:uiPriority w:val="99"/>
    <w:semiHidden/>
    <w:locked/>
    <w:rsid w:val="005A0850"/>
    <w:rPr>
      <w:rFonts w:ascii="Calibri" w:eastAsia="Times New Roman" w:hAnsi="Calibri" w:cs="Calibri"/>
      <w:i/>
      <w:iCs/>
      <w:sz w:val="24"/>
      <w:szCs w:val="24"/>
      <w:lang w:val="en-US" w:eastAsia="en-US"/>
    </w:rPr>
  </w:style>
  <w:style w:type="character" w:customStyle="1" w:styleId="90">
    <w:name w:val="Заголовок 9 Знак"/>
    <w:link w:val="9"/>
    <w:uiPriority w:val="99"/>
    <w:semiHidden/>
    <w:locked/>
    <w:rsid w:val="005A0850"/>
    <w:rPr>
      <w:rFonts w:ascii="Cambria" w:hAnsi="Cambria" w:cs="Cambria"/>
      <w:lang w:val="en-US" w:eastAsia="en-US"/>
    </w:rPr>
  </w:style>
  <w:style w:type="paragraph" w:styleId="a3">
    <w:name w:val="Balloon Text"/>
    <w:basedOn w:val="a"/>
    <w:link w:val="a4"/>
    <w:uiPriority w:val="99"/>
    <w:rsid w:val="00EA23C9"/>
    <w:rPr>
      <w:sz w:val="20"/>
      <w:szCs w:val="20"/>
    </w:rPr>
  </w:style>
  <w:style w:type="character" w:customStyle="1" w:styleId="a4">
    <w:name w:val="Текст выноски Знак"/>
    <w:link w:val="a3"/>
    <w:uiPriority w:val="99"/>
    <w:locked/>
    <w:rsid w:val="00EA23C9"/>
    <w:rPr>
      <w:kern w:val="0"/>
      <w:sz w:val="20"/>
      <w:szCs w:val="20"/>
    </w:rPr>
  </w:style>
  <w:style w:type="table" w:styleId="a5">
    <w:name w:val="Table Grid"/>
    <w:basedOn w:val="a1"/>
    <w:uiPriority w:val="39"/>
    <w:rsid w:val="00EA23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link w:val="a7"/>
    <w:uiPriority w:val="99"/>
    <w:rsid w:val="00EA23C9"/>
    <w:pPr>
      <w:spacing w:before="100" w:beforeAutospacing="1" w:after="100" w:afterAutospacing="1"/>
    </w:pPr>
    <w:rPr>
      <w:sz w:val="16"/>
      <w:szCs w:val="16"/>
    </w:rPr>
  </w:style>
  <w:style w:type="paragraph" w:customStyle="1" w:styleId="a8">
    <w:name w:val="Обычный.Название подразделения"/>
    <w:uiPriority w:val="99"/>
    <w:rsid w:val="00EA23C9"/>
    <w:rPr>
      <w:rFonts w:ascii="SchoolBook" w:hAnsi="SchoolBook" w:cs="SchoolBook"/>
      <w:sz w:val="28"/>
      <w:szCs w:val="28"/>
    </w:rPr>
  </w:style>
  <w:style w:type="paragraph" w:styleId="a9">
    <w:name w:val="header"/>
    <w:basedOn w:val="a"/>
    <w:link w:val="aa"/>
    <w:uiPriority w:val="99"/>
    <w:rsid w:val="00EA23C9"/>
    <w:pPr>
      <w:tabs>
        <w:tab w:val="center" w:pos="4677"/>
        <w:tab w:val="right" w:pos="9355"/>
      </w:tabs>
    </w:pPr>
    <w:rPr>
      <w:sz w:val="20"/>
      <w:szCs w:val="20"/>
    </w:rPr>
  </w:style>
  <w:style w:type="character" w:customStyle="1" w:styleId="aa">
    <w:name w:val="Верхний колонтитул Знак"/>
    <w:link w:val="a9"/>
    <w:uiPriority w:val="99"/>
    <w:locked/>
    <w:rsid w:val="00EA23C9"/>
    <w:rPr>
      <w:kern w:val="0"/>
      <w:sz w:val="20"/>
      <w:szCs w:val="20"/>
    </w:rPr>
  </w:style>
  <w:style w:type="character" w:styleId="ab">
    <w:name w:val="page number"/>
    <w:basedOn w:val="a0"/>
    <w:link w:val="11"/>
    <w:uiPriority w:val="99"/>
    <w:rsid w:val="00EA23C9"/>
  </w:style>
  <w:style w:type="paragraph" w:customStyle="1" w:styleId="110">
    <w:name w:val="Знак1 Знак Знак Знак1"/>
    <w:basedOn w:val="a"/>
    <w:uiPriority w:val="99"/>
    <w:rsid w:val="00EA23C9"/>
    <w:pPr>
      <w:spacing w:after="160" w:line="240" w:lineRule="exact"/>
    </w:pPr>
    <w:rPr>
      <w:rFonts w:ascii="Verdana" w:hAnsi="Verdana" w:cs="Verdana"/>
      <w:lang w:val="en-US" w:eastAsia="en-US"/>
    </w:rPr>
  </w:style>
  <w:style w:type="paragraph" w:styleId="ac">
    <w:name w:val="footer"/>
    <w:basedOn w:val="a"/>
    <w:link w:val="ad"/>
    <w:uiPriority w:val="99"/>
    <w:rsid w:val="00EA23C9"/>
    <w:pPr>
      <w:tabs>
        <w:tab w:val="center" w:pos="4677"/>
        <w:tab w:val="right" w:pos="9355"/>
      </w:tabs>
    </w:pPr>
    <w:rPr>
      <w:sz w:val="20"/>
      <w:szCs w:val="20"/>
    </w:rPr>
  </w:style>
  <w:style w:type="character" w:customStyle="1" w:styleId="ad">
    <w:name w:val="Нижний колонтитул Знак"/>
    <w:link w:val="ac"/>
    <w:uiPriority w:val="99"/>
    <w:locked/>
    <w:rsid w:val="00EA23C9"/>
    <w:rPr>
      <w:kern w:val="0"/>
      <w:sz w:val="20"/>
      <w:szCs w:val="20"/>
    </w:rPr>
  </w:style>
  <w:style w:type="paragraph" w:customStyle="1" w:styleId="ConsPlusNormal">
    <w:name w:val="ConsPlusNormal"/>
    <w:uiPriority w:val="99"/>
    <w:rsid w:val="00EA23C9"/>
    <w:pPr>
      <w:widowControl w:val="0"/>
      <w:autoSpaceDE w:val="0"/>
      <w:autoSpaceDN w:val="0"/>
      <w:adjustRightInd w:val="0"/>
      <w:ind w:firstLine="720"/>
    </w:pPr>
    <w:rPr>
      <w:rFonts w:ascii="Arial" w:hAnsi="Arial" w:cs="Arial"/>
    </w:rPr>
  </w:style>
  <w:style w:type="paragraph" w:customStyle="1" w:styleId="ConsNormal">
    <w:name w:val="ConsNormal"/>
    <w:uiPriority w:val="99"/>
    <w:rsid w:val="00EA23C9"/>
    <w:pPr>
      <w:widowControl w:val="0"/>
      <w:autoSpaceDE w:val="0"/>
      <w:autoSpaceDN w:val="0"/>
      <w:adjustRightInd w:val="0"/>
      <w:ind w:right="19772" w:firstLine="720"/>
    </w:pPr>
    <w:rPr>
      <w:rFonts w:ascii="Arial" w:hAnsi="Arial" w:cs="Arial"/>
      <w:lang w:eastAsia="en-US"/>
    </w:rPr>
  </w:style>
  <w:style w:type="paragraph" w:customStyle="1" w:styleId="21">
    <w:name w:val="Основной текст с отступом 21"/>
    <w:basedOn w:val="a"/>
    <w:uiPriority w:val="99"/>
    <w:rsid w:val="00EA23C9"/>
    <w:pPr>
      <w:suppressAutoHyphens/>
      <w:ind w:firstLine="900"/>
    </w:pPr>
    <w:rPr>
      <w:sz w:val="28"/>
      <w:szCs w:val="28"/>
      <w:lang w:eastAsia="ar-SA"/>
    </w:rPr>
  </w:style>
  <w:style w:type="character" w:styleId="ae">
    <w:name w:val="footnote reference"/>
    <w:link w:val="12"/>
    <w:uiPriority w:val="99"/>
    <w:rsid w:val="00EA23C9"/>
    <w:rPr>
      <w:vertAlign w:val="superscript"/>
    </w:rPr>
  </w:style>
  <w:style w:type="paragraph" w:styleId="af">
    <w:name w:val="Plain Text"/>
    <w:basedOn w:val="a"/>
    <w:link w:val="af0"/>
    <w:rsid w:val="00EA23C9"/>
    <w:rPr>
      <w:rFonts w:ascii="Courier New" w:hAnsi="Courier New" w:cs="Courier New"/>
      <w:sz w:val="20"/>
      <w:szCs w:val="20"/>
    </w:rPr>
  </w:style>
  <w:style w:type="character" w:customStyle="1" w:styleId="af0">
    <w:name w:val="Текст Знак"/>
    <w:link w:val="af"/>
    <w:uiPriority w:val="99"/>
    <w:locked/>
    <w:rsid w:val="00EA23C9"/>
    <w:rPr>
      <w:rFonts w:ascii="Courier New" w:hAnsi="Courier New" w:cs="Courier New"/>
      <w:kern w:val="0"/>
      <w:sz w:val="20"/>
      <w:szCs w:val="20"/>
    </w:rPr>
  </w:style>
  <w:style w:type="paragraph" w:styleId="af1">
    <w:name w:val="footnote text"/>
    <w:basedOn w:val="a"/>
    <w:link w:val="af2"/>
    <w:uiPriority w:val="99"/>
    <w:rsid w:val="00EA23C9"/>
    <w:pPr>
      <w:widowControl w:val="0"/>
      <w:suppressAutoHyphens/>
      <w:autoSpaceDE w:val="0"/>
      <w:ind w:firstLine="720"/>
    </w:pPr>
    <w:rPr>
      <w:sz w:val="20"/>
      <w:szCs w:val="20"/>
    </w:rPr>
  </w:style>
  <w:style w:type="character" w:customStyle="1" w:styleId="af2">
    <w:name w:val="Текст сноски Знак"/>
    <w:link w:val="af1"/>
    <w:uiPriority w:val="99"/>
    <w:locked/>
    <w:rsid w:val="00EA23C9"/>
    <w:rPr>
      <w:kern w:val="0"/>
      <w:sz w:val="20"/>
      <w:szCs w:val="20"/>
    </w:rPr>
  </w:style>
  <w:style w:type="paragraph" w:styleId="af3">
    <w:name w:val="Body Text Indent"/>
    <w:basedOn w:val="a"/>
    <w:link w:val="af4"/>
    <w:uiPriority w:val="99"/>
    <w:rsid w:val="00EA23C9"/>
    <w:pPr>
      <w:spacing w:after="120"/>
      <w:ind w:left="283"/>
    </w:pPr>
    <w:rPr>
      <w:sz w:val="20"/>
      <w:szCs w:val="20"/>
    </w:rPr>
  </w:style>
  <w:style w:type="character" w:customStyle="1" w:styleId="af4">
    <w:name w:val="Основной текст с отступом Знак"/>
    <w:link w:val="af3"/>
    <w:uiPriority w:val="99"/>
    <w:locked/>
    <w:rsid w:val="00EA23C9"/>
    <w:rPr>
      <w:kern w:val="0"/>
      <w:sz w:val="20"/>
      <w:szCs w:val="20"/>
    </w:rPr>
  </w:style>
  <w:style w:type="paragraph" w:customStyle="1" w:styleId="ConsPlusNonformat">
    <w:name w:val="ConsPlusNonformat"/>
    <w:uiPriority w:val="99"/>
    <w:rsid w:val="00EA23C9"/>
    <w:pPr>
      <w:widowControl w:val="0"/>
      <w:autoSpaceDE w:val="0"/>
      <w:autoSpaceDN w:val="0"/>
      <w:adjustRightInd w:val="0"/>
    </w:pPr>
    <w:rPr>
      <w:rFonts w:ascii="Courier New" w:hAnsi="Courier New" w:cs="Courier New"/>
    </w:rPr>
  </w:style>
  <w:style w:type="character" w:customStyle="1" w:styleId="af5">
    <w:name w:val="Гипертекстовая ссылка"/>
    <w:uiPriority w:val="99"/>
    <w:rsid w:val="00EA23C9"/>
    <w:rPr>
      <w:b/>
      <w:bCs/>
      <w:color w:val="008000"/>
      <w:sz w:val="20"/>
      <w:szCs w:val="20"/>
      <w:u w:val="single"/>
    </w:rPr>
  </w:style>
  <w:style w:type="paragraph" w:customStyle="1" w:styleId="22">
    <w:name w:val="Основной текст с отступом 22"/>
    <w:basedOn w:val="a"/>
    <w:uiPriority w:val="99"/>
    <w:rsid w:val="00EA23C9"/>
    <w:pPr>
      <w:widowControl w:val="0"/>
      <w:shd w:val="clear" w:color="auto" w:fill="FFFFFF"/>
      <w:tabs>
        <w:tab w:val="left" w:pos="1159"/>
      </w:tabs>
      <w:spacing w:line="353" w:lineRule="exact"/>
      <w:ind w:left="727"/>
    </w:pPr>
    <w:rPr>
      <w:sz w:val="28"/>
      <w:szCs w:val="28"/>
    </w:rPr>
  </w:style>
  <w:style w:type="paragraph" w:customStyle="1" w:styleId="western">
    <w:name w:val="western"/>
    <w:basedOn w:val="a"/>
    <w:uiPriority w:val="99"/>
    <w:rsid w:val="00EA23C9"/>
    <w:pPr>
      <w:spacing w:before="100" w:beforeAutospacing="1" w:after="100" w:afterAutospacing="1"/>
    </w:pPr>
  </w:style>
  <w:style w:type="paragraph" w:customStyle="1" w:styleId="af6">
    <w:name w:val="Знак"/>
    <w:basedOn w:val="a"/>
    <w:uiPriority w:val="99"/>
    <w:rsid w:val="00EA23C9"/>
    <w:pPr>
      <w:spacing w:after="160" w:line="240" w:lineRule="exact"/>
    </w:pPr>
    <w:rPr>
      <w:rFonts w:ascii="Verdana" w:hAnsi="Verdana" w:cs="Verdana"/>
      <w:sz w:val="20"/>
      <w:szCs w:val="20"/>
      <w:lang w:val="en-US" w:eastAsia="en-US"/>
    </w:rPr>
  </w:style>
  <w:style w:type="character" w:styleId="af7">
    <w:name w:val="Strong"/>
    <w:link w:val="13"/>
    <w:uiPriority w:val="99"/>
    <w:qFormat/>
    <w:rsid w:val="00EA23C9"/>
    <w:rPr>
      <w:b/>
      <w:bCs/>
    </w:rPr>
  </w:style>
  <w:style w:type="paragraph" w:styleId="af8">
    <w:name w:val="annotation text"/>
    <w:aliases w:val="!Равноширинный текст документа"/>
    <w:basedOn w:val="a"/>
    <w:link w:val="af9"/>
    <w:uiPriority w:val="99"/>
    <w:rsid w:val="006F216C"/>
    <w:rPr>
      <w:rFonts w:ascii="Courier" w:hAnsi="Courier"/>
      <w:sz w:val="22"/>
      <w:szCs w:val="20"/>
    </w:rPr>
  </w:style>
  <w:style w:type="character" w:customStyle="1" w:styleId="af9">
    <w:name w:val="Текст примечания Знак"/>
    <w:aliases w:val="!Равноширинный текст документа Знак"/>
    <w:link w:val="af8"/>
    <w:uiPriority w:val="99"/>
    <w:locked/>
    <w:rsid w:val="00EA23C9"/>
    <w:rPr>
      <w:rFonts w:ascii="Courier" w:hAnsi="Courier"/>
      <w:sz w:val="22"/>
    </w:rPr>
  </w:style>
  <w:style w:type="paragraph" w:styleId="23">
    <w:name w:val="Body Text 2"/>
    <w:basedOn w:val="a"/>
    <w:link w:val="24"/>
    <w:rsid w:val="00EA23C9"/>
    <w:pPr>
      <w:spacing w:after="120" w:line="480" w:lineRule="auto"/>
    </w:pPr>
    <w:rPr>
      <w:sz w:val="20"/>
      <w:szCs w:val="20"/>
    </w:rPr>
  </w:style>
  <w:style w:type="character" w:customStyle="1" w:styleId="24">
    <w:name w:val="Основной текст 2 Знак"/>
    <w:link w:val="23"/>
    <w:uiPriority w:val="99"/>
    <w:locked/>
    <w:rsid w:val="00EA23C9"/>
    <w:rPr>
      <w:kern w:val="0"/>
      <w:sz w:val="20"/>
      <w:szCs w:val="20"/>
    </w:rPr>
  </w:style>
  <w:style w:type="paragraph" w:customStyle="1" w:styleId="ConsNonformat">
    <w:name w:val="ConsNonformat"/>
    <w:uiPriority w:val="99"/>
    <w:rsid w:val="00EA23C9"/>
    <w:pPr>
      <w:widowControl w:val="0"/>
      <w:autoSpaceDE w:val="0"/>
      <w:autoSpaceDN w:val="0"/>
      <w:adjustRightInd w:val="0"/>
    </w:pPr>
    <w:rPr>
      <w:rFonts w:ascii="Courier New" w:hAnsi="Courier New" w:cs="Courier New"/>
    </w:rPr>
  </w:style>
  <w:style w:type="paragraph" w:customStyle="1" w:styleId="ConsCell">
    <w:name w:val="ConsCell"/>
    <w:uiPriority w:val="99"/>
    <w:rsid w:val="00EA23C9"/>
    <w:pPr>
      <w:widowControl w:val="0"/>
      <w:autoSpaceDE w:val="0"/>
      <w:autoSpaceDN w:val="0"/>
      <w:adjustRightInd w:val="0"/>
    </w:pPr>
    <w:rPr>
      <w:rFonts w:ascii="Arial" w:hAnsi="Arial" w:cs="Arial"/>
    </w:rPr>
  </w:style>
  <w:style w:type="paragraph" w:customStyle="1" w:styleId="112">
    <w:name w:val="Знак1 Знак Знак Знак12"/>
    <w:basedOn w:val="a"/>
    <w:uiPriority w:val="99"/>
    <w:rsid w:val="00EA23C9"/>
    <w:pPr>
      <w:spacing w:after="160" w:line="240" w:lineRule="exact"/>
    </w:pPr>
    <w:rPr>
      <w:rFonts w:ascii="Verdana" w:hAnsi="Verdana" w:cs="Verdana"/>
      <w:lang w:val="en-US" w:eastAsia="en-US"/>
    </w:rPr>
  </w:style>
  <w:style w:type="paragraph" w:customStyle="1" w:styleId="headertexttopleveltextcentertext">
    <w:name w:val="headertext topleveltext centertext"/>
    <w:basedOn w:val="a"/>
    <w:uiPriority w:val="99"/>
    <w:rsid w:val="00EA23C9"/>
    <w:pPr>
      <w:spacing w:before="100" w:beforeAutospacing="1" w:after="100" w:afterAutospacing="1"/>
    </w:pPr>
    <w:rPr>
      <w:rFonts w:ascii="Cambria" w:hAnsi="Cambria" w:cs="Cambria"/>
    </w:rPr>
  </w:style>
  <w:style w:type="paragraph" w:customStyle="1" w:styleId="formattexttopleveltext">
    <w:name w:val="formattext topleveltext"/>
    <w:basedOn w:val="a"/>
    <w:uiPriority w:val="99"/>
    <w:rsid w:val="00EA23C9"/>
    <w:pPr>
      <w:spacing w:before="100" w:beforeAutospacing="1" w:after="100" w:afterAutospacing="1"/>
    </w:pPr>
    <w:rPr>
      <w:rFonts w:ascii="Cambria" w:hAnsi="Cambria" w:cs="Cambria"/>
    </w:rPr>
  </w:style>
  <w:style w:type="character" w:customStyle="1" w:styleId="PlaceholderText1">
    <w:name w:val="Placeholder Text1"/>
    <w:uiPriority w:val="99"/>
    <w:rsid w:val="00EA23C9"/>
    <w:rPr>
      <w:color w:val="808080"/>
    </w:rPr>
  </w:style>
  <w:style w:type="character" w:styleId="afa">
    <w:name w:val="annotation reference"/>
    <w:link w:val="25"/>
    <w:uiPriority w:val="99"/>
    <w:rsid w:val="00EA23C9"/>
    <w:rPr>
      <w:sz w:val="16"/>
      <w:szCs w:val="16"/>
    </w:rPr>
  </w:style>
  <w:style w:type="paragraph" w:styleId="afb">
    <w:name w:val="annotation subject"/>
    <w:basedOn w:val="af8"/>
    <w:next w:val="af8"/>
    <w:link w:val="afc"/>
    <w:uiPriority w:val="99"/>
    <w:rsid w:val="00EA23C9"/>
    <w:rPr>
      <w:b/>
      <w:bCs/>
    </w:rPr>
  </w:style>
  <w:style w:type="character" w:customStyle="1" w:styleId="afc">
    <w:name w:val="Тема примечания Знак"/>
    <w:link w:val="afb"/>
    <w:uiPriority w:val="99"/>
    <w:locked/>
    <w:rsid w:val="00EA23C9"/>
    <w:rPr>
      <w:b/>
      <w:bCs/>
      <w:kern w:val="0"/>
      <w:sz w:val="20"/>
      <w:szCs w:val="20"/>
    </w:rPr>
  </w:style>
  <w:style w:type="paragraph" w:customStyle="1" w:styleId="ConsPlusTitle">
    <w:name w:val="ConsPlusTitle"/>
    <w:uiPriority w:val="99"/>
    <w:rsid w:val="00EA23C9"/>
    <w:pPr>
      <w:widowControl w:val="0"/>
      <w:autoSpaceDE w:val="0"/>
      <w:autoSpaceDN w:val="0"/>
      <w:adjustRightInd w:val="0"/>
    </w:pPr>
    <w:rPr>
      <w:rFonts w:ascii="Calibri" w:hAnsi="Calibri" w:cs="Calibri"/>
      <w:b/>
      <w:bCs/>
      <w:sz w:val="22"/>
      <w:szCs w:val="22"/>
    </w:rPr>
  </w:style>
  <w:style w:type="paragraph" w:customStyle="1" w:styleId="ListParagraph1">
    <w:name w:val="List Paragraph1"/>
    <w:basedOn w:val="a"/>
    <w:uiPriority w:val="99"/>
    <w:rsid w:val="00EA23C9"/>
    <w:pPr>
      <w:ind w:left="720"/>
    </w:pPr>
  </w:style>
  <w:style w:type="paragraph" w:customStyle="1" w:styleId="111">
    <w:name w:val="Знак1 Знак Знак Знак11"/>
    <w:basedOn w:val="a"/>
    <w:uiPriority w:val="99"/>
    <w:rsid w:val="00EA23C9"/>
    <w:pPr>
      <w:spacing w:after="160" w:line="240" w:lineRule="exact"/>
    </w:pPr>
    <w:rPr>
      <w:rFonts w:ascii="Verdana" w:hAnsi="Verdana" w:cs="Verdana"/>
      <w:lang w:val="en-US" w:eastAsia="en-US"/>
    </w:rPr>
  </w:style>
  <w:style w:type="paragraph" w:customStyle="1" w:styleId="14">
    <w:name w:val="Без интервала1"/>
    <w:uiPriority w:val="99"/>
    <w:rsid w:val="00EA23C9"/>
    <w:pPr>
      <w:suppressAutoHyphens/>
    </w:pPr>
    <w:rPr>
      <w:rFonts w:ascii="Calibri" w:hAnsi="Calibri" w:cs="Calibri"/>
      <w:sz w:val="22"/>
      <w:szCs w:val="22"/>
      <w:lang w:eastAsia="ar-SA"/>
    </w:rPr>
  </w:style>
  <w:style w:type="paragraph" w:customStyle="1" w:styleId="113">
    <w:name w:val="Знак1 Знак Знак Знак13"/>
    <w:basedOn w:val="a"/>
    <w:uiPriority w:val="99"/>
    <w:rsid w:val="00EA23C9"/>
    <w:pPr>
      <w:spacing w:after="160" w:line="240" w:lineRule="exact"/>
    </w:pPr>
    <w:rPr>
      <w:rFonts w:ascii="Verdana" w:hAnsi="Verdana" w:cs="Verdana"/>
      <w:lang w:val="en-US" w:eastAsia="en-US"/>
    </w:rPr>
  </w:style>
  <w:style w:type="paragraph" w:customStyle="1" w:styleId="15">
    <w:name w:val="Знак1"/>
    <w:basedOn w:val="a"/>
    <w:uiPriority w:val="99"/>
    <w:rsid w:val="00EA23C9"/>
    <w:pPr>
      <w:spacing w:after="160" w:line="240" w:lineRule="exact"/>
    </w:pPr>
    <w:rPr>
      <w:rFonts w:ascii="Verdana" w:hAnsi="Verdana" w:cs="Verdana"/>
      <w:sz w:val="20"/>
      <w:szCs w:val="20"/>
      <w:lang w:val="en-US" w:eastAsia="en-US"/>
    </w:rPr>
  </w:style>
  <w:style w:type="character" w:customStyle="1" w:styleId="PlaceholderText2">
    <w:name w:val="Placeholder Text2"/>
    <w:uiPriority w:val="99"/>
    <w:rsid w:val="00EA23C9"/>
    <w:rPr>
      <w:color w:val="808080"/>
    </w:rPr>
  </w:style>
  <w:style w:type="paragraph" w:styleId="afd">
    <w:name w:val="Body Text"/>
    <w:basedOn w:val="a"/>
    <w:link w:val="afe"/>
    <w:uiPriority w:val="99"/>
    <w:rsid w:val="00EA23C9"/>
    <w:pPr>
      <w:spacing w:after="120"/>
    </w:pPr>
  </w:style>
  <w:style w:type="character" w:customStyle="1" w:styleId="afe">
    <w:name w:val="Основной текст Знак"/>
    <w:link w:val="afd"/>
    <w:uiPriority w:val="99"/>
    <w:locked/>
    <w:rsid w:val="00EA23C9"/>
    <w:rPr>
      <w:kern w:val="0"/>
      <w:sz w:val="24"/>
      <w:szCs w:val="24"/>
    </w:rPr>
  </w:style>
  <w:style w:type="paragraph" w:customStyle="1" w:styleId="114">
    <w:name w:val="Знак1 Знак Знак Знак14"/>
    <w:basedOn w:val="a"/>
    <w:uiPriority w:val="99"/>
    <w:rsid w:val="00EA23C9"/>
    <w:pPr>
      <w:spacing w:after="160" w:line="240" w:lineRule="exact"/>
    </w:pPr>
    <w:rPr>
      <w:rFonts w:ascii="Verdana" w:hAnsi="Verdana" w:cs="Verdana"/>
      <w:lang w:val="en-US" w:eastAsia="en-US"/>
    </w:rPr>
  </w:style>
  <w:style w:type="paragraph" w:customStyle="1" w:styleId="115">
    <w:name w:val="Знак1 Знак Знак Знак15"/>
    <w:basedOn w:val="a"/>
    <w:uiPriority w:val="99"/>
    <w:rsid w:val="00A55FA6"/>
    <w:pPr>
      <w:spacing w:after="160" w:line="240" w:lineRule="exact"/>
    </w:pPr>
    <w:rPr>
      <w:rFonts w:ascii="Verdana" w:hAnsi="Verdana" w:cs="Verdana"/>
      <w:lang w:val="en-US" w:eastAsia="en-US"/>
    </w:rPr>
  </w:style>
  <w:style w:type="paragraph" w:customStyle="1" w:styleId="116">
    <w:name w:val="Знак1 Знак Знак Знак16"/>
    <w:basedOn w:val="a"/>
    <w:uiPriority w:val="99"/>
    <w:rsid w:val="0004618F"/>
    <w:pPr>
      <w:spacing w:after="160" w:line="240" w:lineRule="exact"/>
    </w:pPr>
    <w:rPr>
      <w:rFonts w:ascii="Verdana" w:hAnsi="Verdana" w:cs="Verdana"/>
      <w:lang w:val="en-US" w:eastAsia="en-US"/>
    </w:rPr>
  </w:style>
  <w:style w:type="paragraph" w:customStyle="1" w:styleId="26">
    <w:name w:val="Маркеры 2 уровень"/>
    <w:uiPriority w:val="99"/>
    <w:rsid w:val="006413F6"/>
    <w:pPr>
      <w:tabs>
        <w:tab w:val="left" w:pos="680"/>
      </w:tabs>
      <w:autoSpaceDE w:val="0"/>
      <w:autoSpaceDN w:val="0"/>
      <w:adjustRightInd w:val="0"/>
      <w:ind w:left="680" w:hanging="170"/>
      <w:jc w:val="both"/>
    </w:pPr>
  </w:style>
  <w:style w:type="paragraph" w:styleId="aff">
    <w:name w:val="List Paragraph"/>
    <w:basedOn w:val="a"/>
    <w:link w:val="aff0"/>
    <w:uiPriority w:val="99"/>
    <w:qFormat/>
    <w:rsid w:val="006413F6"/>
    <w:pPr>
      <w:ind w:left="720"/>
    </w:pPr>
  </w:style>
  <w:style w:type="character" w:customStyle="1" w:styleId="dash041e005f0431005f044b005f0447005f043d005f044b005f0439005f005fchar1char1">
    <w:name w:val="dash041e_005f0431_005f044b_005f0447_005f043d_005f044b_005f0439_005f_005fchar1__char1"/>
    <w:rsid w:val="001C6362"/>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
    <w:rsid w:val="001C6362"/>
  </w:style>
  <w:style w:type="character" w:customStyle="1" w:styleId="default005f005fchar1char1">
    <w:name w:val="default_005f_005fchar1__char1"/>
    <w:rsid w:val="001C6362"/>
    <w:rPr>
      <w:rFonts w:ascii="Times New Roman" w:hAnsi="Times New Roman" w:cs="Times New Roman"/>
      <w:sz w:val="24"/>
      <w:szCs w:val="24"/>
      <w:u w:val="none"/>
      <w:effect w:val="none"/>
    </w:rPr>
  </w:style>
  <w:style w:type="paragraph" w:customStyle="1" w:styleId="default">
    <w:name w:val="default"/>
    <w:basedOn w:val="a"/>
    <w:rsid w:val="001C6362"/>
  </w:style>
  <w:style w:type="character" w:styleId="aff1">
    <w:name w:val="Hyperlink"/>
    <w:basedOn w:val="a0"/>
    <w:link w:val="16"/>
    <w:uiPriority w:val="99"/>
    <w:rsid w:val="006F216C"/>
    <w:rPr>
      <w:color w:val="0000FF"/>
      <w:u w:val="none"/>
    </w:rPr>
  </w:style>
  <w:style w:type="paragraph" w:customStyle="1" w:styleId="sdfootnote">
    <w:name w:val="sdfootnote"/>
    <w:basedOn w:val="a"/>
    <w:uiPriority w:val="99"/>
    <w:rsid w:val="008B2DFD"/>
    <w:pPr>
      <w:spacing w:before="100" w:beforeAutospacing="1"/>
      <w:ind w:left="284" w:hanging="284"/>
    </w:pPr>
    <w:rPr>
      <w:sz w:val="20"/>
      <w:szCs w:val="20"/>
    </w:rPr>
  </w:style>
  <w:style w:type="character" w:styleId="aff2">
    <w:name w:val="Placeholder Text"/>
    <w:link w:val="17"/>
    <w:uiPriority w:val="99"/>
    <w:rsid w:val="00D3447B"/>
    <w:rPr>
      <w:color w:val="808080"/>
    </w:rPr>
  </w:style>
  <w:style w:type="character" w:customStyle="1" w:styleId="aff3">
    <w:name w:val="Название Знак"/>
    <w:link w:val="aff4"/>
    <w:uiPriority w:val="10"/>
    <w:locked/>
    <w:rsid w:val="005A0850"/>
    <w:rPr>
      <w:rFonts w:ascii="Cambria" w:hAnsi="Cambria" w:cs="Cambria"/>
      <w:b/>
      <w:bCs/>
      <w:kern w:val="28"/>
      <w:sz w:val="32"/>
      <w:szCs w:val="32"/>
      <w:lang w:val="en-US" w:eastAsia="en-US"/>
    </w:rPr>
  </w:style>
  <w:style w:type="paragraph" w:styleId="aff4">
    <w:name w:val="Title"/>
    <w:basedOn w:val="a"/>
    <w:next w:val="a"/>
    <w:link w:val="aff3"/>
    <w:uiPriority w:val="10"/>
    <w:qFormat/>
    <w:locked/>
    <w:rsid w:val="005A0850"/>
    <w:pPr>
      <w:spacing w:before="240" w:after="60"/>
      <w:jc w:val="center"/>
      <w:outlineLvl w:val="0"/>
    </w:pPr>
    <w:rPr>
      <w:rFonts w:ascii="Cambria" w:hAnsi="Cambria" w:cs="Cambria"/>
      <w:b/>
      <w:bCs/>
      <w:kern w:val="28"/>
      <w:sz w:val="32"/>
      <w:szCs w:val="32"/>
      <w:lang w:val="en-US" w:eastAsia="en-US"/>
    </w:rPr>
  </w:style>
  <w:style w:type="character" w:customStyle="1" w:styleId="TitleChar1">
    <w:name w:val="Title Char1"/>
    <w:uiPriority w:val="10"/>
    <w:rsid w:val="00626C4C"/>
    <w:rPr>
      <w:rFonts w:ascii="Cambria" w:eastAsia="Times New Roman" w:hAnsi="Cambria" w:cs="Times New Roman"/>
      <w:b/>
      <w:bCs/>
      <w:kern w:val="28"/>
      <w:sz w:val="32"/>
      <w:szCs w:val="32"/>
    </w:rPr>
  </w:style>
  <w:style w:type="character" w:customStyle="1" w:styleId="aff5">
    <w:name w:val="Подзаголовок Знак"/>
    <w:link w:val="aff6"/>
    <w:uiPriority w:val="11"/>
    <w:locked/>
    <w:rsid w:val="005A0850"/>
    <w:rPr>
      <w:rFonts w:ascii="Cambria" w:hAnsi="Cambria" w:cs="Cambria"/>
      <w:sz w:val="24"/>
      <w:szCs w:val="24"/>
      <w:lang w:val="en-US" w:eastAsia="en-US"/>
    </w:rPr>
  </w:style>
  <w:style w:type="paragraph" w:styleId="aff6">
    <w:name w:val="Subtitle"/>
    <w:basedOn w:val="a"/>
    <w:next w:val="a"/>
    <w:link w:val="aff5"/>
    <w:uiPriority w:val="11"/>
    <w:qFormat/>
    <w:locked/>
    <w:rsid w:val="005A0850"/>
    <w:pPr>
      <w:spacing w:after="60"/>
      <w:jc w:val="center"/>
      <w:outlineLvl w:val="1"/>
    </w:pPr>
    <w:rPr>
      <w:rFonts w:ascii="Cambria" w:hAnsi="Cambria" w:cs="Cambria"/>
      <w:lang w:val="en-US" w:eastAsia="en-US"/>
    </w:rPr>
  </w:style>
  <w:style w:type="character" w:customStyle="1" w:styleId="SubtitleChar1">
    <w:name w:val="Subtitle Char1"/>
    <w:uiPriority w:val="11"/>
    <w:rsid w:val="00626C4C"/>
    <w:rPr>
      <w:rFonts w:ascii="Cambria" w:eastAsia="Times New Roman" w:hAnsi="Cambria" w:cs="Times New Roman"/>
      <w:sz w:val="24"/>
      <w:szCs w:val="24"/>
    </w:rPr>
  </w:style>
  <w:style w:type="character" w:customStyle="1" w:styleId="27">
    <w:name w:val="Цитата 2 Знак"/>
    <w:link w:val="28"/>
    <w:uiPriority w:val="99"/>
    <w:locked/>
    <w:rsid w:val="005A0850"/>
    <w:rPr>
      <w:rFonts w:ascii="Calibri" w:eastAsia="Times New Roman" w:hAnsi="Calibri" w:cs="Calibri"/>
      <w:i/>
      <w:iCs/>
      <w:sz w:val="24"/>
      <w:szCs w:val="24"/>
      <w:lang w:val="en-US" w:eastAsia="en-US"/>
    </w:rPr>
  </w:style>
  <w:style w:type="paragraph" w:styleId="28">
    <w:name w:val="Quote"/>
    <w:basedOn w:val="a"/>
    <w:next w:val="a"/>
    <w:link w:val="27"/>
    <w:uiPriority w:val="99"/>
    <w:qFormat/>
    <w:rsid w:val="005A0850"/>
    <w:rPr>
      <w:rFonts w:ascii="Calibri" w:hAnsi="Calibri" w:cs="Calibri"/>
      <w:i/>
      <w:iCs/>
      <w:lang w:val="en-US" w:eastAsia="en-US"/>
    </w:rPr>
  </w:style>
  <w:style w:type="character" w:customStyle="1" w:styleId="QuoteChar1">
    <w:name w:val="Quote Char1"/>
    <w:uiPriority w:val="29"/>
    <w:rsid w:val="00626C4C"/>
    <w:rPr>
      <w:i/>
      <w:iCs/>
      <w:color w:val="000000"/>
      <w:sz w:val="24"/>
      <w:szCs w:val="24"/>
    </w:rPr>
  </w:style>
  <w:style w:type="character" w:customStyle="1" w:styleId="aff7">
    <w:name w:val="Выделенная цитата Знак"/>
    <w:link w:val="aff8"/>
    <w:uiPriority w:val="99"/>
    <w:locked/>
    <w:rsid w:val="005A0850"/>
    <w:rPr>
      <w:rFonts w:ascii="Calibri" w:eastAsia="Times New Roman" w:hAnsi="Calibri" w:cs="Calibri"/>
      <w:b/>
      <w:bCs/>
      <w:i/>
      <w:iCs/>
      <w:sz w:val="24"/>
      <w:szCs w:val="24"/>
      <w:lang w:val="en-US" w:eastAsia="en-US"/>
    </w:rPr>
  </w:style>
  <w:style w:type="paragraph" w:styleId="aff8">
    <w:name w:val="Intense Quote"/>
    <w:basedOn w:val="a"/>
    <w:next w:val="a"/>
    <w:link w:val="aff7"/>
    <w:uiPriority w:val="99"/>
    <w:qFormat/>
    <w:rsid w:val="005A0850"/>
    <w:pPr>
      <w:ind w:left="720" w:right="720"/>
    </w:pPr>
    <w:rPr>
      <w:rFonts w:ascii="Calibri" w:hAnsi="Calibri" w:cs="Calibri"/>
      <w:b/>
      <w:bCs/>
      <w:i/>
      <w:iCs/>
      <w:lang w:val="en-US" w:eastAsia="en-US"/>
    </w:rPr>
  </w:style>
  <w:style w:type="character" w:customStyle="1" w:styleId="IntenseQuoteChar1">
    <w:name w:val="Intense Quote Char1"/>
    <w:uiPriority w:val="30"/>
    <w:rsid w:val="00626C4C"/>
    <w:rPr>
      <w:b/>
      <w:bCs/>
      <w:i/>
      <w:iCs/>
      <w:color w:val="4F81BD"/>
      <w:sz w:val="24"/>
      <w:szCs w:val="24"/>
    </w:rPr>
  </w:style>
  <w:style w:type="paragraph" w:customStyle="1" w:styleId="p50">
    <w:name w:val="p50"/>
    <w:basedOn w:val="a"/>
    <w:uiPriority w:val="99"/>
    <w:rsid w:val="003F6444"/>
    <w:pPr>
      <w:spacing w:before="100" w:beforeAutospacing="1" w:after="100" w:afterAutospacing="1"/>
    </w:pPr>
  </w:style>
  <w:style w:type="character" w:customStyle="1" w:styleId="s13">
    <w:name w:val="s13"/>
    <w:basedOn w:val="a0"/>
    <w:uiPriority w:val="99"/>
    <w:rsid w:val="003F6444"/>
  </w:style>
  <w:style w:type="paragraph" w:customStyle="1" w:styleId="p16">
    <w:name w:val="p16"/>
    <w:basedOn w:val="a"/>
    <w:uiPriority w:val="99"/>
    <w:rsid w:val="003F6444"/>
    <w:pPr>
      <w:spacing w:before="100" w:beforeAutospacing="1" w:after="100" w:afterAutospacing="1"/>
    </w:pPr>
  </w:style>
  <w:style w:type="character" w:customStyle="1" w:styleId="117">
    <w:name w:val="Заголовок 1 Знак1"/>
    <w:uiPriority w:val="9"/>
    <w:rsid w:val="00997623"/>
    <w:rPr>
      <w:rFonts w:ascii="Cambria" w:eastAsia="Times New Roman" w:hAnsi="Cambria" w:cs="Times New Roman"/>
      <w:b/>
      <w:bCs/>
      <w:kern w:val="32"/>
      <w:sz w:val="32"/>
      <w:szCs w:val="32"/>
      <w:lang w:eastAsia="ar-SA"/>
    </w:rPr>
  </w:style>
  <w:style w:type="character" w:customStyle="1" w:styleId="WW8Num1z0">
    <w:name w:val="WW8Num1z0"/>
    <w:uiPriority w:val="99"/>
    <w:rsid w:val="00997623"/>
    <w:rPr>
      <w:rFonts w:ascii="Symbol" w:hAnsi="Symbol" w:cs="Symbol"/>
    </w:rPr>
  </w:style>
  <w:style w:type="character" w:customStyle="1" w:styleId="WW8Num1z1">
    <w:name w:val="WW8Num1z1"/>
    <w:uiPriority w:val="99"/>
    <w:rsid w:val="00997623"/>
    <w:rPr>
      <w:rFonts w:ascii="Courier New" w:hAnsi="Courier New" w:cs="Courier New"/>
    </w:rPr>
  </w:style>
  <w:style w:type="character" w:customStyle="1" w:styleId="WW8Num1z2">
    <w:name w:val="WW8Num1z2"/>
    <w:uiPriority w:val="99"/>
    <w:rsid w:val="00997623"/>
    <w:rPr>
      <w:rFonts w:ascii="Wingdings" w:hAnsi="Wingdings" w:cs="Wingdings"/>
    </w:rPr>
  </w:style>
  <w:style w:type="character" w:customStyle="1" w:styleId="WW8Num1z3">
    <w:name w:val="WW8Num1z3"/>
    <w:uiPriority w:val="99"/>
    <w:rsid w:val="00997623"/>
  </w:style>
  <w:style w:type="character" w:customStyle="1" w:styleId="WW8Num1z4">
    <w:name w:val="WW8Num1z4"/>
    <w:uiPriority w:val="99"/>
    <w:rsid w:val="00997623"/>
  </w:style>
  <w:style w:type="character" w:customStyle="1" w:styleId="WW8Num1z5">
    <w:name w:val="WW8Num1z5"/>
    <w:uiPriority w:val="99"/>
    <w:rsid w:val="00997623"/>
  </w:style>
  <w:style w:type="character" w:customStyle="1" w:styleId="WW8Num1z6">
    <w:name w:val="WW8Num1z6"/>
    <w:uiPriority w:val="99"/>
    <w:rsid w:val="00997623"/>
  </w:style>
  <w:style w:type="character" w:customStyle="1" w:styleId="WW8Num1z7">
    <w:name w:val="WW8Num1z7"/>
    <w:uiPriority w:val="99"/>
    <w:rsid w:val="00997623"/>
  </w:style>
  <w:style w:type="character" w:customStyle="1" w:styleId="WW8Num1z8">
    <w:name w:val="WW8Num1z8"/>
    <w:uiPriority w:val="99"/>
    <w:rsid w:val="00997623"/>
  </w:style>
  <w:style w:type="character" w:customStyle="1" w:styleId="WW8Num2z0">
    <w:name w:val="WW8Num2z0"/>
    <w:uiPriority w:val="99"/>
    <w:rsid w:val="00997623"/>
    <w:rPr>
      <w:rFonts w:ascii="Symbol" w:hAnsi="Symbol" w:cs="Symbol"/>
    </w:rPr>
  </w:style>
  <w:style w:type="character" w:customStyle="1" w:styleId="WW8Num2z1">
    <w:name w:val="WW8Num2z1"/>
    <w:uiPriority w:val="99"/>
    <w:rsid w:val="00997623"/>
    <w:rPr>
      <w:rFonts w:ascii="Courier New" w:hAnsi="Courier New" w:cs="Courier New"/>
    </w:rPr>
  </w:style>
  <w:style w:type="character" w:customStyle="1" w:styleId="WW8Num2z2">
    <w:name w:val="WW8Num2z2"/>
    <w:uiPriority w:val="99"/>
    <w:rsid w:val="00997623"/>
    <w:rPr>
      <w:rFonts w:ascii="Wingdings" w:hAnsi="Wingdings" w:cs="Wingdings"/>
    </w:rPr>
  </w:style>
  <w:style w:type="character" w:customStyle="1" w:styleId="WW8Num3z0">
    <w:name w:val="WW8Num3z0"/>
    <w:uiPriority w:val="99"/>
    <w:rsid w:val="00997623"/>
    <w:rPr>
      <w:rFonts w:ascii="Symbol" w:hAnsi="Symbol" w:cs="Symbol"/>
    </w:rPr>
  </w:style>
  <w:style w:type="character" w:customStyle="1" w:styleId="WW8Num3z1">
    <w:name w:val="WW8Num3z1"/>
    <w:uiPriority w:val="99"/>
    <w:rsid w:val="00997623"/>
    <w:rPr>
      <w:rFonts w:ascii="Courier New" w:hAnsi="Courier New" w:cs="Courier New"/>
    </w:rPr>
  </w:style>
  <w:style w:type="character" w:customStyle="1" w:styleId="WW8Num3z2">
    <w:name w:val="WW8Num3z2"/>
    <w:uiPriority w:val="99"/>
    <w:rsid w:val="00997623"/>
    <w:rPr>
      <w:rFonts w:ascii="Wingdings" w:hAnsi="Wingdings" w:cs="Wingdings"/>
    </w:rPr>
  </w:style>
  <w:style w:type="character" w:customStyle="1" w:styleId="WW8Num4z0">
    <w:name w:val="WW8Num4z0"/>
    <w:uiPriority w:val="99"/>
    <w:rsid w:val="00997623"/>
    <w:rPr>
      <w:rFonts w:ascii="Symbol" w:hAnsi="Symbol" w:cs="Symbol"/>
    </w:rPr>
  </w:style>
  <w:style w:type="character" w:customStyle="1" w:styleId="WW8Num4z1">
    <w:name w:val="WW8Num4z1"/>
    <w:uiPriority w:val="99"/>
    <w:rsid w:val="00997623"/>
    <w:rPr>
      <w:rFonts w:ascii="Courier New" w:hAnsi="Courier New" w:cs="Courier New"/>
    </w:rPr>
  </w:style>
  <w:style w:type="character" w:customStyle="1" w:styleId="WW8Num4z2">
    <w:name w:val="WW8Num4z2"/>
    <w:uiPriority w:val="99"/>
    <w:rsid w:val="00997623"/>
    <w:rPr>
      <w:rFonts w:ascii="Wingdings" w:hAnsi="Wingdings" w:cs="Wingdings"/>
    </w:rPr>
  </w:style>
  <w:style w:type="character" w:customStyle="1" w:styleId="WW8Num5z0">
    <w:name w:val="WW8Num5z0"/>
    <w:uiPriority w:val="99"/>
    <w:rsid w:val="00997623"/>
  </w:style>
  <w:style w:type="character" w:customStyle="1" w:styleId="WW8Num6z0">
    <w:name w:val="WW8Num6z0"/>
    <w:uiPriority w:val="99"/>
    <w:rsid w:val="00997623"/>
    <w:rPr>
      <w:rFonts w:ascii="Symbol" w:hAnsi="Symbol" w:cs="Symbol"/>
    </w:rPr>
  </w:style>
  <w:style w:type="character" w:customStyle="1" w:styleId="WW8Num6z1">
    <w:name w:val="WW8Num6z1"/>
    <w:uiPriority w:val="99"/>
    <w:rsid w:val="00997623"/>
  </w:style>
  <w:style w:type="character" w:customStyle="1" w:styleId="WW8Num6z2">
    <w:name w:val="WW8Num6z2"/>
    <w:uiPriority w:val="99"/>
    <w:rsid w:val="00997623"/>
  </w:style>
  <w:style w:type="character" w:customStyle="1" w:styleId="WW8Num6z3">
    <w:name w:val="WW8Num6z3"/>
    <w:uiPriority w:val="99"/>
    <w:rsid w:val="00997623"/>
  </w:style>
  <w:style w:type="character" w:customStyle="1" w:styleId="WW8Num6z4">
    <w:name w:val="WW8Num6z4"/>
    <w:uiPriority w:val="99"/>
    <w:rsid w:val="00997623"/>
  </w:style>
  <w:style w:type="character" w:customStyle="1" w:styleId="WW8Num6z5">
    <w:name w:val="WW8Num6z5"/>
    <w:uiPriority w:val="99"/>
    <w:rsid w:val="00997623"/>
  </w:style>
  <w:style w:type="character" w:customStyle="1" w:styleId="WW8Num6z6">
    <w:name w:val="WW8Num6z6"/>
    <w:uiPriority w:val="99"/>
    <w:rsid w:val="00997623"/>
  </w:style>
  <w:style w:type="character" w:customStyle="1" w:styleId="WW8Num6z7">
    <w:name w:val="WW8Num6z7"/>
    <w:uiPriority w:val="99"/>
    <w:rsid w:val="00997623"/>
  </w:style>
  <w:style w:type="character" w:customStyle="1" w:styleId="WW8Num6z8">
    <w:name w:val="WW8Num6z8"/>
    <w:uiPriority w:val="99"/>
    <w:rsid w:val="00997623"/>
  </w:style>
  <w:style w:type="character" w:customStyle="1" w:styleId="WW8Num7z0">
    <w:name w:val="WW8Num7z0"/>
    <w:uiPriority w:val="99"/>
    <w:rsid w:val="00997623"/>
  </w:style>
  <w:style w:type="character" w:customStyle="1" w:styleId="WW8Num7z1">
    <w:name w:val="WW8Num7z1"/>
    <w:uiPriority w:val="99"/>
    <w:rsid w:val="00997623"/>
  </w:style>
  <w:style w:type="character" w:customStyle="1" w:styleId="WW8Num7z2">
    <w:name w:val="WW8Num7z2"/>
    <w:uiPriority w:val="99"/>
    <w:rsid w:val="00997623"/>
  </w:style>
  <w:style w:type="character" w:customStyle="1" w:styleId="WW8Num7z3">
    <w:name w:val="WW8Num7z3"/>
    <w:uiPriority w:val="99"/>
    <w:rsid w:val="00997623"/>
  </w:style>
  <w:style w:type="character" w:customStyle="1" w:styleId="WW8Num7z4">
    <w:name w:val="WW8Num7z4"/>
    <w:uiPriority w:val="99"/>
    <w:rsid w:val="00997623"/>
  </w:style>
  <w:style w:type="character" w:customStyle="1" w:styleId="WW8Num7z5">
    <w:name w:val="WW8Num7z5"/>
    <w:uiPriority w:val="99"/>
    <w:rsid w:val="00997623"/>
  </w:style>
  <w:style w:type="character" w:customStyle="1" w:styleId="WW8Num7z6">
    <w:name w:val="WW8Num7z6"/>
    <w:uiPriority w:val="99"/>
    <w:rsid w:val="00997623"/>
  </w:style>
  <w:style w:type="character" w:customStyle="1" w:styleId="WW8Num7z7">
    <w:name w:val="WW8Num7z7"/>
    <w:uiPriority w:val="99"/>
    <w:rsid w:val="00997623"/>
  </w:style>
  <w:style w:type="character" w:customStyle="1" w:styleId="WW8Num7z8">
    <w:name w:val="WW8Num7z8"/>
    <w:uiPriority w:val="99"/>
    <w:rsid w:val="00997623"/>
  </w:style>
  <w:style w:type="character" w:customStyle="1" w:styleId="WW8Num8z0">
    <w:name w:val="WW8Num8z0"/>
    <w:uiPriority w:val="99"/>
    <w:rsid w:val="00997623"/>
    <w:rPr>
      <w:sz w:val="24"/>
      <w:szCs w:val="24"/>
    </w:rPr>
  </w:style>
  <w:style w:type="character" w:customStyle="1" w:styleId="WW8Num9z0">
    <w:name w:val="WW8Num9z0"/>
    <w:uiPriority w:val="99"/>
    <w:rsid w:val="00997623"/>
    <w:rPr>
      <w:rFonts w:ascii="Symbol" w:hAnsi="Symbol" w:cs="Symbol"/>
    </w:rPr>
  </w:style>
  <w:style w:type="character" w:customStyle="1" w:styleId="WW8Num9z1">
    <w:name w:val="WW8Num9z1"/>
    <w:uiPriority w:val="99"/>
    <w:rsid w:val="00997623"/>
    <w:rPr>
      <w:rFonts w:ascii="Courier New" w:hAnsi="Courier New" w:cs="Courier New"/>
    </w:rPr>
  </w:style>
  <w:style w:type="character" w:customStyle="1" w:styleId="WW8Num9z2">
    <w:name w:val="WW8Num9z2"/>
    <w:uiPriority w:val="99"/>
    <w:rsid w:val="00997623"/>
    <w:rPr>
      <w:rFonts w:ascii="Wingdings" w:hAnsi="Wingdings" w:cs="Wingdings"/>
    </w:rPr>
  </w:style>
  <w:style w:type="character" w:customStyle="1" w:styleId="WW8Num10z0">
    <w:name w:val="WW8Num10z0"/>
    <w:uiPriority w:val="99"/>
    <w:rsid w:val="00997623"/>
    <w:rPr>
      <w:rFonts w:ascii="Symbol" w:hAnsi="Symbol" w:cs="Symbol"/>
    </w:rPr>
  </w:style>
  <w:style w:type="character" w:customStyle="1" w:styleId="WW8Num10z1">
    <w:name w:val="WW8Num10z1"/>
    <w:uiPriority w:val="99"/>
    <w:rsid w:val="00997623"/>
    <w:rPr>
      <w:rFonts w:ascii="Courier New" w:hAnsi="Courier New" w:cs="Courier New"/>
    </w:rPr>
  </w:style>
  <w:style w:type="character" w:customStyle="1" w:styleId="WW8Num10z2">
    <w:name w:val="WW8Num10z2"/>
    <w:uiPriority w:val="99"/>
    <w:rsid w:val="00997623"/>
    <w:rPr>
      <w:rFonts w:ascii="Wingdings" w:hAnsi="Wingdings" w:cs="Wingdings"/>
    </w:rPr>
  </w:style>
  <w:style w:type="character" w:customStyle="1" w:styleId="WW8Num11z0">
    <w:name w:val="WW8Num11z0"/>
    <w:uiPriority w:val="99"/>
    <w:rsid w:val="00997623"/>
    <w:rPr>
      <w:rFonts w:ascii="Symbol" w:hAnsi="Symbol" w:cs="Symbol"/>
    </w:rPr>
  </w:style>
  <w:style w:type="character" w:customStyle="1" w:styleId="WW8Num11z1">
    <w:name w:val="WW8Num11z1"/>
    <w:uiPriority w:val="99"/>
    <w:rsid w:val="00997623"/>
    <w:rPr>
      <w:rFonts w:ascii="Courier New" w:hAnsi="Courier New" w:cs="Courier New"/>
    </w:rPr>
  </w:style>
  <w:style w:type="character" w:customStyle="1" w:styleId="WW8Num11z2">
    <w:name w:val="WW8Num11z2"/>
    <w:uiPriority w:val="99"/>
    <w:rsid w:val="00997623"/>
    <w:rPr>
      <w:rFonts w:ascii="Wingdings" w:hAnsi="Wingdings" w:cs="Wingdings"/>
    </w:rPr>
  </w:style>
  <w:style w:type="character" w:customStyle="1" w:styleId="WW8Num12z0">
    <w:name w:val="WW8Num12z0"/>
    <w:uiPriority w:val="99"/>
    <w:rsid w:val="00997623"/>
  </w:style>
  <w:style w:type="character" w:customStyle="1" w:styleId="WW8Num12z1">
    <w:name w:val="WW8Num12z1"/>
    <w:uiPriority w:val="99"/>
    <w:rsid w:val="00997623"/>
  </w:style>
  <w:style w:type="character" w:customStyle="1" w:styleId="WW8Num12z2">
    <w:name w:val="WW8Num12z2"/>
    <w:uiPriority w:val="99"/>
    <w:rsid w:val="00997623"/>
  </w:style>
  <w:style w:type="character" w:customStyle="1" w:styleId="WW8Num12z3">
    <w:name w:val="WW8Num12z3"/>
    <w:uiPriority w:val="99"/>
    <w:rsid w:val="00997623"/>
  </w:style>
  <w:style w:type="character" w:customStyle="1" w:styleId="WW8Num12z4">
    <w:name w:val="WW8Num12z4"/>
    <w:uiPriority w:val="99"/>
    <w:rsid w:val="00997623"/>
  </w:style>
  <w:style w:type="character" w:customStyle="1" w:styleId="WW8Num12z5">
    <w:name w:val="WW8Num12z5"/>
    <w:uiPriority w:val="99"/>
    <w:rsid w:val="00997623"/>
  </w:style>
  <w:style w:type="character" w:customStyle="1" w:styleId="WW8Num12z6">
    <w:name w:val="WW8Num12z6"/>
    <w:uiPriority w:val="99"/>
    <w:rsid w:val="00997623"/>
  </w:style>
  <w:style w:type="character" w:customStyle="1" w:styleId="WW8Num12z7">
    <w:name w:val="WW8Num12z7"/>
    <w:uiPriority w:val="99"/>
    <w:rsid w:val="00997623"/>
  </w:style>
  <w:style w:type="character" w:customStyle="1" w:styleId="WW8Num12z8">
    <w:name w:val="WW8Num12z8"/>
    <w:uiPriority w:val="99"/>
    <w:rsid w:val="00997623"/>
  </w:style>
  <w:style w:type="character" w:customStyle="1" w:styleId="WW8Num13z0">
    <w:name w:val="WW8Num13z0"/>
    <w:uiPriority w:val="99"/>
    <w:rsid w:val="00997623"/>
    <w:rPr>
      <w:rFonts w:ascii="Symbol" w:hAnsi="Symbol" w:cs="Symbol"/>
    </w:rPr>
  </w:style>
  <w:style w:type="character" w:customStyle="1" w:styleId="WW8Num13z1">
    <w:name w:val="WW8Num13z1"/>
    <w:uiPriority w:val="99"/>
    <w:rsid w:val="00997623"/>
    <w:rPr>
      <w:rFonts w:ascii="Courier New" w:hAnsi="Courier New" w:cs="Courier New"/>
    </w:rPr>
  </w:style>
  <w:style w:type="character" w:customStyle="1" w:styleId="WW8Num13z2">
    <w:name w:val="WW8Num13z2"/>
    <w:uiPriority w:val="99"/>
    <w:rsid w:val="00997623"/>
    <w:rPr>
      <w:rFonts w:ascii="Wingdings" w:hAnsi="Wingdings" w:cs="Wingdings"/>
    </w:rPr>
  </w:style>
  <w:style w:type="character" w:customStyle="1" w:styleId="WW8Num14z0">
    <w:name w:val="WW8Num14z0"/>
    <w:uiPriority w:val="99"/>
    <w:rsid w:val="00997623"/>
    <w:rPr>
      <w:rFonts w:ascii="Symbol" w:hAnsi="Symbol" w:cs="Symbol"/>
    </w:rPr>
  </w:style>
  <w:style w:type="character" w:customStyle="1" w:styleId="WW8Num14z1">
    <w:name w:val="WW8Num14z1"/>
    <w:uiPriority w:val="99"/>
    <w:rsid w:val="00997623"/>
    <w:rPr>
      <w:rFonts w:ascii="Courier New" w:hAnsi="Courier New" w:cs="Courier New"/>
    </w:rPr>
  </w:style>
  <w:style w:type="character" w:customStyle="1" w:styleId="WW8Num14z2">
    <w:name w:val="WW8Num14z2"/>
    <w:uiPriority w:val="99"/>
    <w:rsid w:val="00997623"/>
    <w:rPr>
      <w:rFonts w:ascii="Wingdings" w:hAnsi="Wingdings" w:cs="Wingdings"/>
    </w:rPr>
  </w:style>
  <w:style w:type="character" w:customStyle="1" w:styleId="WW8Num15z0">
    <w:name w:val="WW8Num15z0"/>
    <w:uiPriority w:val="99"/>
    <w:rsid w:val="00997623"/>
    <w:rPr>
      <w:rFonts w:ascii="Symbol" w:hAnsi="Symbol" w:cs="Symbol"/>
    </w:rPr>
  </w:style>
  <w:style w:type="character" w:customStyle="1" w:styleId="WW8Num15z1">
    <w:name w:val="WW8Num15z1"/>
    <w:uiPriority w:val="99"/>
    <w:rsid w:val="00997623"/>
  </w:style>
  <w:style w:type="character" w:customStyle="1" w:styleId="WW8Num15z2">
    <w:name w:val="WW8Num15z2"/>
    <w:uiPriority w:val="99"/>
    <w:rsid w:val="00997623"/>
  </w:style>
  <w:style w:type="character" w:customStyle="1" w:styleId="WW8Num15z3">
    <w:name w:val="WW8Num15z3"/>
    <w:uiPriority w:val="99"/>
    <w:rsid w:val="00997623"/>
  </w:style>
  <w:style w:type="character" w:customStyle="1" w:styleId="WW8Num15z4">
    <w:name w:val="WW8Num15z4"/>
    <w:uiPriority w:val="99"/>
    <w:rsid w:val="00997623"/>
  </w:style>
  <w:style w:type="character" w:customStyle="1" w:styleId="WW8Num15z5">
    <w:name w:val="WW8Num15z5"/>
    <w:uiPriority w:val="99"/>
    <w:rsid w:val="00997623"/>
  </w:style>
  <w:style w:type="character" w:customStyle="1" w:styleId="WW8Num15z6">
    <w:name w:val="WW8Num15z6"/>
    <w:uiPriority w:val="99"/>
    <w:rsid w:val="00997623"/>
  </w:style>
  <w:style w:type="character" w:customStyle="1" w:styleId="WW8Num15z7">
    <w:name w:val="WW8Num15z7"/>
    <w:uiPriority w:val="99"/>
    <w:rsid w:val="00997623"/>
  </w:style>
  <w:style w:type="character" w:customStyle="1" w:styleId="WW8Num15z8">
    <w:name w:val="WW8Num15z8"/>
    <w:uiPriority w:val="99"/>
    <w:rsid w:val="00997623"/>
  </w:style>
  <w:style w:type="character" w:customStyle="1" w:styleId="WW8Num16z0">
    <w:name w:val="WW8Num16z0"/>
    <w:uiPriority w:val="99"/>
    <w:rsid w:val="00997623"/>
    <w:rPr>
      <w:rFonts w:ascii="Symbol" w:hAnsi="Symbol" w:cs="Symbol"/>
    </w:rPr>
  </w:style>
  <w:style w:type="character" w:customStyle="1" w:styleId="WW8Num16z1">
    <w:name w:val="WW8Num16z1"/>
    <w:uiPriority w:val="99"/>
    <w:rsid w:val="00997623"/>
    <w:rPr>
      <w:rFonts w:ascii="Courier New" w:hAnsi="Courier New" w:cs="Courier New"/>
    </w:rPr>
  </w:style>
  <w:style w:type="character" w:customStyle="1" w:styleId="WW8Num16z2">
    <w:name w:val="WW8Num16z2"/>
    <w:uiPriority w:val="99"/>
    <w:rsid w:val="00997623"/>
    <w:rPr>
      <w:rFonts w:ascii="Wingdings" w:hAnsi="Wingdings" w:cs="Wingdings"/>
    </w:rPr>
  </w:style>
  <w:style w:type="character" w:customStyle="1" w:styleId="WW8Num17z0">
    <w:name w:val="WW8Num17z0"/>
    <w:uiPriority w:val="99"/>
    <w:rsid w:val="00997623"/>
    <w:rPr>
      <w:rFonts w:ascii="Symbol" w:hAnsi="Symbol" w:cs="Symbol"/>
    </w:rPr>
  </w:style>
  <w:style w:type="character" w:customStyle="1" w:styleId="WW8Num17z1">
    <w:name w:val="WW8Num17z1"/>
    <w:uiPriority w:val="99"/>
    <w:rsid w:val="00997623"/>
  </w:style>
  <w:style w:type="character" w:customStyle="1" w:styleId="WW8Num17z2">
    <w:name w:val="WW8Num17z2"/>
    <w:uiPriority w:val="99"/>
    <w:rsid w:val="00997623"/>
  </w:style>
  <w:style w:type="character" w:customStyle="1" w:styleId="WW8Num17z3">
    <w:name w:val="WW8Num17z3"/>
    <w:uiPriority w:val="99"/>
    <w:rsid w:val="00997623"/>
  </w:style>
  <w:style w:type="character" w:customStyle="1" w:styleId="WW8Num17z4">
    <w:name w:val="WW8Num17z4"/>
    <w:uiPriority w:val="99"/>
    <w:rsid w:val="00997623"/>
  </w:style>
  <w:style w:type="character" w:customStyle="1" w:styleId="WW8Num17z5">
    <w:name w:val="WW8Num17z5"/>
    <w:uiPriority w:val="99"/>
    <w:rsid w:val="00997623"/>
  </w:style>
  <w:style w:type="character" w:customStyle="1" w:styleId="WW8Num17z6">
    <w:name w:val="WW8Num17z6"/>
    <w:uiPriority w:val="99"/>
    <w:rsid w:val="00997623"/>
  </w:style>
  <w:style w:type="character" w:customStyle="1" w:styleId="WW8Num17z7">
    <w:name w:val="WW8Num17z7"/>
    <w:uiPriority w:val="99"/>
    <w:rsid w:val="00997623"/>
  </w:style>
  <w:style w:type="character" w:customStyle="1" w:styleId="WW8Num17z8">
    <w:name w:val="WW8Num17z8"/>
    <w:uiPriority w:val="99"/>
    <w:rsid w:val="00997623"/>
  </w:style>
  <w:style w:type="character" w:customStyle="1" w:styleId="WW8Num18z0">
    <w:name w:val="WW8Num18z0"/>
    <w:uiPriority w:val="99"/>
    <w:rsid w:val="00997623"/>
    <w:rPr>
      <w:rFonts w:ascii="Symbol" w:hAnsi="Symbol" w:cs="Symbol"/>
    </w:rPr>
  </w:style>
  <w:style w:type="character" w:customStyle="1" w:styleId="WW8Num18z2">
    <w:name w:val="WW8Num18z2"/>
    <w:uiPriority w:val="99"/>
    <w:rsid w:val="00997623"/>
    <w:rPr>
      <w:rFonts w:ascii="Wingdings" w:hAnsi="Wingdings" w:cs="Wingdings"/>
    </w:rPr>
  </w:style>
  <w:style w:type="character" w:customStyle="1" w:styleId="WW8Num18z4">
    <w:name w:val="WW8Num18z4"/>
    <w:uiPriority w:val="99"/>
    <w:rsid w:val="00997623"/>
    <w:rPr>
      <w:rFonts w:ascii="Courier New" w:hAnsi="Courier New" w:cs="Courier New"/>
    </w:rPr>
  </w:style>
  <w:style w:type="character" w:customStyle="1" w:styleId="WW8Num19z0">
    <w:name w:val="WW8Num19z0"/>
    <w:uiPriority w:val="99"/>
    <w:rsid w:val="00997623"/>
    <w:rPr>
      <w:rFonts w:ascii="Symbol" w:hAnsi="Symbol" w:cs="Symbol"/>
    </w:rPr>
  </w:style>
  <w:style w:type="character" w:customStyle="1" w:styleId="WW8Num19z1">
    <w:name w:val="WW8Num19z1"/>
    <w:uiPriority w:val="99"/>
    <w:rsid w:val="00997623"/>
    <w:rPr>
      <w:rFonts w:ascii="Courier New" w:hAnsi="Courier New" w:cs="Courier New"/>
    </w:rPr>
  </w:style>
  <w:style w:type="character" w:customStyle="1" w:styleId="WW8Num19z2">
    <w:name w:val="WW8Num19z2"/>
    <w:uiPriority w:val="99"/>
    <w:rsid w:val="00997623"/>
    <w:rPr>
      <w:rFonts w:ascii="Wingdings" w:hAnsi="Wingdings" w:cs="Wingdings"/>
    </w:rPr>
  </w:style>
  <w:style w:type="character" w:customStyle="1" w:styleId="WW8Num20z0">
    <w:name w:val="WW8Num20z0"/>
    <w:uiPriority w:val="99"/>
    <w:rsid w:val="00997623"/>
    <w:rPr>
      <w:rFonts w:ascii="Symbol" w:hAnsi="Symbol" w:cs="Symbol"/>
    </w:rPr>
  </w:style>
  <w:style w:type="character" w:customStyle="1" w:styleId="WW8Num20z1">
    <w:name w:val="WW8Num20z1"/>
    <w:uiPriority w:val="99"/>
    <w:rsid w:val="00997623"/>
  </w:style>
  <w:style w:type="character" w:customStyle="1" w:styleId="WW8Num20z2">
    <w:name w:val="WW8Num20z2"/>
    <w:uiPriority w:val="99"/>
    <w:rsid w:val="00997623"/>
  </w:style>
  <w:style w:type="character" w:customStyle="1" w:styleId="WW8Num20z3">
    <w:name w:val="WW8Num20z3"/>
    <w:uiPriority w:val="99"/>
    <w:rsid w:val="00997623"/>
  </w:style>
  <w:style w:type="character" w:customStyle="1" w:styleId="WW8Num20z4">
    <w:name w:val="WW8Num20z4"/>
    <w:uiPriority w:val="99"/>
    <w:rsid w:val="00997623"/>
  </w:style>
  <w:style w:type="character" w:customStyle="1" w:styleId="WW8Num20z5">
    <w:name w:val="WW8Num20z5"/>
    <w:uiPriority w:val="99"/>
    <w:rsid w:val="00997623"/>
  </w:style>
  <w:style w:type="character" w:customStyle="1" w:styleId="WW8Num20z6">
    <w:name w:val="WW8Num20z6"/>
    <w:uiPriority w:val="99"/>
    <w:rsid w:val="00997623"/>
  </w:style>
  <w:style w:type="character" w:customStyle="1" w:styleId="WW8Num20z7">
    <w:name w:val="WW8Num20z7"/>
    <w:uiPriority w:val="99"/>
    <w:rsid w:val="00997623"/>
  </w:style>
  <w:style w:type="character" w:customStyle="1" w:styleId="WW8Num20z8">
    <w:name w:val="WW8Num20z8"/>
    <w:uiPriority w:val="99"/>
    <w:rsid w:val="00997623"/>
  </w:style>
  <w:style w:type="character" w:customStyle="1" w:styleId="WW8Num21z0">
    <w:name w:val="WW8Num21z0"/>
    <w:uiPriority w:val="99"/>
    <w:rsid w:val="00997623"/>
    <w:rPr>
      <w:rFonts w:ascii="Symbol" w:hAnsi="Symbol" w:cs="Symbol"/>
    </w:rPr>
  </w:style>
  <w:style w:type="character" w:customStyle="1" w:styleId="WW8Num21z1">
    <w:name w:val="WW8Num21z1"/>
    <w:uiPriority w:val="99"/>
    <w:rsid w:val="00997623"/>
  </w:style>
  <w:style w:type="character" w:customStyle="1" w:styleId="WW8Num21z2">
    <w:name w:val="WW8Num21z2"/>
    <w:uiPriority w:val="99"/>
    <w:rsid w:val="00997623"/>
  </w:style>
  <w:style w:type="character" w:customStyle="1" w:styleId="WW8Num21z3">
    <w:name w:val="WW8Num21z3"/>
    <w:uiPriority w:val="99"/>
    <w:rsid w:val="00997623"/>
  </w:style>
  <w:style w:type="character" w:customStyle="1" w:styleId="WW8Num21z4">
    <w:name w:val="WW8Num21z4"/>
    <w:uiPriority w:val="99"/>
    <w:rsid w:val="00997623"/>
  </w:style>
  <w:style w:type="character" w:customStyle="1" w:styleId="WW8Num21z5">
    <w:name w:val="WW8Num21z5"/>
    <w:uiPriority w:val="99"/>
    <w:rsid w:val="00997623"/>
  </w:style>
  <w:style w:type="character" w:customStyle="1" w:styleId="WW8Num21z6">
    <w:name w:val="WW8Num21z6"/>
    <w:uiPriority w:val="99"/>
    <w:rsid w:val="00997623"/>
  </w:style>
  <w:style w:type="character" w:customStyle="1" w:styleId="WW8Num21z7">
    <w:name w:val="WW8Num21z7"/>
    <w:uiPriority w:val="99"/>
    <w:rsid w:val="00997623"/>
  </w:style>
  <w:style w:type="character" w:customStyle="1" w:styleId="WW8Num21z8">
    <w:name w:val="WW8Num21z8"/>
    <w:uiPriority w:val="99"/>
    <w:rsid w:val="00997623"/>
  </w:style>
  <w:style w:type="character" w:customStyle="1" w:styleId="WW8Num22z0">
    <w:name w:val="WW8Num22z0"/>
    <w:uiPriority w:val="99"/>
    <w:rsid w:val="00997623"/>
    <w:rPr>
      <w:rFonts w:ascii="Symbol" w:hAnsi="Symbol" w:cs="Symbol"/>
    </w:rPr>
  </w:style>
  <w:style w:type="character" w:customStyle="1" w:styleId="WW8Num22z1">
    <w:name w:val="WW8Num22z1"/>
    <w:uiPriority w:val="99"/>
    <w:rsid w:val="00997623"/>
  </w:style>
  <w:style w:type="character" w:customStyle="1" w:styleId="WW8Num22z2">
    <w:name w:val="WW8Num22z2"/>
    <w:uiPriority w:val="99"/>
    <w:rsid w:val="00997623"/>
  </w:style>
  <w:style w:type="character" w:customStyle="1" w:styleId="WW8Num22z3">
    <w:name w:val="WW8Num22z3"/>
    <w:uiPriority w:val="99"/>
    <w:rsid w:val="00997623"/>
  </w:style>
  <w:style w:type="character" w:customStyle="1" w:styleId="WW8Num22z4">
    <w:name w:val="WW8Num22z4"/>
    <w:uiPriority w:val="99"/>
    <w:rsid w:val="00997623"/>
  </w:style>
  <w:style w:type="character" w:customStyle="1" w:styleId="WW8Num22z5">
    <w:name w:val="WW8Num22z5"/>
    <w:uiPriority w:val="99"/>
    <w:rsid w:val="00997623"/>
  </w:style>
  <w:style w:type="character" w:customStyle="1" w:styleId="WW8Num22z6">
    <w:name w:val="WW8Num22z6"/>
    <w:uiPriority w:val="99"/>
    <w:rsid w:val="00997623"/>
  </w:style>
  <w:style w:type="character" w:customStyle="1" w:styleId="WW8Num22z7">
    <w:name w:val="WW8Num22z7"/>
    <w:uiPriority w:val="99"/>
    <w:rsid w:val="00997623"/>
  </w:style>
  <w:style w:type="character" w:customStyle="1" w:styleId="WW8Num22z8">
    <w:name w:val="WW8Num22z8"/>
    <w:uiPriority w:val="99"/>
    <w:rsid w:val="00997623"/>
  </w:style>
  <w:style w:type="character" w:customStyle="1" w:styleId="WW8Num23z0">
    <w:name w:val="WW8Num23z0"/>
    <w:uiPriority w:val="99"/>
    <w:rsid w:val="00997623"/>
    <w:rPr>
      <w:rFonts w:ascii="Symbol" w:hAnsi="Symbol" w:cs="Symbol"/>
    </w:rPr>
  </w:style>
  <w:style w:type="character" w:customStyle="1" w:styleId="WW8Num23z1">
    <w:name w:val="WW8Num23z1"/>
    <w:uiPriority w:val="99"/>
    <w:rsid w:val="00997623"/>
    <w:rPr>
      <w:rFonts w:ascii="Courier New" w:hAnsi="Courier New" w:cs="Courier New"/>
    </w:rPr>
  </w:style>
  <w:style w:type="character" w:customStyle="1" w:styleId="WW8Num23z2">
    <w:name w:val="WW8Num23z2"/>
    <w:uiPriority w:val="99"/>
    <w:rsid w:val="00997623"/>
    <w:rPr>
      <w:rFonts w:ascii="Wingdings" w:hAnsi="Wingdings" w:cs="Wingdings"/>
    </w:rPr>
  </w:style>
  <w:style w:type="character" w:customStyle="1" w:styleId="WW8Num24z0">
    <w:name w:val="WW8Num24z0"/>
    <w:uiPriority w:val="99"/>
    <w:rsid w:val="00997623"/>
    <w:rPr>
      <w:rFonts w:ascii="Symbol" w:hAnsi="Symbol" w:cs="Symbol"/>
    </w:rPr>
  </w:style>
  <w:style w:type="character" w:customStyle="1" w:styleId="WW8Num24z1">
    <w:name w:val="WW8Num24z1"/>
    <w:uiPriority w:val="99"/>
    <w:rsid w:val="00997623"/>
    <w:rPr>
      <w:rFonts w:ascii="Courier New" w:hAnsi="Courier New" w:cs="Courier New"/>
    </w:rPr>
  </w:style>
  <w:style w:type="character" w:customStyle="1" w:styleId="WW8Num24z2">
    <w:name w:val="WW8Num24z2"/>
    <w:uiPriority w:val="99"/>
    <w:rsid w:val="00997623"/>
    <w:rPr>
      <w:rFonts w:ascii="Wingdings" w:hAnsi="Wingdings" w:cs="Wingdings"/>
    </w:rPr>
  </w:style>
  <w:style w:type="character" w:customStyle="1" w:styleId="WW8Num25z0">
    <w:name w:val="WW8Num25z0"/>
    <w:uiPriority w:val="99"/>
    <w:rsid w:val="00997623"/>
    <w:rPr>
      <w:rFonts w:ascii="Symbol" w:hAnsi="Symbol" w:cs="Symbol"/>
    </w:rPr>
  </w:style>
  <w:style w:type="character" w:customStyle="1" w:styleId="WW8Num25z1">
    <w:name w:val="WW8Num25z1"/>
    <w:uiPriority w:val="99"/>
    <w:rsid w:val="00997623"/>
  </w:style>
  <w:style w:type="character" w:customStyle="1" w:styleId="WW8Num25z2">
    <w:name w:val="WW8Num25z2"/>
    <w:uiPriority w:val="99"/>
    <w:rsid w:val="00997623"/>
  </w:style>
  <w:style w:type="character" w:customStyle="1" w:styleId="WW8Num25z3">
    <w:name w:val="WW8Num25z3"/>
    <w:uiPriority w:val="99"/>
    <w:rsid w:val="00997623"/>
  </w:style>
  <w:style w:type="character" w:customStyle="1" w:styleId="WW8Num25z4">
    <w:name w:val="WW8Num25z4"/>
    <w:uiPriority w:val="99"/>
    <w:rsid w:val="00997623"/>
  </w:style>
  <w:style w:type="character" w:customStyle="1" w:styleId="WW8Num25z5">
    <w:name w:val="WW8Num25z5"/>
    <w:uiPriority w:val="99"/>
    <w:rsid w:val="00997623"/>
  </w:style>
  <w:style w:type="character" w:customStyle="1" w:styleId="WW8Num25z6">
    <w:name w:val="WW8Num25z6"/>
    <w:uiPriority w:val="99"/>
    <w:rsid w:val="00997623"/>
  </w:style>
  <w:style w:type="character" w:customStyle="1" w:styleId="WW8Num25z7">
    <w:name w:val="WW8Num25z7"/>
    <w:uiPriority w:val="99"/>
    <w:rsid w:val="00997623"/>
  </w:style>
  <w:style w:type="character" w:customStyle="1" w:styleId="WW8Num25z8">
    <w:name w:val="WW8Num25z8"/>
    <w:uiPriority w:val="99"/>
    <w:rsid w:val="00997623"/>
  </w:style>
  <w:style w:type="character" w:customStyle="1" w:styleId="WW8Num26z0">
    <w:name w:val="WW8Num26z0"/>
    <w:uiPriority w:val="99"/>
    <w:rsid w:val="00997623"/>
    <w:rPr>
      <w:rFonts w:ascii="Symbol" w:hAnsi="Symbol" w:cs="Symbol"/>
    </w:rPr>
  </w:style>
  <w:style w:type="character" w:customStyle="1" w:styleId="WW8Num26z1">
    <w:name w:val="WW8Num26z1"/>
    <w:uiPriority w:val="99"/>
    <w:rsid w:val="00997623"/>
    <w:rPr>
      <w:rFonts w:ascii="Courier New" w:hAnsi="Courier New" w:cs="Courier New"/>
    </w:rPr>
  </w:style>
  <w:style w:type="character" w:customStyle="1" w:styleId="WW8Num26z2">
    <w:name w:val="WW8Num26z2"/>
    <w:uiPriority w:val="99"/>
    <w:rsid w:val="00997623"/>
    <w:rPr>
      <w:rFonts w:ascii="Wingdings" w:hAnsi="Wingdings" w:cs="Wingdings"/>
    </w:rPr>
  </w:style>
  <w:style w:type="character" w:customStyle="1" w:styleId="WW8Num27z0">
    <w:name w:val="WW8Num27z0"/>
    <w:uiPriority w:val="99"/>
    <w:rsid w:val="00997623"/>
    <w:rPr>
      <w:rFonts w:ascii="Symbol" w:hAnsi="Symbol" w:cs="Symbol"/>
    </w:rPr>
  </w:style>
  <w:style w:type="character" w:customStyle="1" w:styleId="WW8Num27z1">
    <w:name w:val="WW8Num27z1"/>
    <w:uiPriority w:val="99"/>
    <w:rsid w:val="00997623"/>
  </w:style>
  <w:style w:type="character" w:customStyle="1" w:styleId="WW8Num27z2">
    <w:name w:val="WW8Num27z2"/>
    <w:uiPriority w:val="99"/>
    <w:rsid w:val="00997623"/>
  </w:style>
  <w:style w:type="character" w:customStyle="1" w:styleId="WW8Num27z3">
    <w:name w:val="WW8Num27z3"/>
    <w:uiPriority w:val="99"/>
    <w:rsid w:val="00997623"/>
  </w:style>
  <w:style w:type="character" w:customStyle="1" w:styleId="WW8Num27z4">
    <w:name w:val="WW8Num27z4"/>
    <w:uiPriority w:val="99"/>
    <w:rsid w:val="00997623"/>
  </w:style>
  <w:style w:type="character" w:customStyle="1" w:styleId="WW8Num27z5">
    <w:name w:val="WW8Num27z5"/>
    <w:uiPriority w:val="99"/>
    <w:rsid w:val="00997623"/>
  </w:style>
  <w:style w:type="character" w:customStyle="1" w:styleId="WW8Num27z6">
    <w:name w:val="WW8Num27z6"/>
    <w:uiPriority w:val="99"/>
    <w:rsid w:val="00997623"/>
  </w:style>
  <w:style w:type="character" w:customStyle="1" w:styleId="WW8Num27z7">
    <w:name w:val="WW8Num27z7"/>
    <w:uiPriority w:val="99"/>
    <w:rsid w:val="00997623"/>
  </w:style>
  <w:style w:type="character" w:customStyle="1" w:styleId="WW8Num27z8">
    <w:name w:val="WW8Num27z8"/>
    <w:uiPriority w:val="99"/>
    <w:rsid w:val="00997623"/>
  </w:style>
  <w:style w:type="character" w:customStyle="1" w:styleId="WW8Num28z0">
    <w:name w:val="WW8Num28z0"/>
    <w:uiPriority w:val="99"/>
    <w:rsid w:val="00997623"/>
    <w:rPr>
      <w:rFonts w:ascii="Symbol" w:hAnsi="Symbol" w:cs="Symbol"/>
    </w:rPr>
  </w:style>
  <w:style w:type="character" w:customStyle="1" w:styleId="WW8Num28z1">
    <w:name w:val="WW8Num28z1"/>
    <w:uiPriority w:val="99"/>
    <w:rsid w:val="00997623"/>
    <w:rPr>
      <w:rFonts w:ascii="Courier New" w:hAnsi="Courier New" w:cs="Courier New"/>
    </w:rPr>
  </w:style>
  <w:style w:type="character" w:customStyle="1" w:styleId="WW8Num28z2">
    <w:name w:val="WW8Num28z2"/>
    <w:uiPriority w:val="99"/>
    <w:rsid w:val="00997623"/>
    <w:rPr>
      <w:rFonts w:ascii="Wingdings" w:hAnsi="Wingdings" w:cs="Wingdings"/>
    </w:rPr>
  </w:style>
  <w:style w:type="character" w:customStyle="1" w:styleId="WW8Num29z0">
    <w:name w:val="WW8Num29z0"/>
    <w:uiPriority w:val="99"/>
    <w:rsid w:val="00997623"/>
    <w:rPr>
      <w:rFonts w:ascii="Symbol" w:hAnsi="Symbol" w:cs="Symbol"/>
    </w:rPr>
  </w:style>
  <w:style w:type="character" w:customStyle="1" w:styleId="WW8Num29z1">
    <w:name w:val="WW8Num29z1"/>
    <w:uiPriority w:val="99"/>
    <w:rsid w:val="00997623"/>
    <w:rPr>
      <w:rFonts w:ascii="Courier New" w:hAnsi="Courier New" w:cs="Courier New"/>
    </w:rPr>
  </w:style>
  <w:style w:type="character" w:customStyle="1" w:styleId="WW8Num29z2">
    <w:name w:val="WW8Num29z2"/>
    <w:uiPriority w:val="99"/>
    <w:rsid w:val="00997623"/>
    <w:rPr>
      <w:rFonts w:ascii="Wingdings" w:hAnsi="Wingdings" w:cs="Wingdings"/>
    </w:rPr>
  </w:style>
  <w:style w:type="character" w:customStyle="1" w:styleId="WW8Num30z0">
    <w:name w:val="WW8Num30z0"/>
    <w:uiPriority w:val="99"/>
    <w:rsid w:val="00997623"/>
    <w:rPr>
      <w:rFonts w:ascii="Symbol" w:hAnsi="Symbol" w:cs="Symbol"/>
    </w:rPr>
  </w:style>
  <w:style w:type="character" w:customStyle="1" w:styleId="WW8Num30z1">
    <w:name w:val="WW8Num30z1"/>
    <w:uiPriority w:val="99"/>
    <w:rsid w:val="00997623"/>
    <w:rPr>
      <w:rFonts w:ascii="Courier New" w:hAnsi="Courier New" w:cs="Courier New"/>
    </w:rPr>
  </w:style>
  <w:style w:type="character" w:customStyle="1" w:styleId="WW8Num30z2">
    <w:name w:val="WW8Num30z2"/>
    <w:uiPriority w:val="99"/>
    <w:rsid w:val="00997623"/>
    <w:rPr>
      <w:rFonts w:ascii="Wingdings" w:hAnsi="Wingdings" w:cs="Wingdings"/>
    </w:rPr>
  </w:style>
  <w:style w:type="character" w:customStyle="1" w:styleId="WW8Num31z0">
    <w:name w:val="WW8Num31z0"/>
    <w:uiPriority w:val="99"/>
    <w:rsid w:val="00997623"/>
    <w:rPr>
      <w:rFonts w:ascii="Symbol" w:hAnsi="Symbol" w:cs="Symbol"/>
    </w:rPr>
  </w:style>
  <w:style w:type="character" w:customStyle="1" w:styleId="WW8Num31z1">
    <w:name w:val="WW8Num31z1"/>
    <w:uiPriority w:val="99"/>
    <w:rsid w:val="00997623"/>
  </w:style>
  <w:style w:type="character" w:customStyle="1" w:styleId="WW8Num31z2">
    <w:name w:val="WW8Num31z2"/>
    <w:uiPriority w:val="99"/>
    <w:rsid w:val="00997623"/>
  </w:style>
  <w:style w:type="character" w:customStyle="1" w:styleId="WW8Num31z3">
    <w:name w:val="WW8Num31z3"/>
    <w:uiPriority w:val="99"/>
    <w:rsid w:val="00997623"/>
  </w:style>
  <w:style w:type="character" w:customStyle="1" w:styleId="WW8Num31z4">
    <w:name w:val="WW8Num31z4"/>
    <w:uiPriority w:val="99"/>
    <w:rsid w:val="00997623"/>
  </w:style>
  <w:style w:type="character" w:customStyle="1" w:styleId="WW8Num31z5">
    <w:name w:val="WW8Num31z5"/>
    <w:uiPriority w:val="99"/>
    <w:rsid w:val="00997623"/>
  </w:style>
  <w:style w:type="character" w:customStyle="1" w:styleId="WW8Num31z6">
    <w:name w:val="WW8Num31z6"/>
    <w:uiPriority w:val="99"/>
    <w:rsid w:val="00997623"/>
  </w:style>
  <w:style w:type="character" w:customStyle="1" w:styleId="WW8Num31z7">
    <w:name w:val="WW8Num31z7"/>
    <w:uiPriority w:val="99"/>
    <w:rsid w:val="00997623"/>
  </w:style>
  <w:style w:type="character" w:customStyle="1" w:styleId="WW8Num31z8">
    <w:name w:val="WW8Num31z8"/>
    <w:uiPriority w:val="99"/>
    <w:rsid w:val="00997623"/>
  </w:style>
  <w:style w:type="character" w:customStyle="1" w:styleId="WW8Num32z0">
    <w:name w:val="WW8Num32z0"/>
    <w:uiPriority w:val="99"/>
    <w:rsid w:val="00997623"/>
    <w:rPr>
      <w:rFonts w:ascii="Symbol" w:hAnsi="Symbol" w:cs="Symbol"/>
    </w:rPr>
  </w:style>
  <w:style w:type="character" w:customStyle="1" w:styleId="WW8Num32z1">
    <w:name w:val="WW8Num32z1"/>
    <w:uiPriority w:val="99"/>
    <w:rsid w:val="00997623"/>
    <w:rPr>
      <w:rFonts w:ascii="Courier New" w:hAnsi="Courier New" w:cs="Courier New"/>
    </w:rPr>
  </w:style>
  <w:style w:type="character" w:customStyle="1" w:styleId="WW8Num32z2">
    <w:name w:val="WW8Num32z2"/>
    <w:uiPriority w:val="99"/>
    <w:rsid w:val="00997623"/>
    <w:rPr>
      <w:rFonts w:ascii="Wingdings" w:hAnsi="Wingdings" w:cs="Wingdings"/>
    </w:rPr>
  </w:style>
  <w:style w:type="character" w:customStyle="1" w:styleId="WW8Num33z0">
    <w:name w:val="WW8Num33z0"/>
    <w:uiPriority w:val="99"/>
    <w:rsid w:val="00997623"/>
    <w:rPr>
      <w:rFonts w:ascii="Symbol" w:hAnsi="Symbol" w:cs="Symbol"/>
    </w:rPr>
  </w:style>
  <w:style w:type="character" w:customStyle="1" w:styleId="WW8Num33z1">
    <w:name w:val="WW8Num33z1"/>
    <w:uiPriority w:val="99"/>
    <w:rsid w:val="00997623"/>
    <w:rPr>
      <w:rFonts w:ascii="Courier New" w:hAnsi="Courier New" w:cs="Courier New"/>
    </w:rPr>
  </w:style>
  <w:style w:type="character" w:customStyle="1" w:styleId="WW8Num33z2">
    <w:name w:val="WW8Num33z2"/>
    <w:uiPriority w:val="99"/>
    <w:rsid w:val="00997623"/>
    <w:rPr>
      <w:rFonts w:ascii="Wingdings" w:hAnsi="Wingdings" w:cs="Wingdings"/>
    </w:rPr>
  </w:style>
  <w:style w:type="character" w:customStyle="1" w:styleId="WW8Num34z0">
    <w:name w:val="WW8Num34z0"/>
    <w:uiPriority w:val="99"/>
    <w:rsid w:val="00997623"/>
  </w:style>
  <w:style w:type="character" w:customStyle="1" w:styleId="WW8Num34z1">
    <w:name w:val="WW8Num34z1"/>
    <w:uiPriority w:val="99"/>
    <w:rsid w:val="00997623"/>
  </w:style>
  <w:style w:type="character" w:customStyle="1" w:styleId="WW8Num34z2">
    <w:name w:val="WW8Num34z2"/>
    <w:uiPriority w:val="99"/>
    <w:rsid w:val="00997623"/>
  </w:style>
  <w:style w:type="character" w:customStyle="1" w:styleId="WW8Num34z3">
    <w:name w:val="WW8Num34z3"/>
    <w:uiPriority w:val="99"/>
    <w:rsid w:val="00997623"/>
  </w:style>
  <w:style w:type="character" w:customStyle="1" w:styleId="WW8Num34z4">
    <w:name w:val="WW8Num34z4"/>
    <w:uiPriority w:val="99"/>
    <w:rsid w:val="00997623"/>
  </w:style>
  <w:style w:type="character" w:customStyle="1" w:styleId="WW8Num34z5">
    <w:name w:val="WW8Num34z5"/>
    <w:uiPriority w:val="99"/>
    <w:rsid w:val="00997623"/>
  </w:style>
  <w:style w:type="character" w:customStyle="1" w:styleId="WW8Num34z6">
    <w:name w:val="WW8Num34z6"/>
    <w:uiPriority w:val="99"/>
    <w:rsid w:val="00997623"/>
  </w:style>
  <w:style w:type="character" w:customStyle="1" w:styleId="WW8Num34z7">
    <w:name w:val="WW8Num34z7"/>
    <w:uiPriority w:val="99"/>
    <w:rsid w:val="00997623"/>
  </w:style>
  <w:style w:type="character" w:customStyle="1" w:styleId="WW8Num34z8">
    <w:name w:val="WW8Num34z8"/>
    <w:uiPriority w:val="99"/>
    <w:rsid w:val="00997623"/>
  </w:style>
  <w:style w:type="character" w:customStyle="1" w:styleId="WW8Num35z0">
    <w:name w:val="WW8Num35z0"/>
    <w:uiPriority w:val="99"/>
    <w:rsid w:val="00997623"/>
    <w:rPr>
      <w:rFonts w:ascii="Symbol" w:hAnsi="Symbol" w:cs="Symbol"/>
    </w:rPr>
  </w:style>
  <w:style w:type="character" w:customStyle="1" w:styleId="WW8Num35z1">
    <w:name w:val="WW8Num35z1"/>
    <w:uiPriority w:val="99"/>
    <w:rsid w:val="00997623"/>
    <w:rPr>
      <w:rFonts w:ascii="Courier New" w:hAnsi="Courier New" w:cs="Courier New"/>
    </w:rPr>
  </w:style>
  <w:style w:type="character" w:customStyle="1" w:styleId="WW8Num35z2">
    <w:name w:val="WW8Num35z2"/>
    <w:uiPriority w:val="99"/>
    <w:rsid w:val="00997623"/>
    <w:rPr>
      <w:rFonts w:ascii="Wingdings" w:hAnsi="Wingdings" w:cs="Wingdings"/>
    </w:rPr>
  </w:style>
  <w:style w:type="character" w:customStyle="1" w:styleId="18">
    <w:name w:val="Основной шрифт абзаца1"/>
    <w:uiPriority w:val="99"/>
    <w:rsid w:val="00997623"/>
  </w:style>
  <w:style w:type="character" w:customStyle="1" w:styleId="aff9">
    <w:name w:val="Символ сноски"/>
    <w:uiPriority w:val="99"/>
    <w:rsid w:val="00997623"/>
    <w:rPr>
      <w:vertAlign w:val="superscript"/>
    </w:rPr>
  </w:style>
  <w:style w:type="character" w:customStyle="1" w:styleId="19">
    <w:name w:val="Знак примечания1"/>
    <w:uiPriority w:val="99"/>
    <w:rsid w:val="00997623"/>
    <w:rPr>
      <w:sz w:val="16"/>
      <w:szCs w:val="16"/>
    </w:rPr>
  </w:style>
  <w:style w:type="character" w:customStyle="1" w:styleId="affa">
    <w:name w:val="Символы концевой сноски"/>
    <w:uiPriority w:val="99"/>
    <w:rsid w:val="00997623"/>
    <w:rPr>
      <w:vertAlign w:val="superscript"/>
    </w:rPr>
  </w:style>
  <w:style w:type="character" w:customStyle="1" w:styleId="WW-">
    <w:name w:val="WW-Символы концевой сноски"/>
    <w:uiPriority w:val="99"/>
    <w:rsid w:val="00997623"/>
  </w:style>
  <w:style w:type="paragraph" w:customStyle="1" w:styleId="1a">
    <w:name w:val="Заголовок1"/>
    <w:basedOn w:val="a"/>
    <w:next w:val="afd"/>
    <w:uiPriority w:val="99"/>
    <w:rsid w:val="00997623"/>
    <w:pPr>
      <w:keepNext/>
      <w:suppressAutoHyphens/>
      <w:spacing w:before="240" w:after="120"/>
    </w:pPr>
    <w:rPr>
      <w:rFonts w:eastAsia="Microsoft YaHei" w:cs="Arial"/>
      <w:sz w:val="28"/>
      <w:szCs w:val="28"/>
      <w:lang w:eastAsia="ar-SA"/>
    </w:rPr>
  </w:style>
  <w:style w:type="paragraph" w:styleId="affb">
    <w:name w:val="List"/>
    <w:basedOn w:val="afd"/>
    <w:link w:val="affc"/>
    <w:uiPriority w:val="99"/>
    <w:rsid w:val="00997623"/>
    <w:pPr>
      <w:suppressAutoHyphens/>
    </w:pPr>
    <w:rPr>
      <w:lang w:eastAsia="ar-SA"/>
    </w:rPr>
  </w:style>
  <w:style w:type="paragraph" w:customStyle="1" w:styleId="1b">
    <w:name w:val="Название1"/>
    <w:basedOn w:val="a"/>
    <w:uiPriority w:val="99"/>
    <w:rsid w:val="00997623"/>
    <w:pPr>
      <w:suppressLineNumbers/>
      <w:suppressAutoHyphens/>
      <w:spacing w:before="120" w:after="120"/>
    </w:pPr>
    <w:rPr>
      <w:i/>
      <w:iCs/>
      <w:lang w:eastAsia="ar-SA"/>
    </w:rPr>
  </w:style>
  <w:style w:type="paragraph" w:customStyle="1" w:styleId="1c">
    <w:name w:val="Указатель1"/>
    <w:basedOn w:val="a"/>
    <w:uiPriority w:val="99"/>
    <w:rsid w:val="00997623"/>
    <w:pPr>
      <w:suppressLineNumbers/>
      <w:suppressAutoHyphens/>
    </w:pPr>
    <w:rPr>
      <w:lang w:eastAsia="ar-SA"/>
    </w:rPr>
  </w:style>
  <w:style w:type="paragraph" w:customStyle="1" w:styleId="1d">
    <w:name w:val="Текст1"/>
    <w:basedOn w:val="a"/>
    <w:uiPriority w:val="99"/>
    <w:rsid w:val="00997623"/>
    <w:pPr>
      <w:suppressAutoHyphens/>
    </w:pPr>
    <w:rPr>
      <w:rFonts w:ascii="Courier New" w:hAnsi="Courier New" w:cs="Courier New"/>
      <w:sz w:val="20"/>
      <w:szCs w:val="20"/>
      <w:lang w:eastAsia="ar-SA"/>
    </w:rPr>
  </w:style>
  <w:style w:type="paragraph" w:customStyle="1" w:styleId="1e">
    <w:name w:val="Текст примечания1"/>
    <w:basedOn w:val="a"/>
    <w:uiPriority w:val="99"/>
    <w:rsid w:val="00997623"/>
    <w:pPr>
      <w:suppressAutoHyphens/>
    </w:pPr>
    <w:rPr>
      <w:sz w:val="20"/>
      <w:szCs w:val="20"/>
      <w:lang w:eastAsia="ar-SA"/>
    </w:rPr>
  </w:style>
  <w:style w:type="paragraph" w:customStyle="1" w:styleId="210">
    <w:name w:val="Основной текст 21"/>
    <w:basedOn w:val="a"/>
    <w:uiPriority w:val="99"/>
    <w:rsid w:val="00997623"/>
    <w:pPr>
      <w:suppressAutoHyphens/>
      <w:spacing w:after="120" w:line="480" w:lineRule="auto"/>
    </w:pPr>
    <w:rPr>
      <w:sz w:val="20"/>
      <w:szCs w:val="20"/>
      <w:lang w:eastAsia="ar-SA"/>
    </w:rPr>
  </w:style>
  <w:style w:type="paragraph" w:customStyle="1" w:styleId="ConsPlusCell">
    <w:name w:val="ConsPlusCell"/>
    <w:uiPriority w:val="99"/>
    <w:rsid w:val="00997623"/>
    <w:pPr>
      <w:widowControl w:val="0"/>
      <w:suppressAutoHyphens/>
      <w:autoSpaceDE w:val="0"/>
    </w:pPr>
    <w:rPr>
      <w:rFonts w:ascii="Arial" w:hAnsi="Arial" w:cs="Arial"/>
      <w:lang w:eastAsia="ar-SA"/>
    </w:rPr>
  </w:style>
  <w:style w:type="paragraph" w:customStyle="1" w:styleId="affd">
    <w:name w:val="Знак Знак Знак Знак"/>
    <w:basedOn w:val="a"/>
    <w:uiPriority w:val="99"/>
    <w:rsid w:val="00997623"/>
    <w:pPr>
      <w:suppressAutoHyphens/>
      <w:spacing w:after="160" w:line="240" w:lineRule="exact"/>
    </w:pPr>
    <w:rPr>
      <w:rFonts w:ascii="Verdana" w:hAnsi="Verdana" w:cs="Verdana"/>
      <w:sz w:val="20"/>
      <w:szCs w:val="20"/>
      <w:lang w:val="en-US" w:eastAsia="ar-SA"/>
    </w:rPr>
  </w:style>
  <w:style w:type="paragraph" w:customStyle="1" w:styleId="1f">
    <w:name w:val="Знак Знак Знак Знак1"/>
    <w:basedOn w:val="a"/>
    <w:uiPriority w:val="99"/>
    <w:rsid w:val="00997623"/>
    <w:pPr>
      <w:suppressAutoHyphens/>
      <w:spacing w:after="160" w:line="240" w:lineRule="exact"/>
    </w:pPr>
    <w:rPr>
      <w:rFonts w:ascii="Verdana" w:hAnsi="Verdana" w:cs="Verdana"/>
      <w:sz w:val="20"/>
      <w:szCs w:val="20"/>
      <w:lang w:val="en-US" w:eastAsia="ar-SA"/>
    </w:rPr>
  </w:style>
  <w:style w:type="paragraph" w:customStyle="1" w:styleId="affe">
    <w:name w:val="Содержимое таблицы"/>
    <w:basedOn w:val="a"/>
    <w:uiPriority w:val="99"/>
    <w:rsid w:val="00997623"/>
    <w:pPr>
      <w:suppressLineNumbers/>
      <w:suppressAutoHyphens/>
    </w:pPr>
    <w:rPr>
      <w:lang w:eastAsia="ar-SA"/>
    </w:rPr>
  </w:style>
  <w:style w:type="paragraph" w:customStyle="1" w:styleId="afff">
    <w:name w:val="Заголовок таблицы"/>
    <w:basedOn w:val="affe"/>
    <w:uiPriority w:val="99"/>
    <w:rsid w:val="00997623"/>
    <w:pPr>
      <w:jc w:val="center"/>
    </w:pPr>
    <w:rPr>
      <w:b/>
      <w:bCs/>
    </w:rPr>
  </w:style>
  <w:style w:type="paragraph" w:customStyle="1" w:styleId="afff0">
    <w:name w:val="Содержимое врезки"/>
    <w:basedOn w:val="afd"/>
    <w:uiPriority w:val="99"/>
    <w:rsid w:val="00997623"/>
    <w:pPr>
      <w:suppressAutoHyphens/>
    </w:pPr>
    <w:rPr>
      <w:lang w:eastAsia="ar-SA"/>
    </w:rPr>
  </w:style>
  <w:style w:type="character" w:customStyle="1" w:styleId="WW8Num5z1">
    <w:name w:val="WW8Num5z1"/>
    <w:uiPriority w:val="99"/>
    <w:rsid w:val="00997623"/>
    <w:rPr>
      <w:rFonts w:ascii="Courier New" w:hAnsi="Courier New" w:cs="Courier New"/>
    </w:rPr>
  </w:style>
  <w:style w:type="character" w:customStyle="1" w:styleId="WW8Num5z2">
    <w:name w:val="WW8Num5z2"/>
    <w:uiPriority w:val="99"/>
    <w:rsid w:val="00997623"/>
    <w:rPr>
      <w:rFonts w:ascii="Wingdings" w:hAnsi="Wingdings" w:cs="Wingdings"/>
    </w:rPr>
  </w:style>
  <w:style w:type="character" w:customStyle="1" w:styleId="WW8Num8z1">
    <w:name w:val="WW8Num8z1"/>
    <w:uiPriority w:val="99"/>
    <w:rsid w:val="00997623"/>
  </w:style>
  <w:style w:type="character" w:customStyle="1" w:styleId="WW8Num8z2">
    <w:name w:val="WW8Num8z2"/>
    <w:uiPriority w:val="99"/>
    <w:rsid w:val="00997623"/>
  </w:style>
  <w:style w:type="character" w:customStyle="1" w:styleId="WW8Num8z3">
    <w:name w:val="WW8Num8z3"/>
    <w:uiPriority w:val="99"/>
    <w:rsid w:val="00997623"/>
  </w:style>
  <w:style w:type="character" w:customStyle="1" w:styleId="WW8Num8z4">
    <w:name w:val="WW8Num8z4"/>
    <w:uiPriority w:val="99"/>
    <w:rsid w:val="00997623"/>
  </w:style>
  <w:style w:type="character" w:customStyle="1" w:styleId="WW8Num8z5">
    <w:name w:val="WW8Num8z5"/>
    <w:uiPriority w:val="99"/>
    <w:rsid w:val="00997623"/>
  </w:style>
  <w:style w:type="character" w:customStyle="1" w:styleId="WW8Num8z6">
    <w:name w:val="WW8Num8z6"/>
    <w:uiPriority w:val="99"/>
    <w:rsid w:val="00997623"/>
  </w:style>
  <w:style w:type="character" w:customStyle="1" w:styleId="WW8Num8z7">
    <w:name w:val="WW8Num8z7"/>
    <w:uiPriority w:val="99"/>
    <w:rsid w:val="00997623"/>
  </w:style>
  <w:style w:type="character" w:customStyle="1" w:styleId="WW8Num8z8">
    <w:name w:val="WW8Num8z8"/>
    <w:uiPriority w:val="99"/>
    <w:rsid w:val="00997623"/>
  </w:style>
  <w:style w:type="character" w:customStyle="1" w:styleId="WW8Num14z3">
    <w:name w:val="WW8Num14z3"/>
    <w:uiPriority w:val="99"/>
    <w:rsid w:val="00997623"/>
  </w:style>
  <w:style w:type="character" w:customStyle="1" w:styleId="WW8Num14z4">
    <w:name w:val="WW8Num14z4"/>
    <w:uiPriority w:val="99"/>
    <w:rsid w:val="00997623"/>
  </w:style>
  <w:style w:type="character" w:customStyle="1" w:styleId="WW8Num14z5">
    <w:name w:val="WW8Num14z5"/>
    <w:uiPriority w:val="99"/>
    <w:rsid w:val="00997623"/>
  </w:style>
  <w:style w:type="character" w:customStyle="1" w:styleId="WW8Num14z6">
    <w:name w:val="WW8Num14z6"/>
    <w:uiPriority w:val="99"/>
    <w:rsid w:val="00997623"/>
  </w:style>
  <w:style w:type="character" w:customStyle="1" w:styleId="WW8Num14z7">
    <w:name w:val="WW8Num14z7"/>
    <w:uiPriority w:val="99"/>
    <w:rsid w:val="00997623"/>
  </w:style>
  <w:style w:type="character" w:customStyle="1" w:styleId="WW8Num14z8">
    <w:name w:val="WW8Num14z8"/>
    <w:uiPriority w:val="99"/>
    <w:rsid w:val="00997623"/>
  </w:style>
  <w:style w:type="character" w:customStyle="1" w:styleId="WW8Num18z1">
    <w:name w:val="WW8Num18z1"/>
    <w:uiPriority w:val="99"/>
    <w:rsid w:val="00997623"/>
  </w:style>
  <w:style w:type="character" w:customStyle="1" w:styleId="WW8Num18z3">
    <w:name w:val="WW8Num18z3"/>
    <w:uiPriority w:val="99"/>
    <w:rsid w:val="00997623"/>
  </w:style>
  <w:style w:type="character" w:customStyle="1" w:styleId="WW8Num18z5">
    <w:name w:val="WW8Num18z5"/>
    <w:uiPriority w:val="99"/>
    <w:rsid w:val="00997623"/>
  </w:style>
  <w:style w:type="character" w:customStyle="1" w:styleId="WW8Num18z6">
    <w:name w:val="WW8Num18z6"/>
    <w:uiPriority w:val="99"/>
    <w:rsid w:val="00997623"/>
  </w:style>
  <w:style w:type="character" w:customStyle="1" w:styleId="WW8Num18z7">
    <w:name w:val="WW8Num18z7"/>
    <w:uiPriority w:val="99"/>
    <w:rsid w:val="00997623"/>
  </w:style>
  <w:style w:type="character" w:customStyle="1" w:styleId="WW8Num18z8">
    <w:name w:val="WW8Num18z8"/>
    <w:uiPriority w:val="99"/>
    <w:rsid w:val="00997623"/>
  </w:style>
  <w:style w:type="character" w:customStyle="1" w:styleId="f">
    <w:name w:val="f"/>
    <w:uiPriority w:val="99"/>
    <w:rsid w:val="00997623"/>
  </w:style>
  <w:style w:type="character" w:customStyle="1" w:styleId="r">
    <w:name w:val="r"/>
    <w:uiPriority w:val="99"/>
    <w:rsid w:val="00997623"/>
  </w:style>
  <w:style w:type="paragraph" w:customStyle="1" w:styleId="WW-11">
    <w:name w:val="WW-Знак1 Знак Знак Знак1"/>
    <w:basedOn w:val="a"/>
    <w:uiPriority w:val="99"/>
    <w:rsid w:val="00997623"/>
    <w:pPr>
      <w:suppressAutoHyphens/>
      <w:spacing w:after="160" w:line="240" w:lineRule="exact"/>
    </w:pPr>
    <w:rPr>
      <w:rFonts w:ascii="Verdana" w:hAnsi="Verdana" w:cs="Verdana"/>
      <w:lang w:val="en-US" w:eastAsia="ar-SA"/>
    </w:rPr>
  </w:style>
  <w:style w:type="paragraph" w:customStyle="1" w:styleId="Default0">
    <w:name w:val="Default"/>
    <w:uiPriority w:val="99"/>
    <w:rsid w:val="00997623"/>
    <w:pPr>
      <w:suppressAutoHyphens/>
      <w:autoSpaceDE w:val="0"/>
    </w:pPr>
    <w:rPr>
      <w:color w:val="000000"/>
      <w:sz w:val="24"/>
      <w:szCs w:val="24"/>
      <w:lang w:eastAsia="ar-SA"/>
    </w:rPr>
  </w:style>
  <w:style w:type="character" w:customStyle="1" w:styleId="apple-converted-space">
    <w:name w:val="apple-converted-space"/>
    <w:uiPriority w:val="99"/>
    <w:rsid w:val="00997623"/>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997623"/>
    <w:rPr>
      <w:rFonts w:ascii="Times New Roman" w:hAnsi="Times New Roman" w:cs="Times New Roman"/>
      <w:sz w:val="24"/>
      <w:szCs w:val="24"/>
      <w:u w:val="none"/>
      <w:effect w:val="none"/>
    </w:rPr>
  </w:style>
  <w:style w:type="character" w:customStyle="1" w:styleId="afff1">
    <w:name w:val="Текст концевой сноски Знак"/>
    <w:link w:val="afff2"/>
    <w:uiPriority w:val="99"/>
    <w:locked/>
    <w:rsid w:val="00997623"/>
    <w:rPr>
      <w:rFonts w:ascii="Calibri" w:hAnsi="Calibri" w:cs="Calibri"/>
    </w:rPr>
  </w:style>
  <w:style w:type="paragraph" w:styleId="afff2">
    <w:name w:val="endnote text"/>
    <w:basedOn w:val="a"/>
    <w:link w:val="afff1"/>
    <w:uiPriority w:val="99"/>
    <w:rsid w:val="00997623"/>
    <w:pPr>
      <w:spacing w:after="200" w:line="276" w:lineRule="auto"/>
    </w:pPr>
    <w:rPr>
      <w:rFonts w:ascii="Calibri" w:hAnsi="Calibri"/>
      <w:sz w:val="20"/>
      <w:szCs w:val="20"/>
    </w:rPr>
  </w:style>
  <w:style w:type="character" w:customStyle="1" w:styleId="1f0">
    <w:name w:val="Текст концевой сноски Знак1"/>
    <w:basedOn w:val="a0"/>
    <w:uiPriority w:val="99"/>
    <w:rsid w:val="00997623"/>
  </w:style>
  <w:style w:type="character" w:customStyle="1" w:styleId="afff3">
    <w:name w:val="Основной текст_"/>
    <w:link w:val="31"/>
    <w:rsid w:val="00AC72A3"/>
    <w:rPr>
      <w:shd w:val="clear" w:color="auto" w:fill="FFFFFF"/>
    </w:rPr>
  </w:style>
  <w:style w:type="paragraph" w:customStyle="1" w:styleId="31">
    <w:name w:val="Основной текст3"/>
    <w:basedOn w:val="a"/>
    <w:link w:val="afff3"/>
    <w:rsid w:val="00AC72A3"/>
    <w:pPr>
      <w:widowControl w:val="0"/>
      <w:shd w:val="clear" w:color="auto" w:fill="FFFFFF"/>
      <w:spacing w:after="300" w:line="0" w:lineRule="atLeast"/>
      <w:jc w:val="right"/>
    </w:pPr>
    <w:rPr>
      <w:sz w:val="20"/>
      <w:szCs w:val="20"/>
    </w:rPr>
  </w:style>
  <w:style w:type="character" w:customStyle="1" w:styleId="14pt">
    <w:name w:val="Основной текст + 14 pt"/>
    <w:rsid w:val="00AC72A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styleId="afff4">
    <w:name w:val="FollowedHyperlink"/>
    <w:semiHidden/>
    <w:unhideWhenUsed/>
    <w:rsid w:val="00AC72A3"/>
    <w:rPr>
      <w:color w:val="800080"/>
      <w:u w:val="single"/>
    </w:rPr>
  </w:style>
  <w:style w:type="character" w:customStyle="1" w:styleId="HTML">
    <w:name w:val="Стандартный HTML Знак"/>
    <w:link w:val="HTML0"/>
    <w:semiHidden/>
    <w:rsid w:val="00AC72A3"/>
    <w:rPr>
      <w:rFonts w:ascii="Courier New" w:hAnsi="Courier New" w:cs="Courier New"/>
      <w:color w:val="000000"/>
    </w:rPr>
  </w:style>
  <w:style w:type="paragraph" w:styleId="HTML0">
    <w:name w:val="HTML Preformatted"/>
    <w:basedOn w:val="a"/>
    <w:link w:val="HTML"/>
    <w:semiHidden/>
    <w:unhideWhenUsed/>
    <w:rsid w:val="00AC7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1">
    <w:name w:val="Стандартный HTML Знак1"/>
    <w:uiPriority w:val="99"/>
    <w:semiHidden/>
    <w:rsid w:val="00AC72A3"/>
    <w:rPr>
      <w:rFonts w:ascii="Courier New" w:hAnsi="Courier New" w:cs="Courier New"/>
    </w:rPr>
  </w:style>
  <w:style w:type="character" w:customStyle="1" w:styleId="32">
    <w:name w:val="Основной текст 3 Знак"/>
    <w:link w:val="33"/>
    <w:semiHidden/>
    <w:rsid w:val="00AC72A3"/>
    <w:rPr>
      <w:sz w:val="16"/>
      <w:szCs w:val="16"/>
    </w:rPr>
  </w:style>
  <w:style w:type="paragraph" w:styleId="33">
    <w:name w:val="Body Text 3"/>
    <w:basedOn w:val="a"/>
    <w:link w:val="32"/>
    <w:semiHidden/>
    <w:unhideWhenUsed/>
    <w:rsid w:val="00AC72A3"/>
    <w:pPr>
      <w:spacing w:after="120"/>
    </w:pPr>
    <w:rPr>
      <w:sz w:val="16"/>
      <w:szCs w:val="16"/>
    </w:rPr>
  </w:style>
  <w:style w:type="character" w:customStyle="1" w:styleId="310">
    <w:name w:val="Основной текст 3 Знак1"/>
    <w:uiPriority w:val="99"/>
    <w:semiHidden/>
    <w:rsid w:val="00AC72A3"/>
    <w:rPr>
      <w:sz w:val="16"/>
      <w:szCs w:val="16"/>
    </w:rPr>
  </w:style>
  <w:style w:type="character" w:customStyle="1" w:styleId="29">
    <w:name w:val="Основной текст с отступом 2 Знак"/>
    <w:basedOn w:val="a0"/>
    <w:link w:val="2a"/>
    <w:semiHidden/>
    <w:rsid w:val="00AC72A3"/>
  </w:style>
  <w:style w:type="paragraph" w:styleId="2a">
    <w:name w:val="Body Text Indent 2"/>
    <w:basedOn w:val="a"/>
    <w:link w:val="29"/>
    <w:semiHidden/>
    <w:unhideWhenUsed/>
    <w:rsid w:val="00AC72A3"/>
    <w:pPr>
      <w:widowControl w:val="0"/>
      <w:autoSpaceDE w:val="0"/>
      <w:autoSpaceDN w:val="0"/>
      <w:adjustRightInd w:val="0"/>
      <w:spacing w:after="120" w:line="480" w:lineRule="auto"/>
      <w:ind w:left="283"/>
    </w:pPr>
    <w:rPr>
      <w:sz w:val="20"/>
      <w:szCs w:val="20"/>
    </w:rPr>
  </w:style>
  <w:style w:type="character" w:customStyle="1" w:styleId="211">
    <w:name w:val="Основной текст с отступом 2 Знак1"/>
    <w:uiPriority w:val="99"/>
    <w:semiHidden/>
    <w:rsid w:val="00AC72A3"/>
    <w:rPr>
      <w:sz w:val="24"/>
      <w:szCs w:val="24"/>
    </w:rPr>
  </w:style>
  <w:style w:type="paragraph" w:styleId="34">
    <w:name w:val="Body Text Indent 3"/>
    <w:basedOn w:val="a"/>
    <w:link w:val="35"/>
    <w:semiHidden/>
    <w:unhideWhenUsed/>
    <w:rsid w:val="00AC72A3"/>
    <w:pPr>
      <w:widowControl w:val="0"/>
      <w:autoSpaceDE w:val="0"/>
      <w:autoSpaceDN w:val="0"/>
      <w:adjustRightInd w:val="0"/>
      <w:spacing w:after="120"/>
      <w:ind w:left="283"/>
    </w:pPr>
    <w:rPr>
      <w:sz w:val="16"/>
      <w:szCs w:val="16"/>
    </w:rPr>
  </w:style>
  <w:style w:type="character" w:customStyle="1" w:styleId="35">
    <w:name w:val="Основной текст с отступом 3 Знак"/>
    <w:link w:val="34"/>
    <w:semiHidden/>
    <w:rsid w:val="00AC72A3"/>
    <w:rPr>
      <w:sz w:val="16"/>
      <w:szCs w:val="16"/>
    </w:rPr>
  </w:style>
  <w:style w:type="character" w:customStyle="1" w:styleId="afff5">
    <w:name w:val="МОН основной Знак Знак"/>
    <w:link w:val="afff6"/>
    <w:locked/>
    <w:rsid w:val="00AC72A3"/>
    <w:rPr>
      <w:sz w:val="28"/>
      <w:szCs w:val="24"/>
    </w:rPr>
  </w:style>
  <w:style w:type="paragraph" w:customStyle="1" w:styleId="afff6">
    <w:name w:val="МОН основной Знак"/>
    <w:basedOn w:val="a"/>
    <w:link w:val="afff5"/>
    <w:rsid w:val="00AC72A3"/>
    <w:pPr>
      <w:widowControl w:val="0"/>
      <w:autoSpaceDE w:val="0"/>
      <w:autoSpaceDN w:val="0"/>
      <w:adjustRightInd w:val="0"/>
      <w:spacing w:line="360" w:lineRule="auto"/>
      <w:ind w:firstLine="709"/>
    </w:pPr>
    <w:rPr>
      <w:sz w:val="28"/>
    </w:rPr>
  </w:style>
  <w:style w:type="paragraph" w:customStyle="1" w:styleId="Iauiue1">
    <w:name w:val="Iau?iue1"/>
    <w:rsid w:val="00AC72A3"/>
  </w:style>
  <w:style w:type="paragraph" w:customStyle="1" w:styleId="Web">
    <w:name w:val="Обычный (Web)"/>
    <w:basedOn w:val="a"/>
    <w:rsid w:val="00AC72A3"/>
  </w:style>
  <w:style w:type="paragraph" w:customStyle="1" w:styleId="TableContents">
    <w:name w:val="Table Contents"/>
    <w:basedOn w:val="afd"/>
    <w:rsid w:val="00AC72A3"/>
    <w:pPr>
      <w:widowControl w:val="0"/>
      <w:suppressAutoHyphens/>
      <w:spacing w:after="283"/>
    </w:pPr>
    <w:rPr>
      <w:rFonts w:ascii="Thorndale" w:hAnsi="Thorndale"/>
      <w:color w:val="000000"/>
      <w:szCs w:val="20"/>
    </w:rPr>
  </w:style>
  <w:style w:type="paragraph" w:customStyle="1" w:styleId="afff7">
    <w:name w:val="МОН основной"/>
    <w:basedOn w:val="a"/>
    <w:rsid w:val="00AC72A3"/>
    <w:pPr>
      <w:widowControl w:val="0"/>
      <w:autoSpaceDE w:val="0"/>
      <w:autoSpaceDN w:val="0"/>
      <w:adjustRightInd w:val="0"/>
      <w:spacing w:line="360" w:lineRule="auto"/>
      <w:ind w:firstLine="709"/>
    </w:pPr>
    <w:rPr>
      <w:sz w:val="28"/>
      <w:szCs w:val="20"/>
    </w:rPr>
  </w:style>
  <w:style w:type="character" w:customStyle="1" w:styleId="afff8">
    <w:name w:val="МОН Знак"/>
    <w:link w:val="afff9"/>
    <w:locked/>
    <w:rsid w:val="00AC72A3"/>
    <w:rPr>
      <w:sz w:val="28"/>
    </w:rPr>
  </w:style>
  <w:style w:type="paragraph" w:customStyle="1" w:styleId="afff9">
    <w:name w:val="МОН"/>
    <w:basedOn w:val="a"/>
    <w:link w:val="afff8"/>
    <w:rsid w:val="00AC72A3"/>
    <w:pPr>
      <w:widowControl w:val="0"/>
      <w:autoSpaceDE w:val="0"/>
      <w:autoSpaceDN w:val="0"/>
      <w:adjustRightInd w:val="0"/>
      <w:spacing w:line="360" w:lineRule="auto"/>
      <w:ind w:firstLine="709"/>
    </w:pPr>
    <w:rPr>
      <w:sz w:val="28"/>
      <w:szCs w:val="20"/>
    </w:rPr>
  </w:style>
  <w:style w:type="paragraph" w:customStyle="1" w:styleId="311">
    <w:name w:val="Основной текст 31"/>
    <w:basedOn w:val="a"/>
    <w:rsid w:val="00AC72A3"/>
    <w:pPr>
      <w:overflowPunct w:val="0"/>
      <w:autoSpaceDE w:val="0"/>
      <w:autoSpaceDN w:val="0"/>
      <w:adjustRightInd w:val="0"/>
    </w:pPr>
    <w:rPr>
      <w:sz w:val="28"/>
      <w:szCs w:val="20"/>
    </w:rPr>
  </w:style>
  <w:style w:type="paragraph" w:customStyle="1" w:styleId="Iniiaiieoaenonionooii">
    <w:name w:val="Iniiaiie oaeno n ionooii"/>
    <w:basedOn w:val="Iauiue1"/>
    <w:rsid w:val="00AC72A3"/>
    <w:pPr>
      <w:spacing w:line="360" w:lineRule="atLeast"/>
      <w:ind w:left="993"/>
      <w:jc w:val="both"/>
    </w:pPr>
    <w:rPr>
      <w:sz w:val="24"/>
    </w:rPr>
  </w:style>
  <w:style w:type="paragraph" w:customStyle="1" w:styleId="Main">
    <w:name w:val="Main"/>
    <w:basedOn w:val="a"/>
    <w:rsid w:val="00AC72A3"/>
    <w:pPr>
      <w:autoSpaceDE w:val="0"/>
      <w:autoSpaceDN w:val="0"/>
      <w:ind w:firstLine="720"/>
    </w:pPr>
    <w:rPr>
      <w:rFonts w:ascii="TextBook" w:hAnsi="TextBook" w:cs="TextBook"/>
      <w:sz w:val="20"/>
      <w:szCs w:val="20"/>
    </w:rPr>
  </w:style>
  <w:style w:type="paragraph" w:customStyle="1" w:styleId="ConsTitle">
    <w:name w:val="ConsTitle"/>
    <w:rsid w:val="00AC72A3"/>
    <w:pPr>
      <w:widowControl w:val="0"/>
      <w:autoSpaceDE w:val="0"/>
      <w:autoSpaceDN w:val="0"/>
      <w:adjustRightInd w:val="0"/>
      <w:ind w:right="19772"/>
    </w:pPr>
    <w:rPr>
      <w:rFonts w:ascii="Arial" w:hAnsi="Arial" w:cs="Arial"/>
      <w:b/>
      <w:bCs/>
    </w:rPr>
  </w:style>
  <w:style w:type="paragraph" w:customStyle="1" w:styleId="1f1">
    <w:name w:val="Обычный1"/>
    <w:rsid w:val="00AC72A3"/>
    <w:pPr>
      <w:snapToGrid w:val="0"/>
      <w:spacing w:before="100" w:after="100"/>
    </w:pPr>
    <w:rPr>
      <w:sz w:val="24"/>
    </w:rPr>
  </w:style>
  <w:style w:type="paragraph" w:customStyle="1" w:styleId="afffa">
    <w:name w:val="Движение"/>
    <w:rsid w:val="00AC72A3"/>
    <w:pPr>
      <w:ind w:firstLine="567"/>
      <w:jc w:val="both"/>
    </w:pPr>
    <w:rPr>
      <w:sz w:val="28"/>
    </w:rPr>
  </w:style>
  <w:style w:type="character" w:customStyle="1" w:styleId="afffb">
    <w:name w:val="_основной текст Знак Знак"/>
    <w:link w:val="afffc"/>
    <w:locked/>
    <w:rsid w:val="00AC72A3"/>
    <w:rPr>
      <w:sz w:val="28"/>
      <w:szCs w:val="28"/>
    </w:rPr>
  </w:style>
  <w:style w:type="paragraph" w:customStyle="1" w:styleId="afffc">
    <w:name w:val="_основной текст Знак"/>
    <w:basedOn w:val="a"/>
    <w:link w:val="afffb"/>
    <w:rsid w:val="00AC72A3"/>
    <w:pPr>
      <w:ind w:firstLine="540"/>
    </w:pPr>
    <w:rPr>
      <w:sz w:val="28"/>
      <w:szCs w:val="28"/>
    </w:rPr>
  </w:style>
  <w:style w:type="paragraph" w:customStyle="1" w:styleId="afffd">
    <w:name w:val="Абзац"/>
    <w:basedOn w:val="34"/>
    <w:rsid w:val="00AC72A3"/>
    <w:pPr>
      <w:widowControl/>
      <w:autoSpaceDE/>
      <w:autoSpaceDN/>
      <w:adjustRightInd/>
      <w:spacing w:after="0"/>
      <w:ind w:left="0" w:firstLine="720"/>
    </w:pPr>
    <w:rPr>
      <w:sz w:val="28"/>
      <w:szCs w:val="24"/>
    </w:rPr>
  </w:style>
  <w:style w:type="paragraph" w:customStyle="1" w:styleId="1f2">
    <w:name w:val="Основной текст1"/>
    <w:basedOn w:val="1f1"/>
    <w:rsid w:val="00AC72A3"/>
    <w:pPr>
      <w:spacing w:before="0" w:after="0"/>
      <w:jc w:val="both"/>
    </w:pPr>
    <w:rPr>
      <w:sz w:val="28"/>
    </w:rPr>
  </w:style>
  <w:style w:type="paragraph" w:customStyle="1" w:styleId="afffe">
    <w:name w:val="Знак Знак Знак Знак Знак Знак Знак Знак Знак Знак Знак Знак Знак"/>
    <w:basedOn w:val="a"/>
    <w:rsid w:val="00AC72A3"/>
    <w:pPr>
      <w:spacing w:after="160" w:line="240" w:lineRule="exact"/>
    </w:pPr>
    <w:rPr>
      <w:rFonts w:ascii="Verdana" w:hAnsi="Verdana" w:cs="Verdana"/>
      <w:sz w:val="20"/>
      <w:szCs w:val="20"/>
      <w:lang w:val="en-US" w:eastAsia="en-US"/>
    </w:rPr>
  </w:style>
  <w:style w:type="paragraph" w:customStyle="1" w:styleId="affff">
    <w:name w:val="Знак Знак Знак"/>
    <w:basedOn w:val="a"/>
    <w:rsid w:val="00AC72A3"/>
    <w:pPr>
      <w:spacing w:after="160" w:line="240" w:lineRule="exact"/>
    </w:pPr>
    <w:rPr>
      <w:rFonts w:ascii="Verdana" w:hAnsi="Verdana" w:cs="Verdana"/>
      <w:sz w:val="20"/>
      <w:szCs w:val="20"/>
      <w:lang w:val="en-US" w:eastAsia="en-US"/>
    </w:rPr>
  </w:style>
  <w:style w:type="paragraph" w:customStyle="1" w:styleId="affff0">
    <w:name w:val="Знак Знак Знак Знак Знак Знак Знак Знак Знак Знак"/>
    <w:basedOn w:val="a"/>
    <w:rsid w:val="00AC72A3"/>
    <w:pPr>
      <w:spacing w:after="160" w:line="240" w:lineRule="exact"/>
    </w:pPr>
    <w:rPr>
      <w:rFonts w:ascii="Verdana" w:hAnsi="Verdana" w:cs="Verdana"/>
      <w:sz w:val="20"/>
      <w:szCs w:val="20"/>
      <w:lang w:val="en-US" w:eastAsia="en-US"/>
    </w:rPr>
  </w:style>
  <w:style w:type="paragraph" w:customStyle="1" w:styleId="affff1">
    <w:name w:val="Знак Знак Знак Знак Знак Знак Знак"/>
    <w:basedOn w:val="a"/>
    <w:rsid w:val="00AC72A3"/>
    <w:pPr>
      <w:spacing w:after="160" w:line="240" w:lineRule="exact"/>
    </w:pPr>
    <w:rPr>
      <w:rFonts w:ascii="Verdana" w:hAnsi="Verdana" w:cs="Verdana"/>
      <w:sz w:val="20"/>
      <w:szCs w:val="20"/>
      <w:lang w:val="en-US" w:eastAsia="en-US"/>
    </w:rPr>
  </w:style>
  <w:style w:type="paragraph" w:customStyle="1" w:styleId="affff2">
    <w:name w:val="Заголовок статьи"/>
    <w:basedOn w:val="a"/>
    <w:next w:val="a"/>
    <w:rsid w:val="00AC72A3"/>
    <w:pPr>
      <w:widowControl w:val="0"/>
      <w:autoSpaceDE w:val="0"/>
      <w:autoSpaceDN w:val="0"/>
      <w:adjustRightInd w:val="0"/>
      <w:ind w:left="1612" w:hanging="892"/>
    </w:pPr>
    <w:rPr>
      <w:sz w:val="20"/>
      <w:szCs w:val="20"/>
    </w:rPr>
  </w:style>
  <w:style w:type="paragraph" w:customStyle="1" w:styleId="2b">
    <w:name w:val="Обычный2"/>
    <w:rsid w:val="00AC72A3"/>
    <w:pPr>
      <w:widowControl w:val="0"/>
      <w:snapToGrid w:val="0"/>
    </w:pPr>
    <w:rPr>
      <w:sz w:val="28"/>
    </w:rPr>
  </w:style>
  <w:style w:type="character" w:customStyle="1" w:styleId="affff3">
    <w:name w:val="МОН Знак Знак"/>
    <w:rsid w:val="00AC72A3"/>
    <w:rPr>
      <w:sz w:val="28"/>
      <w:lang w:val="ru-RU" w:eastAsia="ru-RU" w:bidi="ar-SA"/>
    </w:rPr>
  </w:style>
  <w:style w:type="character" w:customStyle="1" w:styleId="41">
    <w:name w:val="Знак Знак4"/>
    <w:rsid w:val="00AC72A3"/>
    <w:rPr>
      <w:lang w:val="ru-RU" w:eastAsia="ru-RU" w:bidi="ar-SA"/>
    </w:rPr>
  </w:style>
  <w:style w:type="character" w:customStyle="1" w:styleId="51">
    <w:name w:val="Знак Знак5"/>
    <w:rsid w:val="00AC72A3"/>
    <w:rPr>
      <w:lang w:val="ru-RU" w:eastAsia="ru-RU" w:bidi="ar-SA"/>
    </w:rPr>
  </w:style>
  <w:style w:type="character" w:customStyle="1" w:styleId="36">
    <w:name w:val="Знак Знак3"/>
    <w:rsid w:val="00AC72A3"/>
    <w:rPr>
      <w:lang w:val="ru-RU" w:eastAsia="ru-RU" w:bidi="ar-SA"/>
    </w:rPr>
  </w:style>
  <w:style w:type="paragraph" w:styleId="affff4">
    <w:name w:val="Document Map"/>
    <w:basedOn w:val="a"/>
    <w:link w:val="affff5"/>
    <w:uiPriority w:val="99"/>
    <w:semiHidden/>
    <w:unhideWhenUsed/>
    <w:rsid w:val="00AC72A3"/>
    <w:rPr>
      <w:rFonts w:ascii="Tahoma" w:hAnsi="Tahoma"/>
      <w:sz w:val="16"/>
      <w:szCs w:val="16"/>
    </w:rPr>
  </w:style>
  <w:style w:type="character" w:customStyle="1" w:styleId="affff5">
    <w:name w:val="Схема документа Знак"/>
    <w:link w:val="affff4"/>
    <w:uiPriority w:val="99"/>
    <w:semiHidden/>
    <w:rsid w:val="00AC72A3"/>
    <w:rPr>
      <w:rFonts w:ascii="Tahoma" w:hAnsi="Tahoma"/>
      <w:sz w:val="16"/>
      <w:szCs w:val="16"/>
    </w:rPr>
  </w:style>
  <w:style w:type="character" w:customStyle="1" w:styleId="1f3">
    <w:name w:val="Текст сноски Знак1"/>
    <w:uiPriority w:val="99"/>
    <w:locked/>
    <w:rsid w:val="00AC72A3"/>
    <w:rPr>
      <w:rFonts w:cs="Times New Roman"/>
      <w:kern w:val="0"/>
      <w:sz w:val="20"/>
      <w:szCs w:val="20"/>
    </w:rPr>
  </w:style>
  <w:style w:type="character" w:customStyle="1" w:styleId="affff6">
    <w:name w:val="Сноска_"/>
    <w:link w:val="affff7"/>
    <w:rsid w:val="005A1E7A"/>
    <w:rPr>
      <w:b/>
      <w:bCs/>
      <w:sz w:val="19"/>
      <w:szCs w:val="19"/>
      <w:shd w:val="clear" w:color="auto" w:fill="FFFFFF"/>
    </w:rPr>
  </w:style>
  <w:style w:type="paragraph" w:customStyle="1" w:styleId="affff7">
    <w:name w:val="Сноска"/>
    <w:basedOn w:val="a"/>
    <w:link w:val="affff6"/>
    <w:rsid w:val="005A1E7A"/>
    <w:pPr>
      <w:widowControl w:val="0"/>
      <w:shd w:val="clear" w:color="auto" w:fill="FFFFFF"/>
      <w:spacing w:line="230" w:lineRule="exact"/>
    </w:pPr>
    <w:rPr>
      <w:b/>
      <w:bCs/>
      <w:sz w:val="19"/>
      <w:szCs w:val="19"/>
    </w:rPr>
  </w:style>
  <w:style w:type="character" w:styleId="HTML2">
    <w:name w:val="HTML Variable"/>
    <w:aliases w:val="!Ссылки в документе"/>
    <w:basedOn w:val="a0"/>
    <w:rsid w:val="006F216C"/>
    <w:rPr>
      <w:rFonts w:ascii="Arial" w:hAnsi="Arial"/>
      <w:b w:val="0"/>
      <w:i w:val="0"/>
      <w:iCs/>
      <w:color w:val="0000FF"/>
      <w:sz w:val="24"/>
      <w:u w:val="none"/>
    </w:rPr>
  </w:style>
  <w:style w:type="paragraph" w:customStyle="1" w:styleId="Title">
    <w:name w:val="Title!Название НПА"/>
    <w:basedOn w:val="a"/>
    <w:rsid w:val="006F216C"/>
    <w:pPr>
      <w:spacing w:before="240" w:after="60"/>
      <w:jc w:val="center"/>
      <w:outlineLvl w:val="0"/>
    </w:pPr>
    <w:rPr>
      <w:rFonts w:cs="Arial"/>
      <w:b/>
      <w:bCs/>
      <w:kern w:val="28"/>
      <w:sz w:val="32"/>
      <w:szCs w:val="32"/>
    </w:rPr>
  </w:style>
  <w:style w:type="paragraph" w:customStyle="1" w:styleId="s1">
    <w:name w:val="s_1"/>
    <w:basedOn w:val="a"/>
    <w:rsid w:val="002144FF"/>
    <w:pPr>
      <w:spacing w:before="100" w:beforeAutospacing="1" w:after="100" w:afterAutospacing="1"/>
    </w:pPr>
  </w:style>
  <w:style w:type="paragraph" w:customStyle="1" w:styleId="Application">
    <w:name w:val="Application!Приложение"/>
    <w:rsid w:val="006F216C"/>
    <w:pPr>
      <w:spacing w:before="120" w:after="120"/>
      <w:jc w:val="right"/>
    </w:pPr>
    <w:rPr>
      <w:rFonts w:ascii="Arial" w:hAnsi="Arial" w:cs="Arial"/>
      <w:b/>
      <w:bCs/>
      <w:kern w:val="28"/>
      <w:sz w:val="32"/>
      <w:szCs w:val="32"/>
    </w:rPr>
  </w:style>
  <w:style w:type="paragraph" w:customStyle="1" w:styleId="Table">
    <w:name w:val="Table!Таблица"/>
    <w:rsid w:val="006F216C"/>
    <w:rPr>
      <w:rFonts w:ascii="Arial" w:hAnsi="Arial" w:cs="Arial"/>
      <w:bCs/>
      <w:kern w:val="28"/>
      <w:sz w:val="24"/>
      <w:szCs w:val="32"/>
    </w:rPr>
  </w:style>
  <w:style w:type="paragraph" w:customStyle="1" w:styleId="Table0">
    <w:name w:val="Table!"/>
    <w:next w:val="Table"/>
    <w:rsid w:val="006F216C"/>
    <w:pPr>
      <w:jc w:val="center"/>
    </w:pPr>
    <w:rPr>
      <w:rFonts w:ascii="Arial" w:hAnsi="Arial" w:cs="Arial"/>
      <w:b/>
      <w:bCs/>
      <w:kern w:val="28"/>
      <w:sz w:val="24"/>
      <w:szCs w:val="32"/>
    </w:rPr>
  </w:style>
  <w:style w:type="numbering" w:customStyle="1" w:styleId="1f4">
    <w:name w:val="Нет списка1"/>
    <w:next w:val="a2"/>
    <w:uiPriority w:val="99"/>
    <w:semiHidden/>
    <w:unhideWhenUsed/>
    <w:rsid w:val="00AE5C71"/>
  </w:style>
  <w:style w:type="paragraph" w:customStyle="1" w:styleId="16">
    <w:name w:val="Гиперссылка1"/>
    <w:basedOn w:val="2c"/>
    <w:link w:val="aff1"/>
    <w:rsid w:val="00AE5C71"/>
    <w:rPr>
      <w:color w:val="0000FF"/>
    </w:rPr>
  </w:style>
  <w:style w:type="paragraph" w:customStyle="1" w:styleId="13">
    <w:name w:val="Строгий1"/>
    <w:basedOn w:val="2c"/>
    <w:link w:val="af7"/>
    <w:uiPriority w:val="99"/>
    <w:rsid w:val="00AE5C71"/>
    <w:rPr>
      <w:b/>
      <w:bCs/>
      <w:color w:val="auto"/>
    </w:rPr>
  </w:style>
  <w:style w:type="character" w:customStyle="1" w:styleId="a7">
    <w:name w:val="Обычный (веб) Знак"/>
    <w:link w:val="a6"/>
    <w:locked/>
    <w:rsid w:val="00AE5C71"/>
    <w:rPr>
      <w:rFonts w:ascii="Arial" w:hAnsi="Arial"/>
      <w:sz w:val="16"/>
      <w:szCs w:val="16"/>
    </w:rPr>
  </w:style>
  <w:style w:type="character" w:customStyle="1" w:styleId="1f5">
    <w:name w:val="Оглавление 1 Знак"/>
    <w:link w:val="1f6"/>
    <w:uiPriority w:val="39"/>
    <w:semiHidden/>
    <w:locked/>
    <w:rsid w:val="00AE5C71"/>
    <w:rPr>
      <w:rFonts w:ascii="XO Thames" w:hAnsi="XO Thames"/>
      <w:b/>
      <w:color w:val="000000"/>
      <w:sz w:val="28"/>
    </w:rPr>
  </w:style>
  <w:style w:type="paragraph" w:styleId="1f6">
    <w:name w:val="toc 1"/>
    <w:next w:val="a"/>
    <w:link w:val="1f5"/>
    <w:autoRedefine/>
    <w:uiPriority w:val="39"/>
    <w:semiHidden/>
    <w:unhideWhenUsed/>
    <w:locked/>
    <w:rsid w:val="00AE5C71"/>
    <w:rPr>
      <w:rFonts w:ascii="XO Thames" w:hAnsi="XO Thames"/>
      <w:b/>
      <w:color w:val="000000"/>
      <w:sz w:val="28"/>
    </w:rPr>
  </w:style>
  <w:style w:type="character" w:customStyle="1" w:styleId="2d">
    <w:name w:val="Оглавление 2 Знак"/>
    <w:link w:val="2e"/>
    <w:uiPriority w:val="39"/>
    <w:semiHidden/>
    <w:locked/>
    <w:rsid w:val="00AE5C71"/>
    <w:rPr>
      <w:rFonts w:ascii="XO Thames" w:hAnsi="XO Thames"/>
      <w:color w:val="000000"/>
      <w:sz w:val="28"/>
    </w:rPr>
  </w:style>
  <w:style w:type="paragraph" w:styleId="2e">
    <w:name w:val="toc 2"/>
    <w:next w:val="a"/>
    <w:link w:val="2d"/>
    <w:autoRedefine/>
    <w:uiPriority w:val="39"/>
    <w:semiHidden/>
    <w:unhideWhenUsed/>
    <w:locked/>
    <w:rsid w:val="00AE5C71"/>
    <w:pPr>
      <w:ind w:left="200"/>
    </w:pPr>
    <w:rPr>
      <w:rFonts w:ascii="XO Thames" w:hAnsi="XO Thames"/>
      <w:color w:val="000000"/>
      <w:sz w:val="28"/>
    </w:rPr>
  </w:style>
  <w:style w:type="character" w:customStyle="1" w:styleId="37">
    <w:name w:val="Оглавление 3 Знак"/>
    <w:link w:val="38"/>
    <w:uiPriority w:val="39"/>
    <w:semiHidden/>
    <w:locked/>
    <w:rsid w:val="00AE5C71"/>
    <w:rPr>
      <w:rFonts w:ascii="XO Thames" w:hAnsi="XO Thames"/>
      <w:color w:val="000000"/>
      <w:sz w:val="28"/>
    </w:rPr>
  </w:style>
  <w:style w:type="paragraph" w:styleId="38">
    <w:name w:val="toc 3"/>
    <w:next w:val="a"/>
    <w:link w:val="37"/>
    <w:autoRedefine/>
    <w:uiPriority w:val="39"/>
    <w:semiHidden/>
    <w:unhideWhenUsed/>
    <w:locked/>
    <w:rsid w:val="00AE5C71"/>
    <w:pPr>
      <w:ind w:left="400"/>
    </w:pPr>
    <w:rPr>
      <w:rFonts w:ascii="XO Thames" w:hAnsi="XO Thames"/>
      <w:color w:val="000000"/>
      <w:sz w:val="28"/>
    </w:rPr>
  </w:style>
  <w:style w:type="character" w:customStyle="1" w:styleId="42">
    <w:name w:val="Оглавление 4 Знак"/>
    <w:link w:val="43"/>
    <w:uiPriority w:val="39"/>
    <w:semiHidden/>
    <w:locked/>
    <w:rsid w:val="00AE5C71"/>
    <w:rPr>
      <w:rFonts w:ascii="XO Thames" w:hAnsi="XO Thames"/>
      <w:color w:val="000000"/>
      <w:sz w:val="28"/>
    </w:rPr>
  </w:style>
  <w:style w:type="paragraph" w:styleId="43">
    <w:name w:val="toc 4"/>
    <w:next w:val="a"/>
    <w:link w:val="42"/>
    <w:autoRedefine/>
    <w:uiPriority w:val="39"/>
    <w:semiHidden/>
    <w:unhideWhenUsed/>
    <w:locked/>
    <w:rsid w:val="00AE5C71"/>
    <w:pPr>
      <w:ind w:left="600"/>
    </w:pPr>
    <w:rPr>
      <w:rFonts w:ascii="XO Thames" w:hAnsi="XO Thames"/>
      <w:color w:val="000000"/>
      <w:sz w:val="28"/>
    </w:rPr>
  </w:style>
  <w:style w:type="character" w:customStyle="1" w:styleId="52">
    <w:name w:val="Оглавление 5 Знак"/>
    <w:link w:val="53"/>
    <w:uiPriority w:val="39"/>
    <w:semiHidden/>
    <w:locked/>
    <w:rsid w:val="00AE5C71"/>
    <w:rPr>
      <w:rFonts w:ascii="XO Thames" w:hAnsi="XO Thames"/>
      <w:color w:val="000000"/>
      <w:sz w:val="28"/>
    </w:rPr>
  </w:style>
  <w:style w:type="paragraph" w:styleId="53">
    <w:name w:val="toc 5"/>
    <w:next w:val="a"/>
    <w:link w:val="52"/>
    <w:autoRedefine/>
    <w:uiPriority w:val="39"/>
    <w:semiHidden/>
    <w:unhideWhenUsed/>
    <w:locked/>
    <w:rsid w:val="00AE5C71"/>
    <w:pPr>
      <w:ind w:left="800"/>
    </w:pPr>
    <w:rPr>
      <w:rFonts w:ascii="XO Thames" w:hAnsi="XO Thames"/>
      <w:color w:val="000000"/>
      <w:sz w:val="28"/>
    </w:rPr>
  </w:style>
  <w:style w:type="character" w:customStyle="1" w:styleId="61">
    <w:name w:val="Оглавление 6 Знак"/>
    <w:link w:val="62"/>
    <w:uiPriority w:val="39"/>
    <w:semiHidden/>
    <w:locked/>
    <w:rsid w:val="00AE5C71"/>
    <w:rPr>
      <w:rFonts w:ascii="XO Thames" w:hAnsi="XO Thames"/>
      <w:color w:val="000000"/>
      <w:sz w:val="28"/>
    </w:rPr>
  </w:style>
  <w:style w:type="paragraph" w:styleId="62">
    <w:name w:val="toc 6"/>
    <w:next w:val="a"/>
    <w:link w:val="61"/>
    <w:autoRedefine/>
    <w:uiPriority w:val="39"/>
    <w:semiHidden/>
    <w:unhideWhenUsed/>
    <w:locked/>
    <w:rsid w:val="00AE5C71"/>
    <w:pPr>
      <w:ind w:left="1000"/>
    </w:pPr>
    <w:rPr>
      <w:rFonts w:ascii="XO Thames" w:hAnsi="XO Thames"/>
      <w:color w:val="000000"/>
      <w:sz w:val="28"/>
    </w:rPr>
  </w:style>
  <w:style w:type="character" w:customStyle="1" w:styleId="71">
    <w:name w:val="Оглавление 7 Знак"/>
    <w:link w:val="72"/>
    <w:uiPriority w:val="39"/>
    <w:semiHidden/>
    <w:locked/>
    <w:rsid w:val="00AE5C71"/>
    <w:rPr>
      <w:rFonts w:ascii="XO Thames" w:hAnsi="XO Thames"/>
      <w:color w:val="000000"/>
      <w:sz w:val="28"/>
    </w:rPr>
  </w:style>
  <w:style w:type="paragraph" w:styleId="72">
    <w:name w:val="toc 7"/>
    <w:next w:val="a"/>
    <w:link w:val="71"/>
    <w:autoRedefine/>
    <w:uiPriority w:val="39"/>
    <w:semiHidden/>
    <w:unhideWhenUsed/>
    <w:locked/>
    <w:rsid w:val="00AE5C71"/>
    <w:pPr>
      <w:ind w:left="1200"/>
    </w:pPr>
    <w:rPr>
      <w:rFonts w:ascii="XO Thames" w:hAnsi="XO Thames"/>
      <w:color w:val="000000"/>
      <w:sz w:val="28"/>
    </w:rPr>
  </w:style>
  <w:style w:type="character" w:customStyle="1" w:styleId="81">
    <w:name w:val="Оглавление 8 Знак"/>
    <w:link w:val="82"/>
    <w:uiPriority w:val="39"/>
    <w:semiHidden/>
    <w:locked/>
    <w:rsid w:val="00AE5C71"/>
    <w:rPr>
      <w:rFonts w:ascii="XO Thames" w:hAnsi="XO Thames"/>
      <w:color w:val="000000"/>
      <w:sz w:val="28"/>
    </w:rPr>
  </w:style>
  <w:style w:type="paragraph" w:styleId="82">
    <w:name w:val="toc 8"/>
    <w:next w:val="a"/>
    <w:link w:val="81"/>
    <w:autoRedefine/>
    <w:uiPriority w:val="39"/>
    <w:semiHidden/>
    <w:unhideWhenUsed/>
    <w:locked/>
    <w:rsid w:val="00AE5C71"/>
    <w:pPr>
      <w:ind w:left="1400"/>
    </w:pPr>
    <w:rPr>
      <w:rFonts w:ascii="XO Thames" w:hAnsi="XO Thames"/>
      <w:color w:val="000000"/>
      <w:sz w:val="28"/>
    </w:rPr>
  </w:style>
  <w:style w:type="character" w:customStyle="1" w:styleId="91">
    <w:name w:val="Оглавление 9 Знак"/>
    <w:link w:val="92"/>
    <w:uiPriority w:val="39"/>
    <w:semiHidden/>
    <w:locked/>
    <w:rsid w:val="00AE5C71"/>
    <w:rPr>
      <w:rFonts w:ascii="XO Thames" w:hAnsi="XO Thames"/>
      <w:color w:val="000000"/>
      <w:sz w:val="28"/>
    </w:rPr>
  </w:style>
  <w:style w:type="paragraph" w:styleId="92">
    <w:name w:val="toc 9"/>
    <w:next w:val="a"/>
    <w:link w:val="91"/>
    <w:autoRedefine/>
    <w:uiPriority w:val="39"/>
    <w:semiHidden/>
    <w:unhideWhenUsed/>
    <w:locked/>
    <w:rsid w:val="00AE5C71"/>
    <w:pPr>
      <w:ind w:left="1600"/>
    </w:pPr>
    <w:rPr>
      <w:rFonts w:ascii="XO Thames" w:hAnsi="XO Thames"/>
      <w:color w:val="000000"/>
      <w:sz w:val="28"/>
    </w:rPr>
  </w:style>
  <w:style w:type="character" w:customStyle="1" w:styleId="affc">
    <w:name w:val="Список Знак"/>
    <w:link w:val="affb"/>
    <w:locked/>
    <w:rsid w:val="00AE5C71"/>
    <w:rPr>
      <w:rFonts w:ascii="Arial" w:hAnsi="Arial"/>
      <w:sz w:val="24"/>
      <w:szCs w:val="24"/>
      <w:lang w:eastAsia="ar-SA"/>
    </w:rPr>
  </w:style>
  <w:style w:type="character" w:customStyle="1" w:styleId="aff0">
    <w:name w:val="Абзац списка Знак"/>
    <w:link w:val="aff"/>
    <w:locked/>
    <w:rsid w:val="00AE5C71"/>
    <w:rPr>
      <w:rFonts w:ascii="Arial" w:hAnsi="Arial"/>
      <w:sz w:val="24"/>
      <w:szCs w:val="24"/>
    </w:rPr>
  </w:style>
  <w:style w:type="paragraph" w:customStyle="1" w:styleId="54">
    <w:name w:val="Основной текст5"/>
    <w:basedOn w:val="a"/>
    <w:rsid w:val="00AE5C71"/>
    <w:pPr>
      <w:widowControl w:val="0"/>
      <w:shd w:val="clear" w:color="auto" w:fill="FFFFFF"/>
      <w:spacing w:after="300" w:line="320" w:lineRule="exact"/>
      <w:ind w:firstLine="0"/>
      <w:jc w:val="center"/>
    </w:pPr>
    <w:rPr>
      <w:rFonts w:ascii="Calibri" w:eastAsia="Calibri" w:hAnsi="Calibri"/>
      <w:sz w:val="27"/>
      <w:szCs w:val="27"/>
    </w:rPr>
  </w:style>
  <w:style w:type="character" w:customStyle="1" w:styleId="2f">
    <w:name w:val="Заголовок №2_"/>
    <w:link w:val="2f0"/>
    <w:locked/>
    <w:rsid w:val="00AE5C71"/>
    <w:rPr>
      <w:sz w:val="32"/>
      <w:szCs w:val="32"/>
      <w:shd w:val="clear" w:color="auto" w:fill="FFFFFF"/>
    </w:rPr>
  </w:style>
  <w:style w:type="paragraph" w:customStyle="1" w:styleId="2f0">
    <w:name w:val="Заголовок №2"/>
    <w:basedOn w:val="a"/>
    <w:link w:val="2f"/>
    <w:rsid w:val="00AE5C71"/>
    <w:pPr>
      <w:widowControl w:val="0"/>
      <w:shd w:val="clear" w:color="auto" w:fill="FFFFFF"/>
      <w:spacing w:after="180" w:line="0" w:lineRule="atLeast"/>
      <w:ind w:firstLine="0"/>
      <w:jc w:val="left"/>
      <w:outlineLvl w:val="1"/>
    </w:pPr>
    <w:rPr>
      <w:rFonts w:ascii="Times New Roman" w:hAnsi="Times New Roman"/>
      <w:sz w:val="32"/>
      <w:szCs w:val="32"/>
    </w:rPr>
  </w:style>
  <w:style w:type="character" w:customStyle="1" w:styleId="1f7">
    <w:name w:val="Заголовок №1_"/>
    <w:link w:val="1f8"/>
    <w:locked/>
    <w:rsid w:val="00AE5C71"/>
    <w:rPr>
      <w:rFonts w:ascii="Tahoma" w:eastAsia="Tahoma" w:hAnsi="Tahoma" w:cs="Tahoma"/>
      <w:b/>
      <w:bCs/>
      <w:sz w:val="26"/>
      <w:szCs w:val="26"/>
      <w:shd w:val="clear" w:color="auto" w:fill="FFFFFF"/>
    </w:rPr>
  </w:style>
  <w:style w:type="paragraph" w:customStyle="1" w:styleId="1f8">
    <w:name w:val="Заголовок №1"/>
    <w:basedOn w:val="a"/>
    <w:link w:val="1f7"/>
    <w:rsid w:val="00AE5C71"/>
    <w:pPr>
      <w:widowControl w:val="0"/>
      <w:shd w:val="clear" w:color="auto" w:fill="FFFFFF"/>
      <w:spacing w:before="600" w:after="780" w:line="0" w:lineRule="atLeast"/>
      <w:ind w:firstLine="0"/>
      <w:jc w:val="left"/>
      <w:outlineLvl w:val="0"/>
    </w:pPr>
    <w:rPr>
      <w:rFonts w:ascii="Tahoma" w:eastAsia="Tahoma" w:hAnsi="Tahoma" w:cs="Tahoma"/>
      <w:b/>
      <w:bCs/>
      <w:sz w:val="26"/>
      <w:szCs w:val="26"/>
    </w:rPr>
  </w:style>
  <w:style w:type="character" w:customStyle="1" w:styleId="affff8">
    <w:name w:val="Подпись к таблице_"/>
    <w:link w:val="affff9"/>
    <w:locked/>
    <w:rsid w:val="00AE5C71"/>
    <w:rPr>
      <w:sz w:val="27"/>
      <w:szCs w:val="27"/>
      <w:shd w:val="clear" w:color="auto" w:fill="FFFFFF"/>
    </w:rPr>
  </w:style>
  <w:style w:type="paragraph" w:customStyle="1" w:styleId="affff9">
    <w:name w:val="Подпись к таблице"/>
    <w:basedOn w:val="a"/>
    <w:link w:val="affff8"/>
    <w:rsid w:val="00AE5C71"/>
    <w:pPr>
      <w:widowControl w:val="0"/>
      <w:shd w:val="clear" w:color="auto" w:fill="FFFFFF"/>
      <w:spacing w:line="0" w:lineRule="atLeast"/>
      <w:ind w:firstLine="0"/>
      <w:jc w:val="left"/>
    </w:pPr>
    <w:rPr>
      <w:rFonts w:ascii="Times New Roman" w:hAnsi="Times New Roman"/>
      <w:sz w:val="27"/>
      <w:szCs w:val="27"/>
    </w:rPr>
  </w:style>
  <w:style w:type="character" w:customStyle="1" w:styleId="39">
    <w:name w:val="Основной текст (3)_"/>
    <w:link w:val="3a"/>
    <w:locked/>
    <w:rsid w:val="00AE5C71"/>
    <w:rPr>
      <w:rFonts w:ascii="Verdana" w:eastAsia="Verdana" w:hAnsi="Verdana" w:cs="Verdana"/>
      <w:b/>
      <w:bCs/>
      <w:sz w:val="10"/>
      <w:szCs w:val="10"/>
      <w:shd w:val="clear" w:color="auto" w:fill="FFFFFF"/>
    </w:rPr>
  </w:style>
  <w:style w:type="paragraph" w:customStyle="1" w:styleId="3a">
    <w:name w:val="Основной текст (3)"/>
    <w:basedOn w:val="a"/>
    <w:link w:val="39"/>
    <w:rsid w:val="00AE5C71"/>
    <w:pPr>
      <w:widowControl w:val="0"/>
      <w:shd w:val="clear" w:color="auto" w:fill="FFFFFF"/>
      <w:spacing w:line="0" w:lineRule="atLeast"/>
      <w:ind w:firstLine="0"/>
      <w:jc w:val="left"/>
    </w:pPr>
    <w:rPr>
      <w:rFonts w:ascii="Verdana" w:eastAsia="Verdana" w:hAnsi="Verdana" w:cs="Verdana"/>
      <w:b/>
      <w:bCs/>
      <w:sz w:val="10"/>
      <w:szCs w:val="10"/>
    </w:rPr>
  </w:style>
  <w:style w:type="character" w:customStyle="1" w:styleId="44">
    <w:name w:val="Основной текст (4)_"/>
    <w:link w:val="45"/>
    <w:locked/>
    <w:rsid w:val="00AE5C71"/>
    <w:rPr>
      <w:i/>
      <w:iCs/>
      <w:spacing w:val="20"/>
      <w:sz w:val="26"/>
      <w:szCs w:val="26"/>
      <w:shd w:val="clear" w:color="auto" w:fill="FFFFFF"/>
    </w:rPr>
  </w:style>
  <w:style w:type="paragraph" w:customStyle="1" w:styleId="45">
    <w:name w:val="Основной текст (4)"/>
    <w:basedOn w:val="a"/>
    <w:link w:val="44"/>
    <w:rsid w:val="00AE5C71"/>
    <w:pPr>
      <w:widowControl w:val="0"/>
      <w:shd w:val="clear" w:color="auto" w:fill="FFFFFF"/>
      <w:spacing w:line="475" w:lineRule="exact"/>
      <w:ind w:firstLine="0"/>
      <w:jc w:val="left"/>
    </w:pPr>
    <w:rPr>
      <w:rFonts w:ascii="Times New Roman" w:hAnsi="Times New Roman"/>
      <w:i/>
      <w:iCs/>
      <w:spacing w:val="20"/>
      <w:sz w:val="26"/>
      <w:szCs w:val="26"/>
    </w:rPr>
  </w:style>
  <w:style w:type="character" w:customStyle="1" w:styleId="55">
    <w:name w:val="Основной текст (5)_"/>
    <w:link w:val="56"/>
    <w:locked/>
    <w:rsid w:val="00AE5C71"/>
    <w:rPr>
      <w:i/>
      <w:iCs/>
      <w:sz w:val="22"/>
      <w:szCs w:val="22"/>
      <w:shd w:val="clear" w:color="auto" w:fill="FFFFFF"/>
    </w:rPr>
  </w:style>
  <w:style w:type="paragraph" w:customStyle="1" w:styleId="56">
    <w:name w:val="Основной текст (5)"/>
    <w:basedOn w:val="a"/>
    <w:link w:val="55"/>
    <w:rsid w:val="00AE5C71"/>
    <w:pPr>
      <w:widowControl w:val="0"/>
      <w:shd w:val="clear" w:color="auto" w:fill="FFFFFF"/>
      <w:spacing w:line="475" w:lineRule="exact"/>
      <w:ind w:firstLine="400"/>
      <w:jc w:val="left"/>
    </w:pPr>
    <w:rPr>
      <w:rFonts w:ascii="Times New Roman" w:hAnsi="Times New Roman"/>
      <w:i/>
      <w:iCs/>
      <w:sz w:val="22"/>
      <w:szCs w:val="22"/>
    </w:rPr>
  </w:style>
  <w:style w:type="character" w:customStyle="1" w:styleId="63">
    <w:name w:val="Основной текст (6)_"/>
    <w:link w:val="64"/>
    <w:locked/>
    <w:rsid w:val="00AE5C71"/>
    <w:rPr>
      <w:i/>
      <w:iCs/>
      <w:spacing w:val="50"/>
      <w:sz w:val="22"/>
      <w:szCs w:val="22"/>
      <w:shd w:val="clear" w:color="auto" w:fill="FFFFFF"/>
    </w:rPr>
  </w:style>
  <w:style w:type="paragraph" w:customStyle="1" w:styleId="64">
    <w:name w:val="Основной текст (6)"/>
    <w:basedOn w:val="a"/>
    <w:link w:val="63"/>
    <w:rsid w:val="00AE5C71"/>
    <w:pPr>
      <w:widowControl w:val="0"/>
      <w:shd w:val="clear" w:color="auto" w:fill="FFFFFF"/>
      <w:spacing w:line="475" w:lineRule="exact"/>
      <w:ind w:firstLine="380"/>
      <w:jc w:val="left"/>
    </w:pPr>
    <w:rPr>
      <w:rFonts w:ascii="Times New Roman" w:hAnsi="Times New Roman"/>
      <w:i/>
      <w:iCs/>
      <w:spacing w:val="50"/>
      <w:sz w:val="22"/>
      <w:szCs w:val="22"/>
    </w:rPr>
  </w:style>
  <w:style w:type="paragraph" w:customStyle="1" w:styleId="affffa">
    <w:name w:val="Знак Знак"/>
    <w:basedOn w:val="a"/>
    <w:rsid w:val="00AE5C71"/>
    <w:pPr>
      <w:spacing w:after="160" w:line="240" w:lineRule="exact"/>
      <w:ind w:firstLine="0"/>
      <w:jc w:val="left"/>
    </w:pPr>
    <w:rPr>
      <w:rFonts w:ascii="Verdana" w:hAnsi="Verdana" w:cs="Verdana"/>
      <w:sz w:val="20"/>
      <w:szCs w:val="20"/>
      <w:lang w:val="en-US" w:eastAsia="en-US"/>
    </w:rPr>
  </w:style>
  <w:style w:type="character" w:styleId="affffb">
    <w:name w:val="endnote reference"/>
    <w:link w:val="1f9"/>
    <w:uiPriority w:val="99"/>
    <w:unhideWhenUsed/>
    <w:rsid w:val="00AE5C71"/>
    <w:rPr>
      <w:vertAlign w:val="superscript"/>
    </w:rPr>
  </w:style>
  <w:style w:type="paragraph" w:customStyle="1" w:styleId="Endnote">
    <w:name w:val="Endnote"/>
    <w:basedOn w:val="a"/>
    <w:rsid w:val="00AE5C71"/>
    <w:pPr>
      <w:spacing w:after="200" w:line="276" w:lineRule="auto"/>
      <w:ind w:firstLine="0"/>
      <w:jc w:val="left"/>
    </w:pPr>
    <w:rPr>
      <w:rFonts w:ascii="Calibri" w:hAnsi="Calibri"/>
      <w:color w:val="000000"/>
      <w:sz w:val="20"/>
      <w:szCs w:val="20"/>
    </w:rPr>
  </w:style>
  <w:style w:type="paragraph" w:customStyle="1" w:styleId="2c">
    <w:name w:val="Основной шрифт абзаца2"/>
    <w:rsid w:val="00AE5C71"/>
    <w:rPr>
      <w:color w:val="000000"/>
    </w:rPr>
  </w:style>
  <w:style w:type="paragraph" w:customStyle="1" w:styleId="25">
    <w:name w:val="Знак примечания2"/>
    <w:basedOn w:val="2c"/>
    <w:link w:val="afa"/>
    <w:uiPriority w:val="99"/>
    <w:rsid w:val="00AE5C71"/>
    <w:rPr>
      <w:color w:val="auto"/>
      <w:sz w:val="16"/>
      <w:szCs w:val="16"/>
    </w:rPr>
  </w:style>
  <w:style w:type="paragraph" w:customStyle="1" w:styleId="EndnoteTextChar1">
    <w:name w:val="Endnote Text Char1"/>
    <w:basedOn w:val="2c"/>
    <w:rsid w:val="00AE5C71"/>
  </w:style>
  <w:style w:type="paragraph" w:customStyle="1" w:styleId="Footnote">
    <w:name w:val="Footnote"/>
    <w:basedOn w:val="a"/>
    <w:rsid w:val="00AE5C71"/>
    <w:pPr>
      <w:widowControl w:val="0"/>
      <w:ind w:firstLine="720"/>
    </w:pPr>
    <w:rPr>
      <w:rFonts w:ascii="Times New Roman" w:hAnsi="Times New Roman"/>
      <w:color w:val="000000"/>
      <w:sz w:val="20"/>
      <w:szCs w:val="20"/>
    </w:rPr>
  </w:style>
  <w:style w:type="paragraph" w:customStyle="1" w:styleId="HeaderandFooter">
    <w:name w:val="Header and Footer"/>
    <w:rsid w:val="00AE5C71"/>
    <w:pPr>
      <w:jc w:val="both"/>
    </w:pPr>
    <w:rPr>
      <w:rFonts w:ascii="XO Thames" w:hAnsi="XO Thames"/>
      <w:color w:val="000000"/>
      <w:sz w:val="28"/>
    </w:rPr>
  </w:style>
  <w:style w:type="paragraph" w:customStyle="1" w:styleId="1fa">
    <w:name w:val="Верхний колонтитул Знак1"/>
    <w:basedOn w:val="2c"/>
    <w:rsid w:val="00AE5C71"/>
    <w:rPr>
      <w:sz w:val="24"/>
    </w:rPr>
  </w:style>
  <w:style w:type="paragraph" w:customStyle="1" w:styleId="12">
    <w:name w:val="Знак сноски1"/>
    <w:link w:val="ae"/>
    <w:uiPriority w:val="99"/>
    <w:rsid w:val="00AE5C71"/>
    <w:rPr>
      <w:vertAlign w:val="superscript"/>
    </w:rPr>
  </w:style>
  <w:style w:type="paragraph" w:customStyle="1" w:styleId="17">
    <w:name w:val="Замещающий текст1"/>
    <w:basedOn w:val="2c"/>
    <w:link w:val="aff2"/>
    <w:uiPriority w:val="99"/>
    <w:rsid w:val="00AE5C71"/>
    <w:rPr>
      <w:color w:val="808080"/>
    </w:rPr>
  </w:style>
  <w:style w:type="paragraph" w:customStyle="1" w:styleId="11">
    <w:name w:val="Номер страницы1"/>
    <w:basedOn w:val="a"/>
    <w:link w:val="ab"/>
    <w:uiPriority w:val="99"/>
    <w:rsid w:val="00AE5C71"/>
    <w:pPr>
      <w:ind w:firstLine="0"/>
      <w:jc w:val="left"/>
    </w:pPr>
    <w:rPr>
      <w:rFonts w:ascii="Times New Roman" w:hAnsi="Times New Roman"/>
      <w:sz w:val="20"/>
      <w:szCs w:val="20"/>
    </w:rPr>
  </w:style>
  <w:style w:type="paragraph" w:customStyle="1" w:styleId="1f9">
    <w:name w:val="Знак концевой сноски1"/>
    <w:basedOn w:val="a"/>
    <w:link w:val="affffb"/>
    <w:uiPriority w:val="99"/>
    <w:rsid w:val="00AE5C71"/>
    <w:pPr>
      <w:ind w:firstLine="0"/>
      <w:jc w:val="left"/>
    </w:pPr>
    <w:rPr>
      <w:rFonts w:ascii="Times New Roman" w:hAnsi="Times New Roman"/>
      <w:sz w:val="20"/>
      <w:szCs w:val="20"/>
      <w:vertAlign w:val="superscript"/>
    </w:rPr>
  </w:style>
  <w:style w:type="character" w:customStyle="1" w:styleId="11pt">
    <w:name w:val="Основной текст + 11 pt"/>
    <w:rsid w:val="00AE5C71"/>
    <w:rPr>
      <w:color w:val="000000"/>
      <w:spacing w:val="0"/>
      <w:w w:val="100"/>
      <w:position w:val="0"/>
      <w:sz w:val="22"/>
      <w:szCs w:val="22"/>
      <w:shd w:val="clear" w:color="auto" w:fill="FFFFFF"/>
      <w:lang w:val="ru-RU"/>
    </w:rPr>
  </w:style>
  <w:style w:type="character" w:customStyle="1" w:styleId="213">
    <w:name w:val="Заголовок №2 + 13"/>
    <w:aliases w:val="5 pt,Заголовок №1 + Times New Roman,13,Основной текст (6) + 9"/>
    <w:rsid w:val="00AE5C71"/>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shd w:val="clear" w:color="auto" w:fill="FFFFFF"/>
      <w:lang w:val="ru-RU"/>
    </w:rPr>
  </w:style>
  <w:style w:type="character" w:customStyle="1" w:styleId="119pt">
    <w:name w:val="Заголовок №1 + 19 pt"/>
    <w:aliases w:val="Не полужирный,Курсив"/>
    <w:rsid w:val="00AE5C71"/>
    <w:rPr>
      <w:rFonts w:ascii="Trebuchet MS" w:eastAsia="Trebuchet MS" w:hAnsi="Trebuchet MS" w:cs="Trebuchet MS" w:hint="default"/>
      <w:b/>
      <w:bCs/>
      <w:i w:val="0"/>
      <w:iCs w:val="0"/>
      <w:smallCaps w:val="0"/>
      <w:strike w:val="0"/>
      <w:dstrike w:val="0"/>
      <w:color w:val="000000"/>
      <w:spacing w:val="0"/>
      <w:w w:val="100"/>
      <w:position w:val="0"/>
      <w:sz w:val="12"/>
      <w:szCs w:val="12"/>
      <w:u w:val="none"/>
      <w:effect w:val="none"/>
      <w:lang w:val="ru-RU"/>
    </w:rPr>
  </w:style>
  <w:style w:type="character" w:customStyle="1" w:styleId="affffc">
    <w:name w:val="Основной текст + Курсив"/>
    <w:aliases w:val="Интервал 1 pt"/>
    <w:rsid w:val="00AE5C71"/>
    <w:rPr>
      <w:rFonts w:ascii="Times New Roman" w:eastAsia="Times New Roman" w:hAnsi="Times New Roman" w:cs="Times New Roman" w:hint="default"/>
      <w:b w:val="0"/>
      <w:bCs w:val="0"/>
      <w:i w:val="0"/>
      <w:iCs w:val="0"/>
      <w:smallCaps w:val="0"/>
      <w:strike w:val="0"/>
      <w:dstrike w:val="0"/>
      <w:color w:val="000000"/>
      <w:spacing w:val="20"/>
      <w:w w:val="100"/>
      <w:position w:val="0"/>
      <w:sz w:val="26"/>
      <w:szCs w:val="26"/>
      <w:u w:val="none"/>
      <w:effect w:val="none"/>
      <w:shd w:val="clear" w:color="auto" w:fill="FFFFFF"/>
      <w:lang w:val="ru-RU"/>
    </w:rPr>
  </w:style>
  <w:style w:type="character" w:customStyle="1" w:styleId="affffd">
    <w:name w:val="Основной текст + Полужирный"/>
    <w:rsid w:val="00AE5C71"/>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shd w:val="clear" w:color="auto" w:fill="FFFFFF"/>
      <w:lang w:val="ru-RU"/>
    </w:rPr>
  </w:style>
  <w:style w:type="character" w:customStyle="1" w:styleId="46">
    <w:name w:val="Основной текст (4) + Не курсив"/>
    <w:aliases w:val="Интервал 0 pt"/>
    <w:rsid w:val="00AE5C71"/>
    <w:rPr>
      <w:i/>
      <w:iCs/>
      <w:color w:val="000000"/>
      <w:spacing w:val="0"/>
      <w:w w:val="100"/>
      <w:position w:val="0"/>
      <w:sz w:val="26"/>
      <w:szCs w:val="26"/>
      <w:shd w:val="clear" w:color="auto" w:fill="FFFFFF"/>
      <w:lang w:val="ru-RU"/>
    </w:rPr>
  </w:style>
  <w:style w:type="character" w:customStyle="1" w:styleId="57">
    <w:name w:val="Основной текст (5) + Не курсив"/>
    <w:rsid w:val="00AE5C71"/>
    <w:rPr>
      <w:i/>
      <w:iCs/>
      <w:color w:val="000000"/>
      <w:spacing w:val="0"/>
      <w:w w:val="100"/>
      <w:position w:val="0"/>
      <w:sz w:val="22"/>
      <w:szCs w:val="22"/>
      <w:shd w:val="clear" w:color="auto" w:fill="FFFFFF"/>
    </w:rPr>
  </w:style>
  <w:style w:type="character" w:customStyle="1" w:styleId="513pt">
    <w:name w:val="Основной текст (5) + 13 pt"/>
    <w:aliases w:val="Не курсив,Основной текст (6) + 13 pt"/>
    <w:rsid w:val="00AE5C71"/>
    <w:rPr>
      <w:i/>
      <w:iCs/>
      <w:color w:val="000000"/>
      <w:spacing w:val="0"/>
      <w:w w:val="100"/>
      <w:position w:val="0"/>
      <w:sz w:val="26"/>
      <w:szCs w:val="26"/>
      <w:shd w:val="clear" w:color="auto" w:fill="FFFFFF"/>
      <w:lang w:val="ru-RU"/>
    </w:rPr>
  </w:style>
  <w:style w:type="character" w:customStyle="1" w:styleId="43pt">
    <w:name w:val="Основной текст (4) + Интервал 3 pt"/>
    <w:rsid w:val="00AE5C71"/>
    <w:rPr>
      <w:rFonts w:ascii="Times New Roman" w:eastAsia="Times New Roman" w:hAnsi="Times New Roman" w:cs="Times New Roman" w:hint="default"/>
      <w:b w:val="0"/>
      <w:bCs w:val="0"/>
      <w:i w:val="0"/>
      <w:iCs w:val="0"/>
      <w:smallCaps w:val="0"/>
      <w:strike w:val="0"/>
      <w:dstrike w:val="0"/>
      <w:color w:val="000000"/>
      <w:spacing w:val="70"/>
      <w:w w:val="100"/>
      <w:position w:val="0"/>
      <w:sz w:val="26"/>
      <w:szCs w:val="26"/>
      <w:u w:val="none"/>
      <w:effect w:val="none"/>
      <w:shd w:val="clear" w:color="auto" w:fill="FFFFFF"/>
      <w:lang w:val="ru-RU"/>
    </w:rPr>
  </w:style>
  <w:style w:type="character" w:customStyle="1" w:styleId="affffe">
    <w:name w:val="Колонтитул_"/>
    <w:rsid w:val="00AE5C71"/>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afffff">
    <w:name w:val="Колонтитул"/>
    <w:rsid w:val="00AE5C71"/>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rPr>
  </w:style>
  <w:style w:type="character" w:customStyle="1" w:styleId="2f1">
    <w:name w:val="Текст сноски Знак2"/>
    <w:uiPriority w:val="99"/>
    <w:locked/>
    <w:rsid w:val="00AE5C71"/>
    <w:rPr>
      <w:lang w:eastAsia="ar-SA" w:bidi="ar-SA"/>
    </w:rPr>
  </w:style>
  <w:style w:type="character" w:customStyle="1" w:styleId="1fb">
    <w:name w:val="Основной текст с отступом Знак1"/>
    <w:uiPriority w:val="99"/>
    <w:locked/>
    <w:rsid w:val="00AE5C71"/>
    <w:rPr>
      <w:rFonts w:ascii="Times New Roman" w:eastAsia="Times New Roman" w:hAnsi="Times New Roman"/>
      <w:sz w:val="24"/>
      <w:szCs w:val="24"/>
    </w:rPr>
  </w:style>
  <w:style w:type="character" w:customStyle="1" w:styleId="1fc">
    <w:name w:val="Текст выноски Знак1"/>
    <w:uiPriority w:val="99"/>
    <w:rsid w:val="00AE5C71"/>
    <w:rPr>
      <w:rFonts w:ascii="Tahoma" w:hAnsi="Tahoma" w:cs="Tahoma" w:hint="default"/>
      <w:sz w:val="16"/>
    </w:rPr>
  </w:style>
  <w:style w:type="character" w:customStyle="1" w:styleId="1fd">
    <w:name w:val="Тема примечания Знак1"/>
    <w:uiPriority w:val="99"/>
    <w:rsid w:val="00AE5C71"/>
    <w:rPr>
      <w:rFonts w:ascii="Times New Roman" w:eastAsia="Times New Roman" w:hAnsi="Times New Roman"/>
      <w:b/>
      <w:bCs/>
      <w:sz w:val="22"/>
    </w:rPr>
  </w:style>
  <w:style w:type="character" w:customStyle="1" w:styleId="1fe">
    <w:name w:val="Основной текст Знак1"/>
    <w:uiPriority w:val="99"/>
    <w:locked/>
    <w:rsid w:val="00AE5C71"/>
    <w:rPr>
      <w:rFonts w:ascii="Times New Roman" w:eastAsia="Times New Roman" w:hAnsi="Times New Roman"/>
      <w:b/>
      <w:bCs/>
      <w:sz w:val="28"/>
      <w:szCs w:val="24"/>
    </w:rPr>
  </w:style>
  <w:style w:type="character" w:customStyle="1" w:styleId="1ff">
    <w:name w:val="Нижний колонтитул Знак1"/>
    <w:uiPriority w:val="99"/>
    <w:rsid w:val="00AE5C71"/>
  </w:style>
  <w:style w:type="paragraph" w:customStyle="1" w:styleId="1ff0">
    <w:name w:val="Текст примечания Знак1"/>
    <w:basedOn w:val="2c"/>
    <w:rsid w:val="00AE5C71"/>
  </w:style>
  <w:style w:type="paragraph" w:customStyle="1" w:styleId="710">
    <w:name w:val="Заголовок 7 Знак1"/>
    <w:basedOn w:val="2c"/>
    <w:rsid w:val="00AE5C71"/>
    <w:rPr>
      <w:rFonts w:ascii="Calibri" w:hAnsi="Calibri"/>
      <w:sz w:val="24"/>
    </w:rPr>
  </w:style>
  <w:style w:type="table" w:customStyle="1" w:styleId="1ff1">
    <w:name w:val="Сетка таблицы1"/>
    <w:basedOn w:val="a1"/>
    <w:next w:val="a5"/>
    <w:uiPriority w:val="39"/>
    <w:rsid w:val="000F524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0">
    <w:name w:val="Нормальный (таблица)"/>
    <w:basedOn w:val="a"/>
    <w:next w:val="a"/>
    <w:uiPriority w:val="99"/>
    <w:rsid w:val="009D5ADD"/>
    <w:pPr>
      <w:widowControl w:val="0"/>
      <w:autoSpaceDE w:val="0"/>
      <w:autoSpaceDN w:val="0"/>
      <w:adjustRightInd w:val="0"/>
      <w:ind w:firstLine="0"/>
    </w:pPr>
    <w:rPr>
      <w:rFonts w:ascii="Times New Roman CYR" w:eastAsiaTheme="minorEastAsia" w:hAnsi="Times New Roman CYR" w:cs="Times New Roman CYR"/>
    </w:rPr>
  </w:style>
  <w:style w:type="paragraph" w:customStyle="1" w:styleId="afffff1">
    <w:name w:val="Прижатый влево"/>
    <w:basedOn w:val="a"/>
    <w:next w:val="a"/>
    <w:uiPriority w:val="99"/>
    <w:rsid w:val="009D5ADD"/>
    <w:pPr>
      <w:widowControl w:val="0"/>
      <w:autoSpaceDE w:val="0"/>
      <w:autoSpaceDN w:val="0"/>
      <w:adjustRightInd w:val="0"/>
      <w:ind w:firstLine="0"/>
      <w:jc w:val="left"/>
    </w:pPr>
    <w:rPr>
      <w:rFonts w:ascii="Times New Roman CYR" w:eastAsiaTheme="minorEastAsia" w:hAnsi="Times New Roman CYR" w:cs="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6072">
      <w:bodyDiv w:val="1"/>
      <w:marLeft w:val="0"/>
      <w:marRight w:val="0"/>
      <w:marTop w:val="0"/>
      <w:marBottom w:val="0"/>
      <w:divBdr>
        <w:top w:val="none" w:sz="0" w:space="0" w:color="auto"/>
        <w:left w:val="none" w:sz="0" w:space="0" w:color="auto"/>
        <w:bottom w:val="none" w:sz="0" w:space="0" w:color="auto"/>
        <w:right w:val="none" w:sz="0" w:space="0" w:color="auto"/>
      </w:divBdr>
    </w:div>
    <w:div w:id="30348413">
      <w:bodyDiv w:val="1"/>
      <w:marLeft w:val="0"/>
      <w:marRight w:val="0"/>
      <w:marTop w:val="0"/>
      <w:marBottom w:val="0"/>
      <w:divBdr>
        <w:top w:val="none" w:sz="0" w:space="0" w:color="auto"/>
        <w:left w:val="none" w:sz="0" w:space="0" w:color="auto"/>
        <w:bottom w:val="none" w:sz="0" w:space="0" w:color="auto"/>
        <w:right w:val="none" w:sz="0" w:space="0" w:color="auto"/>
      </w:divBdr>
    </w:div>
    <w:div w:id="147941053">
      <w:bodyDiv w:val="1"/>
      <w:marLeft w:val="0"/>
      <w:marRight w:val="0"/>
      <w:marTop w:val="0"/>
      <w:marBottom w:val="0"/>
      <w:divBdr>
        <w:top w:val="none" w:sz="0" w:space="0" w:color="auto"/>
        <w:left w:val="none" w:sz="0" w:space="0" w:color="auto"/>
        <w:bottom w:val="none" w:sz="0" w:space="0" w:color="auto"/>
        <w:right w:val="none" w:sz="0" w:space="0" w:color="auto"/>
      </w:divBdr>
    </w:div>
    <w:div w:id="203836137">
      <w:bodyDiv w:val="1"/>
      <w:marLeft w:val="0"/>
      <w:marRight w:val="0"/>
      <w:marTop w:val="0"/>
      <w:marBottom w:val="0"/>
      <w:divBdr>
        <w:top w:val="none" w:sz="0" w:space="0" w:color="auto"/>
        <w:left w:val="none" w:sz="0" w:space="0" w:color="auto"/>
        <w:bottom w:val="none" w:sz="0" w:space="0" w:color="auto"/>
        <w:right w:val="none" w:sz="0" w:space="0" w:color="auto"/>
      </w:divBdr>
    </w:div>
    <w:div w:id="308100654">
      <w:bodyDiv w:val="1"/>
      <w:marLeft w:val="0"/>
      <w:marRight w:val="0"/>
      <w:marTop w:val="0"/>
      <w:marBottom w:val="0"/>
      <w:divBdr>
        <w:top w:val="none" w:sz="0" w:space="0" w:color="auto"/>
        <w:left w:val="none" w:sz="0" w:space="0" w:color="auto"/>
        <w:bottom w:val="none" w:sz="0" w:space="0" w:color="auto"/>
        <w:right w:val="none" w:sz="0" w:space="0" w:color="auto"/>
      </w:divBdr>
    </w:div>
    <w:div w:id="443421105">
      <w:bodyDiv w:val="1"/>
      <w:marLeft w:val="0"/>
      <w:marRight w:val="0"/>
      <w:marTop w:val="0"/>
      <w:marBottom w:val="0"/>
      <w:divBdr>
        <w:top w:val="none" w:sz="0" w:space="0" w:color="auto"/>
        <w:left w:val="none" w:sz="0" w:space="0" w:color="auto"/>
        <w:bottom w:val="none" w:sz="0" w:space="0" w:color="auto"/>
        <w:right w:val="none" w:sz="0" w:space="0" w:color="auto"/>
      </w:divBdr>
    </w:div>
    <w:div w:id="462506623">
      <w:bodyDiv w:val="1"/>
      <w:marLeft w:val="0"/>
      <w:marRight w:val="0"/>
      <w:marTop w:val="0"/>
      <w:marBottom w:val="0"/>
      <w:divBdr>
        <w:top w:val="none" w:sz="0" w:space="0" w:color="auto"/>
        <w:left w:val="none" w:sz="0" w:space="0" w:color="auto"/>
        <w:bottom w:val="none" w:sz="0" w:space="0" w:color="auto"/>
        <w:right w:val="none" w:sz="0" w:space="0" w:color="auto"/>
      </w:divBdr>
    </w:div>
    <w:div w:id="472141944">
      <w:bodyDiv w:val="1"/>
      <w:marLeft w:val="0"/>
      <w:marRight w:val="0"/>
      <w:marTop w:val="0"/>
      <w:marBottom w:val="0"/>
      <w:divBdr>
        <w:top w:val="none" w:sz="0" w:space="0" w:color="auto"/>
        <w:left w:val="none" w:sz="0" w:space="0" w:color="auto"/>
        <w:bottom w:val="none" w:sz="0" w:space="0" w:color="auto"/>
        <w:right w:val="none" w:sz="0" w:space="0" w:color="auto"/>
      </w:divBdr>
    </w:div>
    <w:div w:id="607347911">
      <w:bodyDiv w:val="1"/>
      <w:marLeft w:val="0"/>
      <w:marRight w:val="0"/>
      <w:marTop w:val="0"/>
      <w:marBottom w:val="0"/>
      <w:divBdr>
        <w:top w:val="none" w:sz="0" w:space="0" w:color="auto"/>
        <w:left w:val="none" w:sz="0" w:space="0" w:color="auto"/>
        <w:bottom w:val="none" w:sz="0" w:space="0" w:color="auto"/>
        <w:right w:val="none" w:sz="0" w:space="0" w:color="auto"/>
      </w:divBdr>
    </w:div>
    <w:div w:id="646319741">
      <w:bodyDiv w:val="1"/>
      <w:marLeft w:val="0"/>
      <w:marRight w:val="0"/>
      <w:marTop w:val="0"/>
      <w:marBottom w:val="0"/>
      <w:divBdr>
        <w:top w:val="none" w:sz="0" w:space="0" w:color="auto"/>
        <w:left w:val="none" w:sz="0" w:space="0" w:color="auto"/>
        <w:bottom w:val="none" w:sz="0" w:space="0" w:color="auto"/>
        <w:right w:val="none" w:sz="0" w:space="0" w:color="auto"/>
      </w:divBdr>
    </w:div>
    <w:div w:id="714932262">
      <w:bodyDiv w:val="1"/>
      <w:marLeft w:val="0"/>
      <w:marRight w:val="0"/>
      <w:marTop w:val="0"/>
      <w:marBottom w:val="0"/>
      <w:divBdr>
        <w:top w:val="none" w:sz="0" w:space="0" w:color="auto"/>
        <w:left w:val="none" w:sz="0" w:space="0" w:color="auto"/>
        <w:bottom w:val="none" w:sz="0" w:space="0" w:color="auto"/>
        <w:right w:val="none" w:sz="0" w:space="0" w:color="auto"/>
      </w:divBdr>
    </w:div>
    <w:div w:id="1021784670">
      <w:bodyDiv w:val="1"/>
      <w:marLeft w:val="0"/>
      <w:marRight w:val="0"/>
      <w:marTop w:val="0"/>
      <w:marBottom w:val="0"/>
      <w:divBdr>
        <w:top w:val="none" w:sz="0" w:space="0" w:color="auto"/>
        <w:left w:val="none" w:sz="0" w:space="0" w:color="auto"/>
        <w:bottom w:val="none" w:sz="0" w:space="0" w:color="auto"/>
        <w:right w:val="none" w:sz="0" w:space="0" w:color="auto"/>
      </w:divBdr>
    </w:div>
    <w:div w:id="1188561412">
      <w:bodyDiv w:val="1"/>
      <w:marLeft w:val="0"/>
      <w:marRight w:val="0"/>
      <w:marTop w:val="0"/>
      <w:marBottom w:val="0"/>
      <w:divBdr>
        <w:top w:val="none" w:sz="0" w:space="0" w:color="auto"/>
        <w:left w:val="none" w:sz="0" w:space="0" w:color="auto"/>
        <w:bottom w:val="none" w:sz="0" w:space="0" w:color="auto"/>
        <w:right w:val="none" w:sz="0" w:space="0" w:color="auto"/>
      </w:divBdr>
    </w:div>
    <w:div w:id="1260989159">
      <w:bodyDiv w:val="1"/>
      <w:marLeft w:val="0"/>
      <w:marRight w:val="0"/>
      <w:marTop w:val="0"/>
      <w:marBottom w:val="0"/>
      <w:divBdr>
        <w:top w:val="none" w:sz="0" w:space="0" w:color="auto"/>
        <w:left w:val="none" w:sz="0" w:space="0" w:color="auto"/>
        <w:bottom w:val="none" w:sz="0" w:space="0" w:color="auto"/>
        <w:right w:val="none" w:sz="0" w:space="0" w:color="auto"/>
      </w:divBdr>
    </w:div>
    <w:div w:id="1403521449">
      <w:bodyDiv w:val="1"/>
      <w:marLeft w:val="0"/>
      <w:marRight w:val="0"/>
      <w:marTop w:val="0"/>
      <w:marBottom w:val="0"/>
      <w:divBdr>
        <w:top w:val="none" w:sz="0" w:space="0" w:color="auto"/>
        <w:left w:val="none" w:sz="0" w:space="0" w:color="auto"/>
        <w:bottom w:val="none" w:sz="0" w:space="0" w:color="auto"/>
        <w:right w:val="none" w:sz="0" w:space="0" w:color="auto"/>
      </w:divBdr>
    </w:div>
    <w:div w:id="1523862003">
      <w:bodyDiv w:val="1"/>
      <w:marLeft w:val="0"/>
      <w:marRight w:val="0"/>
      <w:marTop w:val="0"/>
      <w:marBottom w:val="0"/>
      <w:divBdr>
        <w:top w:val="none" w:sz="0" w:space="0" w:color="auto"/>
        <w:left w:val="none" w:sz="0" w:space="0" w:color="auto"/>
        <w:bottom w:val="none" w:sz="0" w:space="0" w:color="auto"/>
        <w:right w:val="none" w:sz="0" w:space="0" w:color="auto"/>
      </w:divBdr>
    </w:div>
    <w:div w:id="1537504095">
      <w:bodyDiv w:val="1"/>
      <w:marLeft w:val="0"/>
      <w:marRight w:val="0"/>
      <w:marTop w:val="0"/>
      <w:marBottom w:val="0"/>
      <w:divBdr>
        <w:top w:val="none" w:sz="0" w:space="0" w:color="auto"/>
        <w:left w:val="none" w:sz="0" w:space="0" w:color="auto"/>
        <w:bottom w:val="none" w:sz="0" w:space="0" w:color="auto"/>
        <w:right w:val="none" w:sz="0" w:space="0" w:color="auto"/>
      </w:divBdr>
    </w:div>
    <w:div w:id="1672755582">
      <w:marLeft w:val="0"/>
      <w:marRight w:val="0"/>
      <w:marTop w:val="0"/>
      <w:marBottom w:val="0"/>
      <w:divBdr>
        <w:top w:val="none" w:sz="0" w:space="0" w:color="auto"/>
        <w:left w:val="none" w:sz="0" w:space="0" w:color="auto"/>
        <w:bottom w:val="none" w:sz="0" w:space="0" w:color="auto"/>
        <w:right w:val="none" w:sz="0" w:space="0" w:color="auto"/>
      </w:divBdr>
    </w:div>
    <w:div w:id="1672755583">
      <w:marLeft w:val="0"/>
      <w:marRight w:val="0"/>
      <w:marTop w:val="0"/>
      <w:marBottom w:val="0"/>
      <w:divBdr>
        <w:top w:val="none" w:sz="0" w:space="0" w:color="auto"/>
        <w:left w:val="none" w:sz="0" w:space="0" w:color="auto"/>
        <w:bottom w:val="none" w:sz="0" w:space="0" w:color="auto"/>
        <w:right w:val="none" w:sz="0" w:space="0" w:color="auto"/>
      </w:divBdr>
    </w:div>
    <w:div w:id="1672755584">
      <w:marLeft w:val="0"/>
      <w:marRight w:val="0"/>
      <w:marTop w:val="0"/>
      <w:marBottom w:val="0"/>
      <w:divBdr>
        <w:top w:val="none" w:sz="0" w:space="0" w:color="auto"/>
        <w:left w:val="none" w:sz="0" w:space="0" w:color="auto"/>
        <w:bottom w:val="none" w:sz="0" w:space="0" w:color="auto"/>
        <w:right w:val="none" w:sz="0" w:space="0" w:color="auto"/>
      </w:divBdr>
      <w:divsChild>
        <w:div w:id="1672755585">
          <w:marLeft w:val="0"/>
          <w:marRight w:val="0"/>
          <w:marTop w:val="0"/>
          <w:marBottom w:val="0"/>
          <w:divBdr>
            <w:top w:val="none" w:sz="0" w:space="0" w:color="auto"/>
            <w:left w:val="none" w:sz="0" w:space="0" w:color="auto"/>
            <w:bottom w:val="none" w:sz="0" w:space="0" w:color="auto"/>
            <w:right w:val="none" w:sz="0" w:space="0" w:color="auto"/>
          </w:divBdr>
        </w:div>
        <w:div w:id="1672755604">
          <w:marLeft w:val="0"/>
          <w:marRight w:val="0"/>
          <w:marTop w:val="0"/>
          <w:marBottom w:val="0"/>
          <w:divBdr>
            <w:top w:val="none" w:sz="0" w:space="0" w:color="auto"/>
            <w:left w:val="none" w:sz="0" w:space="0" w:color="auto"/>
            <w:bottom w:val="none" w:sz="0" w:space="0" w:color="auto"/>
            <w:right w:val="none" w:sz="0" w:space="0" w:color="auto"/>
          </w:divBdr>
        </w:div>
      </w:divsChild>
    </w:div>
    <w:div w:id="1672755587">
      <w:marLeft w:val="0"/>
      <w:marRight w:val="0"/>
      <w:marTop w:val="0"/>
      <w:marBottom w:val="0"/>
      <w:divBdr>
        <w:top w:val="none" w:sz="0" w:space="0" w:color="auto"/>
        <w:left w:val="none" w:sz="0" w:space="0" w:color="auto"/>
        <w:bottom w:val="none" w:sz="0" w:space="0" w:color="auto"/>
        <w:right w:val="none" w:sz="0" w:space="0" w:color="auto"/>
      </w:divBdr>
    </w:div>
    <w:div w:id="1672755588">
      <w:marLeft w:val="0"/>
      <w:marRight w:val="0"/>
      <w:marTop w:val="0"/>
      <w:marBottom w:val="0"/>
      <w:divBdr>
        <w:top w:val="none" w:sz="0" w:space="0" w:color="auto"/>
        <w:left w:val="none" w:sz="0" w:space="0" w:color="auto"/>
        <w:bottom w:val="none" w:sz="0" w:space="0" w:color="auto"/>
        <w:right w:val="none" w:sz="0" w:space="0" w:color="auto"/>
      </w:divBdr>
    </w:div>
    <w:div w:id="1672755589">
      <w:marLeft w:val="0"/>
      <w:marRight w:val="0"/>
      <w:marTop w:val="0"/>
      <w:marBottom w:val="0"/>
      <w:divBdr>
        <w:top w:val="none" w:sz="0" w:space="0" w:color="auto"/>
        <w:left w:val="none" w:sz="0" w:space="0" w:color="auto"/>
        <w:bottom w:val="none" w:sz="0" w:space="0" w:color="auto"/>
        <w:right w:val="none" w:sz="0" w:space="0" w:color="auto"/>
      </w:divBdr>
    </w:div>
    <w:div w:id="1672755590">
      <w:marLeft w:val="0"/>
      <w:marRight w:val="0"/>
      <w:marTop w:val="0"/>
      <w:marBottom w:val="0"/>
      <w:divBdr>
        <w:top w:val="none" w:sz="0" w:space="0" w:color="auto"/>
        <w:left w:val="none" w:sz="0" w:space="0" w:color="auto"/>
        <w:bottom w:val="none" w:sz="0" w:space="0" w:color="auto"/>
        <w:right w:val="none" w:sz="0" w:space="0" w:color="auto"/>
      </w:divBdr>
    </w:div>
    <w:div w:id="1672755592">
      <w:marLeft w:val="0"/>
      <w:marRight w:val="0"/>
      <w:marTop w:val="0"/>
      <w:marBottom w:val="0"/>
      <w:divBdr>
        <w:top w:val="none" w:sz="0" w:space="0" w:color="auto"/>
        <w:left w:val="none" w:sz="0" w:space="0" w:color="auto"/>
        <w:bottom w:val="none" w:sz="0" w:space="0" w:color="auto"/>
        <w:right w:val="none" w:sz="0" w:space="0" w:color="auto"/>
      </w:divBdr>
    </w:div>
    <w:div w:id="1672755593">
      <w:marLeft w:val="0"/>
      <w:marRight w:val="0"/>
      <w:marTop w:val="0"/>
      <w:marBottom w:val="0"/>
      <w:divBdr>
        <w:top w:val="none" w:sz="0" w:space="0" w:color="auto"/>
        <w:left w:val="none" w:sz="0" w:space="0" w:color="auto"/>
        <w:bottom w:val="none" w:sz="0" w:space="0" w:color="auto"/>
        <w:right w:val="none" w:sz="0" w:space="0" w:color="auto"/>
      </w:divBdr>
    </w:div>
    <w:div w:id="1672755594">
      <w:marLeft w:val="0"/>
      <w:marRight w:val="0"/>
      <w:marTop w:val="0"/>
      <w:marBottom w:val="0"/>
      <w:divBdr>
        <w:top w:val="none" w:sz="0" w:space="0" w:color="auto"/>
        <w:left w:val="none" w:sz="0" w:space="0" w:color="auto"/>
        <w:bottom w:val="none" w:sz="0" w:space="0" w:color="auto"/>
        <w:right w:val="none" w:sz="0" w:space="0" w:color="auto"/>
      </w:divBdr>
    </w:div>
    <w:div w:id="1672755595">
      <w:marLeft w:val="0"/>
      <w:marRight w:val="0"/>
      <w:marTop w:val="0"/>
      <w:marBottom w:val="0"/>
      <w:divBdr>
        <w:top w:val="none" w:sz="0" w:space="0" w:color="auto"/>
        <w:left w:val="none" w:sz="0" w:space="0" w:color="auto"/>
        <w:bottom w:val="none" w:sz="0" w:space="0" w:color="auto"/>
        <w:right w:val="none" w:sz="0" w:space="0" w:color="auto"/>
      </w:divBdr>
    </w:div>
    <w:div w:id="1672755596">
      <w:marLeft w:val="0"/>
      <w:marRight w:val="0"/>
      <w:marTop w:val="0"/>
      <w:marBottom w:val="0"/>
      <w:divBdr>
        <w:top w:val="none" w:sz="0" w:space="0" w:color="auto"/>
        <w:left w:val="none" w:sz="0" w:space="0" w:color="auto"/>
        <w:bottom w:val="none" w:sz="0" w:space="0" w:color="auto"/>
        <w:right w:val="none" w:sz="0" w:space="0" w:color="auto"/>
      </w:divBdr>
    </w:div>
    <w:div w:id="1672755598">
      <w:marLeft w:val="0"/>
      <w:marRight w:val="0"/>
      <w:marTop w:val="0"/>
      <w:marBottom w:val="0"/>
      <w:divBdr>
        <w:top w:val="none" w:sz="0" w:space="0" w:color="auto"/>
        <w:left w:val="none" w:sz="0" w:space="0" w:color="auto"/>
        <w:bottom w:val="none" w:sz="0" w:space="0" w:color="auto"/>
        <w:right w:val="none" w:sz="0" w:space="0" w:color="auto"/>
      </w:divBdr>
    </w:div>
    <w:div w:id="1672755599">
      <w:marLeft w:val="0"/>
      <w:marRight w:val="0"/>
      <w:marTop w:val="0"/>
      <w:marBottom w:val="0"/>
      <w:divBdr>
        <w:top w:val="none" w:sz="0" w:space="0" w:color="auto"/>
        <w:left w:val="none" w:sz="0" w:space="0" w:color="auto"/>
        <w:bottom w:val="none" w:sz="0" w:space="0" w:color="auto"/>
        <w:right w:val="none" w:sz="0" w:space="0" w:color="auto"/>
      </w:divBdr>
    </w:div>
    <w:div w:id="1672755600">
      <w:marLeft w:val="0"/>
      <w:marRight w:val="0"/>
      <w:marTop w:val="0"/>
      <w:marBottom w:val="0"/>
      <w:divBdr>
        <w:top w:val="none" w:sz="0" w:space="0" w:color="auto"/>
        <w:left w:val="none" w:sz="0" w:space="0" w:color="auto"/>
        <w:bottom w:val="none" w:sz="0" w:space="0" w:color="auto"/>
        <w:right w:val="none" w:sz="0" w:space="0" w:color="auto"/>
      </w:divBdr>
    </w:div>
    <w:div w:id="1672755601">
      <w:marLeft w:val="0"/>
      <w:marRight w:val="0"/>
      <w:marTop w:val="0"/>
      <w:marBottom w:val="0"/>
      <w:divBdr>
        <w:top w:val="none" w:sz="0" w:space="0" w:color="auto"/>
        <w:left w:val="none" w:sz="0" w:space="0" w:color="auto"/>
        <w:bottom w:val="none" w:sz="0" w:space="0" w:color="auto"/>
        <w:right w:val="none" w:sz="0" w:space="0" w:color="auto"/>
      </w:divBdr>
    </w:div>
    <w:div w:id="1672755602">
      <w:marLeft w:val="0"/>
      <w:marRight w:val="0"/>
      <w:marTop w:val="0"/>
      <w:marBottom w:val="0"/>
      <w:divBdr>
        <w:top w:val="none" w:sz="0" w:space="0" w:color="auto"/>
        <w:left w:val="none" w:sz="0" w:space="0" w:color="auto"/>
        <w:bottom w:val="none" w:sz="0" w:space="0" w:color="auto"/>
        <w:right w:val="none" w:sz="0" w:space="0" w:color="auto"/>
      </w:divBdr>
    </w:div>
    <w:div w:id="1672755603">
      <w:marLeft w:val="0"/>
      <w:marRight w:val="0"/>
      <w:marTop w:val="0"/>
      <w:marBottom w:val="0"/>
      <w:divBdr>
        <w:top w:val="none" w:sz="0" w:space="0" w:color="auto"/>
        <w:left w:val="none" w:sz="0" w:space="0" w:color="auto"/>
        <w:bottom w:val="none" w:sz="0" w:space="0" w:color="auto"/>
        <w:right w:val="none" w:sz="0" w:space="0" w:color="auto"/>
      </w:divBdr>
    </w:div>
    <w:div w:id="1672755605">
      <w:marLeft w:val="0"/>
      <w:marRight w:val="0"/>
      <w:marTop w:val="0"/>
      <w:marBottom w:val="0"/>
      <w:divBdr>
        <w:top w:val="none" w:sz="0" w:space="0" w:color="auto"/>
        <w:left w:val="none" w:sz="0" w:space="0" w:color="auto"/>
        <w:bottom w:val="none" w:sz="0" w:space="0" w:color="auto"/>
        <w:right w:val="none" w:sz="0" w:space="0" w:color="auto"/>
      </w:divBdr>
      <w:divsChild>
        <w:div w:id="1672755586">
          <w:marLeft w:val="0"/>
          <w:marRight w:val="0"/>
          <w:marTop w:val="0"/>
          <w:marBottom w:val="0"/>
          <w:divBdr>
            <w:top w:val="none" w:sz="0" w:space="0" w:color="auto"/>
            <w:left w:val="none" w:sz="0" w:space="0" w:color="auto"/>
            <w:bottom w:val="none" w:sz="0" w:space="0" w:color="auto"/>
            <w:right w:val="none" w:sz="0" w:space="0" w:color="auto"/>
          </w:divBdr>
        </w:div>
        <w:div w:id="1672755591">
          <w:marLeft w:val="0"/>
          <w:marRight w:val="0"/>
          <w:marTop w:val="0"/>
          <w:marBottom w:val="0"/>
          <w:divBdr>
            <w:top w:val="none" w:sz="0" w:space="0" w:color="auto"/>
            <w:left w:val="none" w:sz="0" w:space="0" w:color="auto"/>
            <w:bottom w:val="none" w:sz="0" w:space="0" w:color="auto"/>
            <w:right w:val="none" w:sz="0" w:space="0" w:color="auto"/>
          </w:divBdr>
        </w:div>
        <w:div w:id="1672755597">
          <w:marLeft w:val="0"/>
          <w:marRight w:val="0"/>
          <w:marTop w:val="0"/>
          <w:marBottom w:val="0"/>
          <w:divBdr>
            <w:top w:val="none" w:sz="0" w:space="0" w:color="auto"/>
            <w:left w:val="none" w:sz="0" w:space="0" w:color="auto"/>
            <w:bottom w:val="none" w:sz="0" w:space="0" w:color="auto"/>
            <w:right w:val="none" w:sz="0" w:space="0" w:color="auto"/>
          </w:divBdr>
        </w:div>
      </w:divsChild>
    </w:div>
    <w:div w:id="1672755606">
      <w:marLeft w:val="0"/>
      <w:marRight w:val="0"/>
      <w:marTop w:val="0"/>
      <w:marBottom w:val="0"/>
      <w:divBdr>
        <w:top w:val="none" w:sz="0" w:space="0" w:color="auto"/>
        <w:left w:val="none" w:sz="0" w:space="0" w:color="auto"/>
        <w:bottom w:val="none" w:sz="0" w:space="0" w:color="auto"/>
        <w:right w:val="none" w:sz="0" w:space="0" w:color="auto"/>
      </w:divBdr>
    </w:div>
    <w:div w:id="1672755607">
      <w:marLeft w:val="0"/>
      <w:marRight w:val="0"/>
      <w:marTop w:val="0"/>
      <w:marBottom w:val="0"/>
      <w:divBdr>
        <w:top w:val="none" w:sz="0" w:space="0" w:color="auto"/>
        <w:left w:val="none" w:sz="0" w:space="0" w:color="auto"/>
        <w:bottom w:val="none" w:sz="0" w:space="0" w:color="auto"/>
        <w:right w:val="none" w:sz="0" w:space="0" w:color="auto"/>
      </w:divBdr>
    </w:div>
    <w:div w:id="1672755608">
      <w:marLeft w:val="0"/>
      <w:marRight w:val="0"/>
      <w:marTop w:val="0"/>
      <w:marBottom w:val="0"/>
      <w:divBdr>
        <w:top w:val="none" w:sz="0" w:space="0" w:color="auto"/>
        <w:left w:val="none" w:sz="0" w:space="0" w:color="auto"/>
        <w:bottom w:val="none" w:sz="0" w:space="0" w:color="auto"/>
        <w:right w:val="none" w:sz="0" w:space="0" w:color="auto"/>
      </w:divBdr>
    </w:div>
    <w:div w:id="1683973583">
      <w:bodyDiv w:val="1"/>
      <w:marLeft w:val="0"/>
      <w:marRight w:val="0"/>
      <w:marTop w:val="0"/>
      <w:marBottom w:val="0"/>
      <w:divBdr>
        <w:top w:val="none" w:sz="0" w:space="0" w:color="auto"/>
        <w:left w:val="none" w:sz="0" w:space="0" w:color="auto"/>
        <w:bottom w:val="none" w:sz="0" w:space="0" w:color="auto"/>
        <w:right w:val="none" w:sz="0" w:space="0" w:color="auto"/>
      </w:divBdr>
    </w:div>
    <w:div w:id="1806577790">
      <w:bodyDiv w:val="1"/>
      <w:marLeft w:val="0"/>
      <w:marRight w:val="0"/>
      <w:marTop w:val="0"/>
      <w:marBottom w:val="0"/>
      <w:divBdr>
        <w:top w:val="none" w:sz="0" w:space="0" w:color="auto"/>
        <w:left w:val="none" w:sz="0" w:space="0" w:color="auto"/>
        <w:bottom w:val="none" w:sz="0" w:space="0" w:color="auto"/>
        <w:right w:val="none" w:sz="0" w:space="0" w:color="auto"/>
      </w:divBdr>
    </w:div>
    <w:div w:id="1944923700">
      <w:bodyDiv w:val="1"/>
      <w:marLeft w:val="0"/>
      <w:marRight w:val="0"/>
      <w:marTop w:val="0"/>
      <w:marBottom w:val="0"/>
      <w:divBdr>
        <w:top w:val="none" w:sz="0" w:space="0" w:color="auto"/>
        <w:left w:val="none" w:sz="0" w:space="0" w:color="auto"/>
        <w:bottom w:val="none" w:sz="0" w:space="0" w:color="auto"/>
        <w:right w:val="none" w:sz="0" w:space="0" w:color="auto"/>
      </w:divBdr>
    </w:div>
    <w:div w:id="2015303535">
      <w:bodyDiv w:val="1"/>
      <w:marLeft w:val="0"/>
      <w:marRight w:val="0"/>
      <w:marTop w:val="0"/>
      <w:marBottom w:val="0"/>
      <w:divBdr>
        <w:top w:val="none" w:sz="0" w:space="0" w:color="auto"/>
        <w:left w:val="none" w:sz="0" w:space="0" w:color="auto"/>
        <w:bottom w:val="none" w:sz="0" w:space="0" w:color="auto"/>
        <w:right w:val="none" w:sz="0" w:space="0" w:color="auto"/>
      </w:divBdr>
      <w:divsChild>
        <w:div w:id="35205827">
          <w:marLeft w:val="0"/>
          <w:marRight w:val="0"/>
          <w:marTop w:val="0"/>
          <w:marBottom w:val="0"/>
          <w:divBdr>
            <w:top w:val="none" w:sz="0" w:space="0" w:color="auto"/>
            <w:left w:val="none" w:sz="0" w:space="0" w:color="auto"/>
            <w:bottom w:val="none" w:sz="0" w:space="0" w:color="auto"/>
            <w:right w:val="none" w:sz="0" w:space="0" w:color="auto"/>
          </w:divBdr>
          <w:divsChild>
            <w:div w:id="222450242">
              <w:marLeft w:val="0"/>
              <w:marRight w:val="0"/>
              <w:marTop w:val="0"/>
              <w:marBottom w:val="0"/>
              <w:divBdr>
                <w:top w:val="none" w:sz="0" w:space="0" w:color="auto"/>
                <w:left w:val="none" w:sz="0" w:space="0" w:color="auto"/>
                <w:bottom w:val="none" w:sz="0" w:space="0" w:color="auto"/>
                <w:right w:val="none" w:sz="0" w:space="0" w:color="auto"/>
              </w:divBdr>
            </w:div>
            <w:div w:id="409743036">
              <w:marLeft w:val="0"/>
              <w:marRight w:val="0"/>
              <w:marTop w:val="0"/>
              <w:marBottom w:val="0"/>
              <w:divBdr>
                <w:top w:val="none" w:sz="0" w:space="0" w:color="auto"/>
                <w:left w:val="none" w:sz="0" w:space="0" w:color="auto"/>
                <w:bottom w:val="none" w:sz="0" w:space="0" w:color="auto"/>
                <w:right w:val="none" w:sz="0" w:space="0" w:color="auto"/>
              </w:divBdr>
              <w:divsChild>
                <w:div w:id="131599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522314">
          <w:marLeft w:val="0"/>
          <w:marRight w:val="0"/>
          <w:marTop w:val="0"/>
          <w:marBottom w:val="0"/>
          <w:divBdr>
            <w:top w:val="none" w:sz="0" w:space="0" w:color="auto"/>
            <w:left w:val="none" w:sz="0" w:space="0" w:color="auto"/>
            <w:bottom w:val="none" w:sz="0" w:space="0" w:color="auto"/>
            <w:right w:val="none" w:sz="0" w:space="0" w:color="auto"/>
          </w:divBdr>
          <w:divsChild>
            <w:div w:id="182218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85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vcht.center/perechen-shkolnih-teatrov/" TargetMode="External"/><Relationship Id="rId18" Type="http://schemas.openxmlformats.org/officeDocument/2006/relationships/image" Target="media/image5.png"/><Relationship Id="rId26" Type="http://schemas.openxmlformats.org/officeDocument/2006/relationships/image" Target="media/image9.wmf"/><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vcht.center/museum/" TargetMode="External"/><Relationship Id="rId17" Type="http://schemas.openxmlformats.org/officeDocument/2006/relationships/image" Target="media/image4.png"/><Relationship Id="rId25" Type="http://schemas.openxmlformats.org/officeDocument/2006/relationships/image" Target="media/image8.wmf"/><Relationship Id="rId33"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1.xml"/><Relationship Id="rId29"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image" Target="media/image7.png"/><Relationship Id="rId32" Type="http://schemas.openxmlformats.org/officeDocument/2006/relationships/image" Target="media/image12.wmf"/><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6.wmf"/><Relationship Id="rId28" Type="http://schemas.openxmlformats.org/officeDocument/2006/relationships/image" Target="media/image10.wmf"/><Relationship Id="rId10" Type="http://schemas.openxmlformats.org/officeDocument/2006/relationships/hyperlink" Target="consultantplus://offline/ref=774E07BA593F907D93C820C2AD70264E5FD41162AF4378276E997BA932SDd8I" TargetMode="External"/><Relationship Id="rId19" Type="http://schemas.openxmlformats.org/officeDocument/2006/relationships/header" Target="header2.xml"/><Relationship Id="rId31" Type="http://schemas.openxmlformats.org/officeDocument/2006/relationships/oleObject" Target="embeddings/oleObject3.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oleObject" Target="embeddings/oleObject1.bin"/><Relationship Id="rId30" Type="http://schemas.openxmlformats.org/officeDocument/2006/relationships/image" Target="media/image11.wmf"/><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0936D-E93C-46F5-A277-0CE92F402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2</TotalTime>
  <Pages>135</Pages>
  <Words>29191</Words>
  <Characters>214470</Characters>
  <Application>Microsoft Office Word</Application>
  <DocSecurity>0</DocSecurity>
  <Lines>1787</Lines>
  <Paragraphs>486</Paragraphs>
  <ScaleCrop>false</ScaleCrop>
  <HeadingPairs>
    <vt:vector size="2" baseType="variant">
      <vt:variant>
        <vt:lpstr>Название</vt:lpstr>
      </vt:variant>
      <vt:variant>
        <vt:i4>1</vt:i4>
      </vt:variant>
    </vt:vector>
  </HeadingPairs>
  <TitlesOfParts>
    <vt:vector size="1" baseType="lpstr">
      <vt:lpstr>Положение о системе оплаты труда в образовательных организациях расположенных на территории Воронежской области</vt:lpstr>
    </vt:vector>
  </TitlesOfParts>
  <Company>Grizli777</Company>
  <LinksUpToDate>false</LinksUpToDate>
  <CharactersWithSpaces>243175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системе оплаты труда в образовательных организациях расположенных на территории Воронежской области</dc:title>
  <dc:creator>Леонова Юлия</dc:creator>
  <cp:lastModifiedBy>Леонова Юлия</cp:lastModifiedBy>
  <cp:revision>4</cp:revision>
  <cp:lastPrinted>2024-10-31T11:11:00Z</cp:lastPrinted>
  <dcterms:created xsi:type="dcterms:W3CDTF">2024-12-02T06:30:00Z</dcterms:created>
  <dcterms:modified xsi:type="dcterms:W3CDTF">2024-12-16T10:34:00Z</dcterms:modified>
</cp:coreProperties>
</file>